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5338A6">
        <w:rPr>
          <w:noProof/>
          <w:lang w:val="ro-RO" w:eastAsia="ro-RO"/>
        </w:rPr>
        <w:drawing>
          <wp:inline distT="0" distB="0" distL="0" distR="0">
            <wp:extent cx="1716405" cy="1716405"/>
            <wp:effectExtent l="19050" t="0" r="0" b="0"/>
            <wp:docPr id="3" name="Picture 3" descr="Mihaela Andreea Monc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haela Andreea Monce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71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BCD" w:rsidRDefault="00710E91" w:rsidP="00710E91">
      <w:pPr>
        <w:rPr>
          <w:rFonts w:eastAsia="MS PGothic" w:hAnsi="Arial"/>
          <w:color w:val="000000"/>
        </w:rPr>
      </w:pPr>
      <w:r w:rsidRPr="00710E91">
        <w:rPr>
          <w:rFonts w:eastAsia="MS PGothic"/>
          <w:b/>
          <w:color w:val="000000"/>
          <w:sz w:val="28"/>
          <w:szCs w:val="28"/>
        </w:rPr>
        <w:t>Performant cement based materials r</w:t>
      </w:r>
      <w:r w:rsidR="00280831">
        <w:rPr>
          <w:rFonts w:eastAsia="MS PGothic"/>
          <w:b/>
          <w:color w:val="000000"/>
          <w:sz w:val="28"/>
          <w:szCs w:val="28"/>
        </w:rPr>
        <w:t>e</w:t>
      </w:r>
      <w:r w:rsidRPr="00710E91">
        <w:rPr>
          <w:rFonts w:eastAsia="MS PGothic"/>
          <w:b/>
          <w:color w:val="000000"/>
          <w:sz w:val="28"/>
          <w:szCs w:val="28"/>
        </w:rPr>
        <w:t>inforced with nano-SiO</w:t>
      </w:r>
      <w:r w:rsidRPr="00710E91">
        <w:rPr>
          <w:rFonts w:eastAsia="MS PGothic"/>
          <w:b/>
          <w:color w:val="000000"/>
          <w:sz w:val="28"/>
          <w:szCs w:val="28"/>
          <w:vertAlign w:val="subscript"/>
        </w:rPr>
        <w:t>2</w:t>
      </w:r>
      <w:r w:rsidR="00AC3BCD">
        <w:rPr>
          <w:rFonts w:eastAsia="MS PGothic" w:hAnsi="Arial"/>
          <w:color w:val="000000"/>
        </w:rPr>
        <w:br/>
      </w:r>
      <w:r>
        <w:rPr>
          <w:rFonts w:eastAsia="MS PGothic" w:hAnsi="Arial"/>
          <w:color w:val="000000"/>
        </w:rPr>
        <w:t>Mihaela-Andreea Moncea, Florina-Diana Dumitru, Marius Viorel Olteanu, Madalina Boboc, G</w:t>
      </w:r>
      <w:r w:rsidRPr="00710E91">
        <w:rPr>
          <w:rFonts w:eastAsia="MS PGothic"/>
          <w:color w:val="000000"/>
        </w:rPr>
        <w:t>yörgy</w:t>
      </w:r>
      <w:r>
        <w:rPr>
          <w:rFonts w:eastAsia="MS PGothic" w:hAnsi="Arial"/>
          <w:color w:val="000000"/>
        </w:rPr>
        <w:t xml:space="preserve"> </w:t>
      </w:r>
      <w:r w:rsidRPr="00710E91">
        <w:rPr>
          <w:rFonts w:eastAsia="MS PGothic"/>
          <w:color w:val="000000"/>
        </w:rPr>
        <w:t>Deák</w:t>
      </w:r>
    </w:p>
    <w:p w:rsidR="00AC3BCD" w:rsidRDefault="00710E91" w:rsidP="00710E91">
      <w:pPr>
        <w:rPr>
          <w:rFonts w:eastAsia="MS PGothic" w:hAnsi="Arial"/>
          <w:color w:val="000000"/>
          <w:lang w:val="en-US"/>
        </w:rPr>
      </w:pPr>
      <w:r w:rsidRPr="00710E91">
        <w:rPr>
          <w:rFonts w:eastAsia="MS PGothic" w:hAnsi="Arial"/>
          <w:color w:val="000000"/>
          <w:lang w:val="en-US"/>
        </w:rPr>
        <w:t xml:space="preserve">National Institute for Research and Development in Environmental Protection, 294 </w:t>
      </w:r>
      <w:proofErr w:type="spellStart"/>
      <w:r w:rsidRPr="00710E91">
        <w:rPr>
          <w:rFonts w:eastAsia="MS PGothic" w:hAnsi="Arial"/>
          <w:color w:val="000000"/>
          <w:lang w:val="en-US"/>
        </w:rPr>
        <w:t>Splaiul</w:t>
      </w:r>
      <w:proofErr w:type="spellEnd"/>
      <w:r w:rsidRPr="00710E91">
        <w:rPr>
          <w:rFonts w:eastAsia="MS PGothic" w:hAnsi="Arial"/>
          <w:color w:val="000000"/>
          <w:lang w:val="en-US"/>
        </w:rPr>
        <w:t xml:space="preserve"> </w:t>
      </w:r>
      <w:proofErr w:type="spellStart"/>
      <w:r w:rsidRPr="00710E91">
        <w:rPr>
          <w:rFonts w:eastAsia="MS PGothic" w:hAnsi="Arial"/>
          <w:color w:val="000000"/>
          <w:lang w:val="en-US"/>
        </w:rPr>
        <w:t>Independentei</w:t>
      </w:r>
      <w:proofErr w:type="spellEnd"/>
      <w:r w:rsidRPr="00710E91">
        <w:rPr>
          <w:rFonts w:eastAsia="MS PGothic" w:hAnsi="Arial"/>
          <w:color w:val="000000"/>
          <w:lang w:val="en-US"/>
        </w:rPr>
        <w:t>, 6th District, 060031, Bucharest, ROM</w:t>
      </w:r>
      <w:r w:rsidR="00E50F05">
        <w:rPr>
          <w:rFonts w:eastAsia="MS PGothic" w:hAnsi="Arial"/>
          <w:color w:val="000000"/>
          <w:lang w:val="en-US"/>
        </w:rPr>
        <w:t>A</w:t>
      </w:r>
      <w:bookmarkStart w:id="0" w:name="_GoBack"/>
      <w:bookmarkEnd w:id="0"/>
      <w:r w:rsidRPr="00710E91">
        <w:rPr>
          <w:rFonts w:eastAsia="MS PGothic" w:hAnsi="Arial"/>
          <w:color w:val="000000"/>
          <w:lang w:val="en-US"/>
        </w:rPr>
        <w:t>NIA</w:t>
      </w:r>
    </w:p>
    <w:p w:rsidR="00710E91" w:rsidRDefault="00710E91" w:rsidP="00710E91">
      <w:pPr>
        <w:rPr>
          <w:rFonts w:eastAsia="Batang"/>
          <w:color w:val="0000FF"/>
          <w:sz w:val="36"/>
          <w:szCs w:val="36"/>
        </w:rPr>
      </w:pPr>
    </w:p>
    <w:p w:rsidR="00710E91" w:rsidRPr="00710E91" w:rsidRDefault="00710E91" w:rsidP="00710E91">
      <w:pPr>
        <w:ind w:firstLine="720"/>
        <w:jc w:val="both"/>
        <w:rPr>
          <w:rFonts w:eastAsia="MS PGothic"/>
          <w:color w:val="000000"/>
          <w:szCs w:val="32"/>
        </w:rPr>
      </w:pPr>
      <w:r w:rsidRPr="00710E91">
        <w:rPr>
          <w:rFonts w:eastAsia="MS PGothic"/>
          <w:color w:val="000000"/>
          <w:szCs w:val="32"/>
        </w:rPr>
        <w:t>The paper presents the investigation of the effect of SiO</w:t>
      </w:r>
      <w:r w:rsidRPr="00710E91">
        <w:rPr>
          <w:rFonts w:eastAsia="MS PGothic"/>
          <w:color w:val="000000"/>
          <w:szCs w:val="32"/>
          <w:vertAlign w:val="subscript"/>
        </w:rPr>
        <w:t>2</w:t>
      </w:r>
      <w:r w:rsidRPr="00710E91">
        <w:rPr>
          <w:rFonts w:eastAsia="MS PGothic"/>
          <w:color w:val="000000"/>
          <w:szCs w:val="32"/>
        </w:rPr>
        <w:t xml:space="preserve"> nano-particles on the mechanical properties and microstructure of cement based materials. For this purpose nano-SiO</w:t>
      </w:r>
      <w:r w:rsidRPr="00710E91">
        <w:rPr>
          <w:rFonts w:eastAsia="MS PGothic"/>
          <w:color w:val="000000"/>
          <w:szCs w:val="32"/>
          <w:vertAlign w:val="subscript"/>
        </w:rPr>
        <w:t>2</w:t>
      </w:r>
      <w:r w:rsidRPr="00710E91">
        <w:rPr>
          <w:rFonts w:eastAsia="MS PGothic"/>
          <w:color w:val="000000"/>
          <w:szCs w:val="32"/>
        </w:rPr>
        <w:t xml:space="preserve"> powders were obtained by sol-gel method using different molar ratios of TEOS/ethanol/water. The formation of nano-SiO</w:t>
      </w:r>
      <w:r w:rsidRPr="00710E91">
        <w:rPr>
          <w:rFonts w:eastAsia="MS PGothic"/>
          <w:color w:val="000000"/>
          <w:szCs w:val="32"/>
          <w:vertAlign w:val="subscript"/>
        </w:rPr>
        <w:t>2</w:t>
      </w:r>
      <w:r w:rsidRPr="00710E91">
        <w:rPr>
          <w:rFonts w:eastAsia="MS PGothic"/>
          <w:color w:val="000000"/>
          <w:szCs w:val="32"/>
        </w:rPr>
        <w:t xml:space="preserve"> particles was confirmed by X-ray fluorescence analyses (XRF) and the nanometric sizes by scanning electron microscopy (SEM).</w:t>
      </w:r>
    </w:p>
    <w:p w:rsidR="00AC3BCD" w:rsidRDefault="00710E91" w:rsidP="00710E91">
      <w:pPr>
        <w:ind w:firstLine="720"/>
        <w:jc w:val="both"/>
        <w:rPr>
          <w:color w:val="000000"/>
        </w:rPr>
      </w:pPr>
      <w:r w:rsidRPr="00710E91">
        <w:rPr>
          <w:rFonts w:eastAsia="MS PGothic"/>
          <w:color w:val="000000"/>
          <w:szCs w:val="32"/>
        </w:rPr>
        <w:t>The cement based materials admixture were obtained by using 0.45 and 0.5 water/binder ratio (w/b) and for each ratio the cement was substituted with 0.5 respectively 0.7 % of nano-SiO</w:t>
      </w:r>
      <w:r w:rsidRPr="00710E91">
        <w:rPr>
          <w:rFonts w:eastAsia="MS PGothic"/>
          <w:color w:val="000000"/>
          <w:szCs w:val="32"/>
          <w:vertAlign w:val="subscript"/>
        </w:rPr>
        <w:t>2</w:t>
      </w:r>
      <w:r w:rsidRPr="00710E91">
        <w:rPr>
          <w:rFonts w:eastAsia="MS PGothic"/>
          <w:color w:val="000000"/>
          <w:szCs w:val="32"/>
        </w:rPr>
        <w:t>. The distribution of nano-SiO</w:t>
      </w:r>
      <w:r w:rsidRPr="00710E91">
        <w:rPr>
          <w:rFonts w:eastAsia="MS PGothic"/>
          <w:color w:val="000000"/>
          <w:szCs w:val="32"/>
          <w:vertAlign w:val="subscript"/>
        </w:rPr>
        <w:t>2</w:t>
      </w:r>
      <w:r w:rsidRPr="00710E91">
        <w:rPr>
          <w:rFonts w:eastAsia="MS PGothic"/>
          <w:color w:val="000000"/>
          <w:szCs w:val="32"/>
        </w:rPr>
        <w:t xml:space="preserve"> particles within the cement matrix plays an essential role and governs the performance of these products. Therefore, the addition of 0.4% superplasticizer for the w/b = 0.45 was proposed to facilitate the distribution of nano-SiO</w:t>
      </w:r>
      <w:r w:rsidRPr="00710E91">
        <w:rPr>
          <w:rFonts w:eastAsia="MS PGothic"/>
          <w:color w:val="000000"/>
          <w:szCs w:val="32"/>
          <w:vertAlign w:val="subscript"/>
        </w:rPr>
        <w:t>2</w:t>
      </w:r>
      <w:r w:rsidRPr="00710E91">
        <w:rPr>
          <w:rFonts w:eastAsia="MS PGothic"/>
          <w:color w:val="000000"/>
          <w:szCs w:val="32"/>
        </w:rPr>
        <w:t xml:space="preserve"> particles. The mechanical test results showed that after 7 days of hydration the cement based materials with 0.7% nano-SiO</w:t>
      </w:r>
      <w:r w:rsidRPr="00710E91">
        <w:rPr>
          <w:rFonts w:eastAsia="MS PGothic"/>
          <w:color w:val="000000"/>
          <w:szCs w:val="32"/>
          <w:vertAlign w:val="subscript"/>
        </w:rPr>
        <w:t>2</w:t>
      </w:r>
      <w:r w:rsidRPr="00710E91">
        <w:rPr>
          <w:rFonts w:eastAsia="MS PGothic"/>
          <w:color w:val="000000"/>
          <w:szCs w:val="32"/>
        </w:rPr>
        <w:t xml:space="preserve"> content </w:t>
      </w:r>
      <w:r w:rsidR="000F0E17">
        <w:rPr>
          <w:rFonts w:eastAsia="MS PGothic"/>
          <w:color w:val="000000"/>
          <w:szCs w:val="32"/>
        </w:rPr>
        <w:t>improved the</w:t>
      </w:r>
      <w:r w:rsidRPr="00710E91">
        <w:rPr>
          <w:rFonts w:eastAsia="MS PGothic"/>
          <w:color w:val="000000"/>
          <w:szCs w:val="32"/>
        </w:rPr>
        <w:t xml:space="preserve"> compressive strengths compared with those of the etalon (E=45MPa vs. AM1=55MPa). The microstructure of cement based admixtures highlighted the presence of Ca(OH)</w:t>
      </w:r>
      <w:r w:rsidRPr="00710E91">
        <w:rPr>
          <w:rFonts w:eastAsia="MS PGothic"/>
          <w:color w:val="000000"/>
          <w:szCs w:val="32"/>
          <w:vertAlign w:val="subscript"/>
        </w:rPr>
        <w:t>2</w:t>
      </w:r>
      <w:r w:rsidRPr="00710E91">
        <w:rPr>
          <w:rFonts w:eastAsia="MS PGothic"/>
          <w:color w:val="000000"/>
          <w:szCs w:val="32"/>
        </w:rPr>
        <w:t>, ettringite and calcium silicate hydrates as well as nano-SiO</w:t>
      </w:r>
      <w:r w:rsidRPr="00710E91">
        <w:rPr>
          <w:rFonts w:eastAsia="MS PGothic"/>
          <w:color w:val="000000"/>
          <w:szCs w:val="32"/>
          <w:vertAlign w:val="subscript"/>
        </w:rPr>
        <w:t>2</w:t>
      </w:r>
      <w:r w:rsidRPr="00710E91">
        <w:rPr>
          <w:rFonts w:eastAsia="MS PGothic"/>
          <w:color w:val="000000"/>
          <w:szCs w:val="32"/>
        </w:rPr>
        <w:t xml:space="preserve"> particles embedded into the </w:t>
      </w:r>
      <w:r>
        <w:rPr>
          <w:rFonts w:eastAsia="MS PGothic"/>
          <w:color w:val="000000"/>
          <w:szCs w:val="32"/>
        </w:rPr>
        <w:t xml:space="preserve">cement </w:t>
      </w:r>
      <w:r w:rsidRPr="00710E91">
        <w:rPr>
          <w:rFonts w:eastAsia="MS PGothic"/>
          <w:color w:val="000000"/>
          <w:szCs w:val="32"/>
        </w:rPr>
        <w:t>matrix.</w:t>
      </w:r>
    </w:p>
    <w:p w:rsidR="00AC3BCD" w:rsidRDefault="00AC3BCD" w:rsidP="00AC3BCD">
      <w:pPr>
        <w:jc w:val="both"/>
        <w:rPr>
          <w:color w:val="000000"/>
        </w:rPr>
      </w:pPr>
    </w:p>
    <w:p w:rsidR="00AC3BCD" w:rsidRPr="004671AE" w:rsidRDefault="00AC3BCD" w:rsidP="00AC3BCD">
      <w:pPr>
        <w:jc w:val="both"/>
        <w:rPr>
          <w:b/>
          <w:lang w:val="en-US"/>
        </w:rPr>
      </w:pPr>
      <w:r w:rsidRPr="004671AE">
        <w:rPr>
          <w:b/>
          <w:lang w:val="en-US"/>
        </w:rPr>
        <w:t>Biography</w:t>
      </w:r>
    </w:p>
    <w:p w:rsidR="00AC3BCD" w:rsidRPr="004671AE" w:rsidRDefault="00AC3BCD" w:rsidP="00AC3BCD">
      <w:pPr>
        <w:jc w:val="both"/>
        <w:rPr>
          <w:b/>
          <w:lang w:val="en-US"/>
        </w:rPr>
      </w:pPr>
    </w:p>
    <w:p w:rsidR="00AC3BCD" w:rsidRPr="004671AE" w:rsidRDefault="00EC18F6" w:rsidP="00AC3BCD">
      <w:pPr>
        <w:jc w:val="both"/>
        <w:rPr>
          <w:rFonts w:eastAsia="MS PGothic"/>
          <w:b/>
          <w:color w:val="000000"/>
          <w:szCs w:val="32"/>
          <w:lang w:val="en-US"/>
        </w:rPr>
      </w:pPr>
      <w:proofErr w:type="spellStart"/>
      <w:r w:rsidRPr="004671AE">
        <w:rPr>
          <w:lang w:val="en-US"/>
        </w:rPr>
        <w:t>Mihaela-Andreea</w:t>
      </w:r>
      <w:proofErr w:type="spellEnd"/>
      <w:r w:rsidRPr="004671AE">
        <w:rPr>
          <w:lang w:val="en-US"/>
        </w:rPr>
        <w:t xml:space="preserve"> </w:t>
      </w:r>
      <w:proofErr w:type="spellStart"/>
      <w:r w:rsidRPr="004671AE">
        <w:rPr>
          <w:lang w:val="en-US"/>
        </w:rPr>
        <w:t>Moncea</w:t>
      </w:r>
      <w:proofErr w:type="spellEnd"/>
      <w:r w:rsidR="00AC3BCD" w:rsidRPr="004671AE">
        <w:rPr>
          <w:lang w:val="en-US"/>
        </w:rPr>
        <w:t xml:space="preserve"> has completed his PhD at the age of </w:t>
      </w:r>
      <w:r w:rsidRPr="004671AE">
        <w:rPr>
          <w:lang w:val="en-US"/>
        </w:rPr>
        <w:t>30</w:t>
      </w:r>
      <w:r w:rsidR="00AC3BCD" w:rsidRPr="004671AE">
        <w:rPr>
          <w:lang w:val="en-US"/>
        </w:rPr>
        <w:t xml:space="preserve"> years from </w:t>
      </w:r>
      <w:proofErr w:type="spellStart"/>
      <w:r w:rsidRPr="004671AE">
        <w:rPr>
          <w:lang w:val="en-US"/>
        </w:rPr>
        <w:t>Politehnica</w:t>
      </w:r>
      <w:proofErr w:type="spellEnd"/>
      <w:r w:rsidR="00AC3BCD" w:rsidRPr="004671AE">
        <w:rPr>
          <w:lang w:val="en-US"/>
        </w:rPr>
        <w:t xml:space="preserve"> University </w:t>
      </w:r>
      <w:r w:rsidRPr="004671AE">
        <w:rPr>
          <w:lang w:val="en-US"/>
        </w:rPr>
        <w:t>of Bucharest</w:t>
      </w:r>
      <w:r w:rsidR="00AC3BCD" w:rsidRPr="004671AE">
        <w:rPr>
          <w:lang w:val="en-US"/>
        </w:rPr>
        <w:t xml:space="preserve">. </w:t>
      </w:r>
      <w:r w:rsidRPr="004671AE">
        <w:rPr>
          <w:lang w:val="en-US"/>
        </w:rPr>
        <w:t>S</w:t>
      </w:r>
      <w:r w:rsidR="00707E32" w:rsidRPr="004671AE">
        <w:rPr>
          <w:lang w:val="en-US"/>
        </w:rPr>
        <w:t>h</w:t>
      </w:r>
      <w:r w:rsidR="00AC3BCD" w:rsidRPr="004671AE">
        <w:rPr>
          <w:lang w:val="en-US"/>
        </w:rPr>
        <w:t xml:space="preserve">e is </w:t>
      </w:r>
      <w:r w:rsidR="00707E32" w:rsidRPr="004671AE">
        <w:rPr>
          <w:lang w:val="en-US"/>
        </w:rPr>
        <w:t xml:space="preserve">senior researcher at the </w:t>
      </w:r>
      <w:r w:rsidR="00707E32" w:rsidRPr="004671AE">
        <w:rPr>
          <w:rFonts w:eastAsia="MS PGothic" w:hAnsi="Arial"/>
          <w:color w:val="000000"/>
          <w:lang w:val="en-US"/>
        </w:rPr>
        <w:t xml:space="preserve">National Institute for Research and Development in Environmental Protection, within </w:t>
      </w:r>
      <w:r w:rsidR="000F0E17">
        <w:rPr>
          <w:rFonts w:eastAsia="MS PGothic" w:hAnsi="Arial"/>
          <w:color w:val="000000"/>
          <w:lang w:val="en-US"/>
        </w:rPr>
        <w:t>t</w:t>
      </w:r>
      <w:r w:rsidR="00707E32" w:rsidRPr="004671AE">
        <w:rPr>
          <w:rFonts w:eastAsia="MS PGothic" w:hAnsi="Arial"/>
          <w:color w:val="000000"/>
          <w:lang w:val="en-US"/>
        </w:rPr>
        <w:t xml:space="preserve">he Impact of Built </w:t>
      </w:r>
      <w:r w:rsidR="004671AE" w:rsidRPr="004671AE">
        <w:rPr>
          <w:rFonts w:eastAsia="MS PGothic" w:hAnsi="Arial"/>
          <w:color w:val="000000"/>
          <w:lang w:val="en-US"/>
        </w:rPr>
        <w:t>Environment</w:t>
      </w:r>
      <w:r w:rsidR="00707E32" w:rsidRPr="004671AE">
        <w:rPr>
          <w:rFonts w:eastAsia="MS PGothic" w:hAnsi="Arial"/>
          <w:color w:val="000000"/>
          <w:lang w:val="en-US"/>
        </w:rPr>
        <w:t xml:space="preserve"> and </w:t>
      </w:r>
      <w:proofErr w:type="spellStart"/>
      <w:r w:rsidR="00707E32" w:rsidRPr="004671AE">
        <w:rPr>
          <w:rFonts w:eastAsia="MS PGothic" w:hAnsi="Arial"/>
          <w:color w:val="000000"/>
          <w:lang w:val="en-US"/>
        </w:rPr>
        <w:t>Nanomaterials</w:t>
      </w:r>
      <w:proofErr w:type="spellEnd"/>
      <w:r w:rsidR="00707E32" w:rsidRPr="004671AE">
        <w:rPr>
          <w:rFonts w:eastAsia="MS PGothic" w:hAnsi="Arial"/>
          <w:color w:val="000000"/>
          <w:lang w:val="en-US"/>
        </w:rPr>
        <w:t xml:space="preserve"> </w:t>
      </w:r>
      <w:r w:rsidR="000F0E17">
        <w:rPr>
          <w:rFonts w:eastAsia="MS PGothic" w:hAnsi="Arial"/>
          <w:color w:val="000000"/>
          <w:lang w:val="en-US"/>
        </w:rPr>
        <w:t>D</w:t>
      </w:r>
      <w:r w:rsidR="00707E32" w:rsidRPr="004671AE">
        <w:rPr>
          <w:rFonts w:eastAsia="MS PGothic" w:hAnsi="Arial"/>
          <w:color w:val="000000"/>
          <w:lang w:val="en-US"/>
        </w:rPr>
        <w:t>epartment</w:t>
      </w:r>
      <w:r w:rsidR="00AC3BCD" w:rsidRPr="004671AE">
        <w:rPr>
          <w:lang w:val="en-US"/>
        </w:rPr>
        <w:t xml:space="preserve">. </w:t>
      </w:r>
      <w:r w:rsidR="000F0E17">
        <w:rPr>
          <w:lang w:val="en-US"/>
        </w:rPr>
        <w:t>She h</w:t>
      </w:r>
      <w:r w:rsidR="00AC3BCD" w:rsidRPr="004671AE">
        <w:rPr>
          <w:lang w:val="en-US"/>
        </w:rPr>
        <w:t xml:space="preserve">as published more than </w:t>
      </w:r>
      <w:r w:rsidR="00707E32" w:rsidRPr="004671AE">
        <w:rPr>
          <w:lang w:val="en-US"/>
        </w:rPr>
        <w:t>30</w:t>
      </w:r>
      <w:r w:rsidR="00AC3BCD" w:rsidRPr="004671AE">
        <w:rPr>
          <w:lang w:val="en-US"/>
        </w:rPr>
        <w:t xml:space="preserve"> papers and </w:t>
      </w:r>
      <w:r w:rsidR="00707E32" w:rsidRPr="004671AE">
        <w:rPr>
          <w:lang w:val="en-US"/>
        </w:rPr>
        <w:t xml:space="preserve">is </w:t>
      </w:r>
      <w:r w:rsidR="00AC3BCD" w:rsidRPr="004671AE">
        <w:rPr>
          <w:lang w:val="en-US"/>
        </w:rPr>
        <w:t xml:space="preserve">serving as </w:t>
      </w:r>
      <w:r w:rsidR="00707E32" w:rsidRPr="004671AE">
        <w:rPr>
          <w:lang w:val="en-US"/>
        </w:rPr>
        <w:t xml:space="preserve">reviewer at an ISI </w:t>
      </w:r>
      <w:proofErr w:type="spellStart"/>
      <w:r w:rsidR="00707E32" w:rsidRPr="004671AE">
        <w:rPr>
          <w:lang w:val="en-US"/>
        </w:rPr>
        <w:t>specialis</w:t>
      </w:r>
      <w:r w:rsidR="004671AE">
        <w:rPr>
          <w:lang w:val="en-US"/>
        </w:rPr>
        <w:t>e</w:t>
      </w:r>
      <w:r w:rsidR="00707E32" w:rsidRPr="004671AE">
        <w:rPr>
          <w:lang w:val="en-US"/>
        </w:rPr>
        <w:t>d</w:t>
      </w:r>
      <w:proofErr w:type="spellEnd"/>
      <w:r w:rsidR="00707E32" w:rsidRPr="004671AE">
        <w:rPr>
          <w:lang w:val="en-US"/>
        </w:rPr>
        <w:t xml:space="preserve"> journal in </w:t>
      </w:r>
      <w:r w:rsidR="000F0E17">
        <w:rPr>
          <w:lang w:val="en-US"/>
        </w:rPr>
        <w:t xml:space="preserve">the </w:t>
      </w:r>
      <w:r w:rsidR="00707E32" w:rsidRPr="004671AE">
        <w:rPr>
          <w:lang w:val="en-US"/>
        </w:rPr>
        <w:t>materials science field.</w:t>
      </w:r>
      <w:r w:rsidR="00DA2249" w:rsidRPr="004671AE">
        <w:rPr>
          <w:lang w:val="en-US"/>
        </w:rPr>
        <w:tab/>
      </w:r>
      <w:r w:rsidR="00085B88" w:rsidRPr="004671AE">
        <w:rPr>
          <w:lang w:val="en-US"/>
        </w:rPr>
        <w:br/>
      </w:r>
    </w:p>
    <w:p w:rsidR="00A41107" w:rsidRPr="004671AE" w:rsidRDefault="00072E30" w:rsidP="00AC3BCD">
      <w:pPr>
        <w:autoSpaceDE w:val="0"/>
        <w:autoSpaceDN w:val="0"/>
        <w:adjustRightInd w:val="0"/>
        <w:rPr>
          <w:b/>
          <w:lang w:val="en-US"/>
        </w:rPr>
      </w:pPr>
      <w:r w:rsidRPr="004671AE">
        <w:rPr>
          <w:b/>
          <w:lang w:val="en-US"/>
        </w:rPr>
        <w:t>Presenting author</w:t>
      </w:r>
      <w:r w:rsidR="00A41107" w:rsidRPr="004671AE">
        <w:rPr>
          <w:b/>
          <w:lang w:val="en-US"/>
        </w:rPr>
        <w:t xml:space="preserve"> details</w:t>
      </w:r>
      <w:r w:rsidRPr="004671AE">
        <w:rPr>
          <w:b/>
          <w:lang w:val="en-US"/>
        </w:rPr>
        <w:t xml:space="preserve"> </w:t>
      </w:r>
      <w:r w:rsidRPr="004671AE">
        <w:rPr>
          <w:b/>
          <w:lang w:val="en-US"/>
        </w:rPr>
        <w:br/>
      </w:r>
      <w:r w:rsidR="00D367E3" w:rsidRPr="004671AE">
        <w:rPr>
          <w:lang w:val="en-US"/>
        </w:rPr>
        <w:t xml:space="preserve">Full name: </w:t>
      </w:r>
      <w:proofErr w:type="spellStart"/>
      <w:r w:rsidR="00710E91" w:rsidRPr="004671AE">
        <w:rPr>
          <w:lang w:val="en-US"/>
        </w:rPr>
        <w:t>Mihaela-Andreea</w:t>
      </w:r>
      <w:proofErr w:type="spellEnd"/>
      <w:r w:rsidR="00710E91" w:rsidRPr="004671AE">
        <w:rPr>
          <w:lang w:val="en-US"/>
        </w:rPr>
        <w:t xml:space="preserve"> MONCEA</w:t>
      </w:r>
      <w:r w:rsidRPr="004671AE">
        <w:rPr>
          <w:lang w:val="en-US"/>
        </w:rPr>
        <w:br/>
        <w:t>Contact number:</w:t>
      </w:r>
      <w:r w:rsidR="005338A6" w:rsidRPr="005338A6">
        <w:t xml:space="preserve"> </w:t>
      </w:r>
      <w:r w:rsidR="005338A6" w:rsidRPr="005338A6">
        <w:rPr>
          <w:lang w:val="en-US"/>
        </w:rPr>
        <w:t xml:space="preserve">+40 (0)21 305 26 </w:t>
      </w:r>
      <w:r w:rsidR="00280831">
        <w:rPr>
          <w:lang w:val="en-US"/>
        </w:rPr>
        <w:t>7</w:t>
      </w:r>
      <w:r w:rsidR="005338A6">
        <w:rPr>
          <w:lang w:val="en-US"/>
        </w:rPr>
        <w:t>2</w:t>
      </w:r>
      <w:r w:rsidRPr="004671AE">
        <w:rPr>
          <w:lang w:val="en-US"/>
        </w:rPr>
        <w:br/>
        <w:t>Twitter account:</w:t>
      </w:r>
      <w:r w:rsidR="004671AE">
        <w:rPr>
          <w:lang w:val="en-US"/>
        </w:rPr>
        <w:t>-</w:t>
      </w:r>
      <w:r w:rsidRPr="004671AE">
        <w:rPr>
          <w:lang w:val="en-US"/>
        </w:rPr>
        <w:br/>
        <w:t>Linked In account:</w:t>
      </w:r>
      <w:r w:rsidR="004671AE">
        <w:rPr>
          <w:lang w:val="en-US"/>
        </w:rPr>
        <w:t>-</w:t>
      </w:r>
    </w:p>
    <w:p w:rsidR="00AC3BCD" w:rsidRPr="004671AE" w:rsidRDefault="00AC3BCD" w:rsidP="00AC3BCD">
      <w:pPr>
        <w:autoSpaceDE w:val="0"/>
        <w:autoSpaceDN w:val="0"/>
        <w:adjustRightInd w:val="0"/>
        <w:rPr>
          <w:lang w:val="en-US"/>
        </w:rPr>
      </w:pPr>
      <w:r w:rsidRPr="004671AE">
        <w:rPr>
          <w:lang w:val="en-US"/>
        </w:rPr>
        <w:t>Session</w:t>
      </w:r>
      <w:r w:rsidR="00DA581F" w:rsidRPr="004671AE">
        <w:rPr>
          <w:lang w:val="en-US"/>
        </w:rPr>
        <w:t xml:space="preserve"> </w:t>
      </w:r>
      <w:r w:rsidR="00085B88" w:rsidRPr="004671AE">
        <w:rPr>
          <w:lang w:val="en-US"/>
        </w:rPr>
        <w:t>n</w:t>
      </w:r>
      <w:r w:rsidRPr="004671AE">
        <w:rPr>
          <w:lang w:val="en-US"/>
        </w:rPr>
        <w:t>ame</w:t>
      </w:r>
      <w:r w:rsidR="00DA581F" w:rsidRPr="004671AE">
        <w:rPr>
          <w:lang w:val="en-US"/>
        </w:rPr>
        <w:t>/ number</w:t>
      </w:r>
      <w:r w:rsidRPr="004671AE">
        <w:rPr>
          <w:lang w:val="en-US"/>
        </w:rPr>
        <w:t>:</w:t>
      </w:r>
      <w:r w:rsidR="004671AE" w:rsidRPr="004671AE">
        <w:rPr>
          <w:lang w:val="en-US"/>
        </w:rPr>
        <w:t xml:space="preserve"> Nanoparticle Synthesis and </w:t>
      </w:r>
      <w:proofErr w:type="spellStart"/>
      <w:r w:rsidR="004671AE" w:rsidRPr="004671AE">
        <w:rPr>
          <w:lang w:val="en-US"/>
        </w:rPr>
        <w:t>Aplications</w:t>
      </w:r>
      <w:proofErr w:type="spellEnd"/>
      <w:r w:rsidRPr="004671AE">
        <w:rPr>
          <w:lang w:val="en-US"/>
        </w:rPr>
        <w:br/>
        <w:t>Category: Poster</w:t>
      </w:r>
      <w:r w:rsidR="00085B88" w:rsidRPr="004671AE">
        <w:rPr>
          <w:lang w:val="en-US"/>
        </w:rPr>
        <w:t xml:space="preserve"> presentation</w:t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375" w:rsidRDefault="00A16375" w:rsidP="00671A59">
      <w:r>
        <w:separator/>
      </w:r>
    </w:p>
  </w:endnote>
  <w:endnote w:type="continuationSeparator" w:id="0">
    <w:p w:rsidR="00A16375" w:rsidRDefault="00A16375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375" w:rsidRDefault="00A16375" w:rsidP="00671A59">
      <w:r>
        <w:separator/>
      </w:r>
    </w:p>
  </w:footnote>
  <w:footnote w:type="continuationSeparator" w:id="0">
    <w:p w:rsidR="00A16375" w:rsidRDefault="00A16375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doNotDisplayPageBoundaries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0FE7"/>
    <w:rsid w:val="00072E30"/>
    <w:rsid w:val="00085B88"/>
    <w:rsid w:val="00090564"/>
    <w:rsid w:val="00097CA5"/>
    <w:rsid w:val="000A4C72"/>
    <w:rsid w:val="000E7A02"/>
    <w:rsid w:val="000F0E17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80831"/>
    <w:rsid w:val="00292DC0"/>
    <w:rsid w:val="002B18D5"/>
    <w:rsid w:val="002C0F2B"/>
    <w:rsid w:val="003753DD"/>
    <w:rsid w:val="003A4429"/>
    <w:rsid w:val="004671AE"/>
    <w:rsid w:val="004775E3"/>
    <w:rsid w:val="0049217F"/>
    <w:rsid w:val="004A262E"/>
    <w:rsid w:val="004A2CA1"/>
    <w:rsid w:val="004B3B30"/>
    <w:rsid w:val="00505DA1"/>
    <w:rsid w:val="005338A6"/>
    <w:rsid w:val="005408D9"/>
    <w:rsid w:val="00555DAD"/>
    <w:rsid w:val="00564B1B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07E32"/>
    <w:rsid w:val="00710E91"/>
    <w:rsid w:val="007258AA"/>
    <w:rsid w:val="00743CCA"/>
    <w:rsid w:val="00746319"/>
    <w:rsid w:val="007875D1"/>
    <w:rsid w:val="00790C29"/>
    <w:rsid w:val="00794F94"/>
    <w:rsid w:val="0079776D"/>
    <w:rsid w:val="007F0333"/>
    <w:rsid w:val="00800D58"/>
    <w:rsid w:val="00834D93"/>
    <w:rsid w:val="00862283"/>
    <w:rsid w:val="00896BE0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16375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CF1043"/>
    <w:rsid w:val="00D367E3"/>
    <w:rsid w:val="00DA2249"/>
    <w:rsid w:val="00DA581F"/>
    <w:rsid w:val="00DC29A1"/>
    <w:rsid w:val="00DC7405"/>
    <w:rsid w:val="00DD3006"/>
    <w:rsid w:val="00DE2102"/>
    <w:rsid w:val="00E119D1"/>
    <w:rsid w:val="00E50F05"/>
    <w:rsid w:val="00E713DA"/>
    <w:rsid w:val="00E85CF8"/>
    <w:rsid w:val="00EB353E"/>
    <w:rsid w:val="00EC18F6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tulo1">
    <w:name w:val="heading 1"/>
    <w:aliases w:val="title"/>
    <w:basedOn w:val="Normal"/>
    <w:next w:val="Normal"/>
    <w:link w:val="Ttulo1C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Ttulo3">
    <w:name w:val="heading 3"/>
    <w:aliases w:val="Authors"/>
    <w:basedOn w:val="Normal"/>
    <w:next w:val="Normal"/>
    <w:link w:val="Ttulo3C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itle Car"/>
    <w:link w:val="Ttu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aliases w:val="Authors Car"/>
    <w:link w:val="Ttu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ipervnculo">
    <w:name w:val="Hyperlink"/>
    <w:uiPriority w:val="99"/>
    <w:rsid w:val="007258AA"/>
    <w:rPr>
      <w:rFonts w:cs="Times New Roman"/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TextoindependienteCar">
    <w:name w:val="Texto independiente Car"/>
    <w:link w:val="Textoindependiente"/>
    <w:uiPriority w:val="99"/>
    <w:semiHidden/>
    <w:rPr>
      <w:sz w:val="24"/>
      <w:szCs w:val="24"/>
    </w:rPr>
  </w:style>
  <w:style w:type="character" w:styleId="Refdecomentari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TextocomentarioCar">
    <w:name w:val="Texto comentario Car"/>
    <w:link w:val="Textocomentario"/>
    <w:uiPriority w:val="99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20535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TextodegloboCar">
    <w:name w:val="Texto de globo Car"/>
    <w:link w:val="Textodeglobo"/>
    <w:uiPriority w:val="99"/>
    <w:semiHidden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SangradetextonormalCar">
    <w:name w:val="Sangría de texto normal Car"/>
    <w:link w:val="Sangradetextonormal"/>
    <w:uiPriority w:val="99"/>
    <w:semiHidden/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EncabezadoCar">
    <w:name w:val="Encabezado Car"/>
    <w:link w:val="Encabezado"/>
    <w:uiPriority w:val="99"/>
    <w:rsid w:val="00671A59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PiedepginaCar">
    <w:name w:val="Pie de página Car"/>
    <w:link w:val="Piedepgina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tulo1">
    <w:name w:val="heading 1"/>
    <w:aliases w:val="title"/>
    <w:basedOn w:val="Normal"/>
    <w:next w:val="Normal"/>
    <w:link w:val="Ttulo1C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Ttulo3">
    <w:name w:val="heading 3"/>
    <w:aliases w:val="Authors"/>
    <w:basedOn w:val="Normal"/>
    <w:next w:val="Normal"/>
    <w:link w:val="Ttulo3C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itle Car"/>
    <w:link w:val="Ttu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aliases w:val="Authors Car"/>
    <w:link w:val="Ttu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ipervnculo">
    <w:name w:val="Hyperlink"/>
    <w:uiPriority w:val="99"/>
    <w:rsid w:val="007258AA"/>
    <w:rPr>
      <w:rFonts w:cs="Times New Roman"/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TextoindependienteCar">
    <w:name w:val="Texto independiente Car"/>
    <w:link w:val="Textoindependiente"/>
    <w:uiPriority w:val="99"/>
    <w:semiHidden/>
    <w:rPr>
      <w:sz w:val="24"/>
      <w:szCs w:val="24"/>
    </w:rPr>
  </w:style>
  <w:style w:type="character" w:styleId="Refdecomentari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TextocomentarioCar">
    <w:name w:val="Texto comentario Car"/>
    <w:link w:val="Textocomentario"/>
    <w:uiPriority w:val="99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20535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TextodegloboCar">
    <w:name w:val="Texto de globo Car"/>
    <w:link w:val="Textodeglobo"/>
    <w:uiPriority w:val="99"/>
    <w:semiHidden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SangradetextonormalCar">
    <w:name w:val="Sangría de texto normal Car"/>
    <w:link w:val="Sangradetextonormal"/>
    <w:uiPriority w:val="99"/>
    <w:semiHidden/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EncabezadoCar">
    <w:name w:val="Encabezado Car"/>
    <w:link w:val="Encabezado"/>
    <w:uiPriority w:val="99"/>
    <w:rsid w:val="00671A59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PiedepginaCar">
    <w:name w:val="Pie de página Car"/>
    <w:link w:val="Piedepgina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06232-C18A-4304-9A3A-26CDE9EE7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2017</Characters>
  <Application>Microsoft Office Word</Application>
  <DocSecurity>0</DocSecurity>
  <Lines>16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> </vt:lpstr>
      <vt:lpstr> </vt:lpstr>
    </vt:vector>
  </TitlesOfParts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2017-07-24T19:45:00Z</dcterms:created>
  <dcterms:modified xsi:type="dcterms:W3CDTF">2017-07-24T19:49:00Z</dcterms:modified>
</cp:coreProperties>
</file>