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D22BB2" w:rsidRDefault="00D22BB2" w:rsidP="00494130">
      <w:pPr>
        <w:pStyle w:val="1"/>
        <w:spacing w:before="170"/>
        <w:ind w:left="0"/>
      </w:pPr>
      <w:r w:rsidRPr="00D22BB2">
        <w:rPr>
          <w:rFonts w:hint="eastAsia"/>
          <w:bCs w:val="0"/>
          <w:color w:val="337AB7"/>
        </w:rPr>
        <w:t>Nano-Si: With good performance in solar cells and lithium ion batteries</w:t>
      </w:r>
    </w:p>
    <w:p w:rsidR="00D22BB2" w:rsidRDefault="00D22BB2" w:rsidP="005973B9">
      <w:pPr>
        <w:pStyle w:val="a3"/>
        <w:spacing w:before="73" w:line="198" w:lineRule="exact"/>
        <w:ind w:left="100" w:right="5987"/>
        <w:rPr>
          <w:rFonts w:ascii="Arial" w:eastAsiaTheme="minorEastAsia" w:hint="eastAsia"/>
          <w:lang w:eastAsia="zh-CN"/>
        </w:rPr>
      </w:pPr>
      <w:r w:rsidRPr="00E967EA">
        <w:rPr>
          <w:rFonts w:ascii="Arial"/>
        </w:rPr>
        <w:t>Zhihao Yue,</w:t>
      </w:r>
      <w:r>
        <w:rPr>
          <w:rFonts w:ascii="Arial" w:eastAsiaTheme="minorEastAsia" w:hint="eastAsia"/>
          <w:lang w:eastAsia="zh-CN"/>
        </w:rPr>
        <w:t xml:space="preserve"> PhD, </w:t>
      </w:r>
      <w:r>
        <w:rPr>
          <w:rFonts w:ascii="Arial" w:hint="eastAsia"/>
        </w:rPr>
        <w:t>Institute</w:t>
      </w:r>
      <w:r>
        <w:rPr>
          <w:rFonts w:ascii="Arial" w:eastAsiaTheme="minorEastAsia" w:hint="eastAsia"/>
          <w:lang w:eastAsia="zh-CN"/>
        </w:rPr>
        <w:t xml:space="preserve"> </w:t>
      </w:r>
      <w:r w:rsidRPr="00E967EA">
        <w:rPr>
          <w:rFonts w:ascii="Arial" w:hint="eastAsia"/>
        </w:rPr>
        <w:t xml:space="preserve">of Photovoltaics, </w:t>
      </w:r>
    </w:p>
    <w:p w:rsidR="005973B9" w:rsidRDefault="00D22BB2" w:rsidP="005973B9">
      <w:pPr>
        <w:pStyle w:val="a3"/>
        <w:spacing w:before="73" w:line="198" w:lineRule="exact"/>
        <w:ind w:left="100" w:right="5987"/>
        <w:rPr>
          <w:rFonts w:ascii="Arial"/>
        </w:rPr>
      </w:pPr>
      <w:r w:rsidRPr="00E967EA">
        <w:rPr>
          <w:rFonts w:ascii="Arial" w:hint="eastAsia"/>
        </w:rPr>
        <w:t>Nanc</w:t>
      </w:r>
      <w:r>
        <w:rPr>
          <w:rFonts w:ascii="Arial" w:hint="eastAsia"/>
        </w:rPr>
        <w:t>hang</w:t>
      </w:r>
      <w:r>
        <w:rPr>
          <w:rFonts w:ascii="Arial" w:eastAsiaTheme="minorEastAsia" w:hint="eastAsia"/>
          <w:lang w:eastAsia="zh-CN"/>
        </w:rPr>
        <w:t xml:space="preserve"> </w:t>
      </w:r>
      <w:r>
        <w:rPr>
          <w:rFonts w:ascii="Arial" w:hint="eastAsia"/>
        </w:rPr>
        <w:t>University, Nanchang</w:t>
      </w:r>
      <w:r w:rsidRPr="00E967EA">
        <w:rPr>
          <w:rFonts w:ascii="Arial" w:hint="eastAsia"/>
        </w:rPr>
        <w:t>, P.R. China</w:t>
      </w:r>
    </w:p>
    <w:p w:rsidR="00AE3E37" w:rsidRDefault="00AE3E37">
      <w:pPr>
        <w:pStyle w:val="a3"/>
        <w:rPr>
          <w:rFonts w:ascii="Arial"/>
          <w:sz w:val="20"/>
        </w:rPr>
      </w:pPr>
    </w:p>
    <w:p w:rsidR="00AE3E37" w:rsidRPr="0070424C" w:rsidRDefault="00AE3E37">
      <w:pPr>
        <w:rPr>
          <w:rFonts w:ascii="Arial" w:eastAsiaTheme="minorEastAsia" w:hint="eastAsia"/>
          <w:sz w:val="21"/>
          <w:lang w:eastAsia="zh-CN"/>
        </w:rPr>
        <w:sectPr w:rsidR="00AE3E37" w:rsidRPr="0070424C" w:rsidSect="00520553">
          <w:headerReference w:type="default" r:id="rId7"/>
          <w:footerReference w:type="default" r:id="rId8"/>
          <w:type w:val="continuous"/>
          <w:pgSz w:w="11910" w:h="16840"/>
          <w:pgMar w:top="1418"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AE3E37" w:rsidRDefault="00D22BB2">
      <w:pPr>
        <w:pStyle w:val="a3"/>
        <w:spacing w:before="90" w:line="280" w:lineRule="auto"/>
        <w:ind w:left="100"/>
        <w:jc w:val="both"/>
      </w:pPr>
      <w:r w:rsidRPr="00E967EA">
        <w:t>W</w:t>
      </w:r>
      <w:r w:rsidRPr="00E967EA">
        <w:rPr>
          <w:rFonts w:hint="eastAsia"/>
        </w:rPr>
        <w:t>e have done much work about silicon (Si) in solar cells and lithium ion batteries (LIBs). In the aspect of solar cell, we used silver (Ag) -assisted chemical etching method to fabricate black silicon solar cells with efficiency over 18% in 2013 and large-scale production was carried out. Be</w:t>
      </w:r>
      <w:r>
        <w:rPr>
          <w:rFonts w:hint="eastAsia"/>
        </w:rPr>
        <w:t>sides, nickel, which is cheaper than Ag, was</w:t>
      </w:r>
      <w:r>
        <w:rPr>
          <w:rFonts w:eastAsiaTheme="minorEastAsia" w:hint="eastAsia"/>
          <w:lang w:eastAsia="zh-CN"/>
        </w:rPr>
        <w:t xml:space="preserve"> </w:t>
      </w:r>
      <w:r w:rsidRPr="00E967EA">
        <w:rPr>
          <w:rFonts w:hint="eastAsia"/>
        </w:rPr>
        <w:t xml:space="preserve">used as assisted metal to fabricate black silicon structure </w:t>
      </w:r>
      <w:r>
        <w:rPr>
          <w:rFonts w:eastAsiaTheme="minorEastAsia" w:hint="eastAsia"/>
          <w:lang w:eastAsia="zh-CN"/>
        </w:rPr>
        <w:t xml:space="preserve">for the first time </w:t>
      </w:r>
      <w:r w:rsidRPr="00E967EA">
        <w:rPr>
          <w:rFonts w:hint="eastAsia"/>
        </w:rPr>
        <w:t xml:space="preserve">and surface reflectance of 1.59% was obtained. In the aspect of LIBs, we used Si powders made from broken Si wafers with different electrical resistivity in semiconductor industry as anode material in LIBs. We find out that Si powders made from Si wafers with lower electrical resistivity show better electrochemical performance (higher capacity, and better rate performance) in LIBs. </w:t>
      </w:r>
      <w:r w:rsidRPr="00E967EA">
        <w:t>Therefore,</w:t>
      </w:r>
      <w:r>
        <w:rPr>
          <w:rFonts w:eastAsiaTheme="minorEastAsia" w:hint="eastAsia"/>
          <w:lang w:eastAsia="zh-CN"/>
        </w:rPr>
        <w:t xml:space="preserve"> </w:t>
      </w:r>
      <w:r w:rsidRPr="00E967EA">
        <w:t>broken Si wafers in semiconductor industry should be classi</w:t>
      </w:r>
      <w:r w:rsidRPr="00E967EA">
        <w:rPr>
          <w:rFonts w:hint="eastAsia"/>
        </w:rPr>
        <w:t>fi</w:t>
      </w:r>
      <w:r w:rsidRPr="00E967EA">
        <w:t>ed</w:t>
      </w:r>
      <w:r>
        <w:rPr>
          <w:rFonts w:eastAsiaTheme="minorEastAsia" w:hint="eastAsia"/>
          <w:lang w:eastAsia="zh-CN"/>
        </w:rPr>
        <w:t xml:space="preserve"> </w:t>
      </w:r>
      <w:r w:rsidRPr="00E967EA">
        <w:t>according to their electrical resistivity, which can be convenient for</w:t>
      </w:r>
      <w:r>
        <w:rPr>
          <w:rFonts w:eastAsiaTheme="minorEastAsia" w:hint="eastAsia"/>
          <w:lang w:eastAsia="zh-CN"/>
        </w:rPr>
        <w:t xml:space="preserve"> </w:t>
      </w:r>
      <w:r w:rsidRPr="00E967EA">
        <w:t>being used as anode raw materials for LIBs.</w:t>
      </w:r>
    </w:p>
    <w:p w:rsidR="00AE3E37" w:rsidRDefault="00A9710C" w:rsidP="001B50CD">
      <w:pPr>
        <w:pStyle w:val="3"/>
        <w:spacing w:before="74"/>
        <w:ind w:left="0"/>
      </w:pPr>
      <w:r>
        <w:rPr>
          <w:color w:val="BF5A14"/>
        </w:rPr>
        <w:t>Image</w:t>
      </w:r>
    </w:p>
    <w:p w:rsidR="00304AA2" w:rsidRDefault="00304AA2">
      <w:pPr>
        <w:pStyle w:val="a3"/>
        <w:spacing w:before="2"/>
        <w:rPr>
          <w:rFonts w:ascii="Arial" w:eastAsiaTheme="minorEastAsia" w:hint="eastAsia"/>
          <w:b/>
          <w:sz w:val="16"/>
          <w:lang w:eastAsia="zh-CN"/>
        </w:rPr>
      </w:pPr>
    </w:p>
    <w:p w:rsidR="00304AA2" w:rsidRDefault="00304AA2">
      <w:pPr>
        <w:pStyle w:val="a3"/>
        <w:spacing w:before="2"/>
        <w:rPr>
          <w:rFonts w:ascii="Arial" w:eastAsiaTheme="minorEastAsia" w:hint="eastAsia"/>
          <w:b/>
          <w:sz w:val="16"/>
          <w:lang w:eastAsia="zh-CN"/>
        </w:rPr>
      </w:pPr>
      <w:r>
        <w:rPr>
          <w:rFonts w:ascii="Arial"/>
          <w:b/>
          <w:noProof/>
          <w:sz w:val="16"/>
          <w:lang w:eastAsia="zh-CN"/>
        </w:rPr>
        <w:drawing>
          <wp:inline distT="0" distB="0" distL="0" distR="0">
            <wp:extent cx="2889951" cy="1841500"/>
            <wp:effectExtent l="19050" t="0" r="5649" b="0"/>
            <wp:docPr id="1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cstate="print"/>
                    <a:srcRect/>
                    <a:stretch>
                      <a:fillRect/>
                    </a:stretch>
                  </pic:blipFill>
                  <pic:spPr bwMode="auto">
                    <a:xfrm>
                      <a:off x="0" y="0"/>
                      <a:ext cx="2889800" cy="1841404"/>
                    </a:xfrm>
                    <a:prstGeom prst="rect">
                      <a:avLst/>
                    </a:prstGeom>
                    <a:noFill/>
                    <a:ln w="9525">
                      <a:noFill/>
                      <a:miter lim="800000"/>
                      <a:headEnd/>
                      <a:tailEnd/>
                    </a:ln>
                  </pic:spPr>
                </pic:pic>
              </a:graphicData>
            </a:graphic>
          </wp:inline>
        </w:drawing>
      </w:r>
      <w:r>
        <w:rPr>
          <w:rFonts w:ascii="Arial"/>
          <w:b/>
          <w:noProof/>
          <w:sz w:val="16"/>
          <w:lang w:eastAsia="zh-CN"/>
        </w:rPr>
        <w:drawing>
          <wp:inline distT="0" distB="0" distL="0" distR="0">
            <wp:extent cx="3165475" cy="1114299"/>
            <wp:effectExtent l="19050" t="0" r="0" b="0"/>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3165475" cy="1114299"/>
                    </a:xfrm>
                    <a:prstGeom prst="rect">
                      <a:avLst/>
                    </a:prstGeom>
                    <a:noFill/>
                    <a:ln w="9525">
                      <a:noFill/>
                      <a:miter lim="800000"/>
                      <a:headEnd/>
                      <a:tailEnd/>
                    </a:ln>
                  </pic:spPr>
                </pic:pic>
              </a:graphicData>
            </a:graphic>
          </wp:inline>
        </w:drawing>
      </w:r>
      <w:r>
        <w:rPr>
          <w:b/>
          <w:noProof/>
          <w:sz w:val="16"/>
          <w:lang w:eastAsia="zh-CN"/>
        </w:rPr>
        <w:drawing>
          <wp:inline distT="0" distB="0" distL="0" distR="0">
            <wp:extent cx="3165475" cy="912329"/>
            <wp:effectExtent l="19050" t="0" r="0" b="0"/>
            <wp:docPr id="1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srcRect/>
                    <a:stretch>
                      <a:fillRect/>
                    </a:stretch>
                  </pic:blipFill>
                  <pic:spPr bwMode="auto">
                    <a:xfrm>
                      <a:off x="0" y="0"/>
                      <a:ext cx="3165475" cy="912329"/>
                    </a:xfrm>
                    <a:prstGeom prst="rect">
                      <a:avLst/>
                    </a:prstGeom>
                    <a:noFill/>
                    <a:ln w="9525">
                      <a:noFill/>
                      <a:miter lim="800000"/>
                      <a:headEnd/>
                      <a:tailEnd/>
                    </a:ln>
                  </pic:spPr>
                </pic:pic>
              </a:graphicData>
            </a:graphic>
          </wp:inline>
        </w:drawing>
      </w:r>
      <w:r>
        <w:rPr>
          <w:rFonts w:ascii="Arial"/>
          <w:b/>
          <w:noProof/>
          <w:sz w:val="16"/>
          <w:lang w:eastAsia="zh-CN"/>
        </w:rPr>
        <w:lastRenderedPageBreak/>
        <w:drawing>
          <wp:inline distT="0" distB="0" distL="0" distR="0">
            <wp:extent cx="3165475" cy="2385720"/>
            <wp:effectExtent l="19050" t="0" r="0" b="0"/>
            <wp:docPr id="1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srcRect/>
                    <a:stretch>
                      <a:fillRect/>
                    </a:stretch>
                  </pic:blipFill>
                  <pic:spPr bwMode="auto">
                    <a:xfrm>
                      <a:off x="0" y="0"/>
                      <a:ext cx="3165475" cy="2385720"/>
                    </a:xfrm>
                    <a:prstGeom prst="rect">
                      <a:avLst/>
                    </a:prstGeom>
                    <a:noFill/>
                    <a:ln w="9525">
                      <a:noFill/>
                      <a:miter lim="800000"/>
                      <a:headEnd/>
                      <a:tailEnd/>
                    </a:ln>
                  </pic:spPr>
                </pic:pic>
              </a:graphicData>
            </a:graphic>
          </wp:inline>
        </w:drawing>
      </w:r>
    </w:p>
    <w:p w:rsidR="00AE3E37" w:rsidRDefault="00AD63C8">
      <w:pPr>
        <w:pStyle w:val="a3"/>
        <w:spacing w:before="2"/>
        <w:rPr>
          <w:rFonts w:ascii="Arial"/>
          <w:b/>
          <w:sz w:val="16"/>
        </w:rPr>
      </w:pPr>
      <w:r w:rsidRPr="00AD63C8">
        <w:rPr>
          <w:rFonts w:ascii="Arial"/>
          <w:b/>
          <w:sz w:val="16"/>
        </w:rPr>
        <w:t xml:space="preserve">  </w:t>
      </w:r>
    </w:p>
    <w:p w:rsidR="005973B9" w:rsidRDefault="005973B9" w:rsidP="005973B9">
      <w:pPr>
        <w:spacing w:line="204" w:lineRule="exact"/>
        <w:rPr>
          <w:rFonts w:ascii="Arial"/>
          <w:b/>
          <w:sz w:val="20"/>
        </w:rPr>
      </w:pPr>
      <w:r>
        <w:rPr>
          <w:rFonts w:ascii="Arial"/>
          <w:b/>
          <w:color w:val="BF5A14"/>
          <w:sz w:val="20"/>
        </w:rPr>
        <w:br/>
        <w:t>Recent Publications (minimum 5)</w:t>
      </w:r>
    </w:p>
    <w:p w:rsidR="0070424C" w:rsidRPr="0070424C" w:rsidRDefault="0070424C" w:rsidP="0070424C">
      <w:pPr>
        <w:pStyle w:val="a3"/>
        <w:numPr>
          <w:ilvl w:val="0"/>
          <w:numId w:val="5"/>
        </w:numPr>
        <w:spacing w:before="90" w:line="280" w:lineRule="auto"/>
        <w:jc w:val="both"/>
        <w:rPr>
          <w:rFonts w:hint="eastAsia"/>
        </w:rPr>
      </w:pPr>
      <w:r w:rsidRPr="0070424C">
        <w:t xml:space="preserve">Zhihao Yue, Lang Zhou, Chenxin Jin, Liekai Liu, Guojun Xu, Hao Tang, Haibin Huang, Jiren Yuan, Chao Gao. </w:t>
      </w:r>
      <w:bookmarkStart w:id="0" w:name="OLE_LINK8"/>
      <w:bookmarkStart w:id="1" w:name="OLE_LINK7"/>
      <w:r w:rsidRPr="0070424C">
        <w:t>Study on the effect of intrinsic electrical resistivity of silicon materials on its performance for Li-ion batteries</w:t>
      </w:r>
      <w:bookmarkEnd w:id="0"/>
      <w:bookmarkEnd w:id="1"/>
      <w:r w:rsidRPr="0070424C">
        <w:t>, Materials Letters,</w:t>
      </w:r>
      <w:r w:rsidRPr="0070424C">
        <w:rPr>
          <w:rFonts w:hint="eastAsia"/>
        </w:rPr>
        <w:t xml:space="preserve"> 2017, 1 (186): 217-219.</w:t>
      </w:r>
    </w:p>
    <w:p w:rsidR="0070424C" w:rsidRPr="0070424C" w:rsidRDefault="0070424C" w:rsidP="0070424C">
      <w:pPr>
        <w:pStyle w:val="a3"/>
        <w:numPr>
          <w:ilvl w:val="0"/>
          <w:numId w:val="5"/>
        </w:numPr>
        <w:spacing w:before="90" w:line="280" w:lineRule="auto"/>
        <w:jc w:val="both"/>
        <w:rPr>
          <w:rFonts w:hint="eastAsia"/>
        </w:rPr>
      </w:pPr>
      <w:r w:rsidRPr="0070424C">
        <w:t xml:space="preserve">Zhihao Yue, Honglie Shen, Ye Jiang, Chunbao Rui, Fanjian Kong, Jibo Cai. Large-scale black multi-crystalline silicon solar cell with conversion efficiency over 18%, Applied Physics A: Materials Science &amp; Processing, 2014, </w:t>
      </w:r>
      <w:r w:rsidRPr="0070424C">
        <w:rPr>
          <w:rFonts w:hint="eastAsia"/>
        </w:rPr>
        <w:t>116: 683-688</w:t>
      </w:r>
      <w:r w:rsidRPr="0070424C">
        <w:t xml:space="preserve">. </w:t>
      </w:r>
    </w:p>
    <w:p w:rsidR="0070424C" w:rsidRPr="0070424C" w:rsidRDefault="0070424C" w:rsidP="0070424C">
      <w:pPr>
        <w:pStyle w:val="a3"/>
        <w:numPr>
          <w:ilvl w:val="0"/>
          <w:numId w:val="5"/>
        </w:numPr>
        <w:spacing w:before="90" w:line="280" w:lineRule="auto"/>
        <w:jc w:val="both"/>
        <w:rPr>
          <w:rFonts w:hint="eastAsia"/>
        </w:rPr>
      </w:pPr>
      <w:r w:rsidRPr="0070424C">
        <w:t xml:space="preserve">Zhihao Yue, Honglie Shen, Ye Jiang, Jiale Jin, Wei Wang. Formation mechanism of silicon nanostructures by Ni-assisted etching, Journal of Materials Science: Materials in Electronics, </w:t>
      </w:r>
      <w:r w:rsidRPr="0070424C">
        <w:rPr>
          <w:rFonts w:hint="eastAsia"/>
        </w:rPr>
        <w:t>2014, 25(3): 1559-1563</w:t>
      </w:r>
      <w:r w:rsidRPr="0070424C">
        <w:t xml:space="preserve">. </w:t>
      </w:r>
    </w:p>
    <w:p w:rsidR="0070424C" w:rsidRPr="0070424C" w:rsidRDefault="0070424C" w:rsidP="0070424C">
      <w:pPr>
        <w:pStyle w:val="a3"/>
        <w:numPr>
          <w:ilvl w:val="0"/>
          <w:numId w:val="5"/>
        </w:numPr>
        <w:spacing w:before="90" w:line="280" w:lineRule="auto"/>
        <w:jc w:val="both"/>
        <w:rPr>
          <w:rFonts w:hint="eastAsia"/>
        </w:rPr>
      </w:pPr>
      <w:r w:rsidRPr="0070424C">
        <w:t xml:space="preserve">Zhihao Yue, Honglie Shen, Ye Jiang, WeiWang, Jiale Jin. Novel and low reflective silicon surface fabricated by Ni-assisted electroless etching and coated with atomic layer deposited Al2O3 film, Applied Physics A: Materials Science &amp; Processing, 2013, </w:t>
      </w:r>
      <w:r w:rsidRPr="0070424C">
        <w:rPr>
          <w:rFonts w:hint="eastAsia"/>
        </w:rPr>
        <w:t>114(3): 813-817.</w:t>
      </w:r>
      <w:r w:rsidRPr="0070424C">
        <w:t xml:space="preserve"> </w:t>
      </w:r>
    </w:p>
    <w:p w:rsidR="0070424C" w:rsidRPr="0070424C" w:rsidRDefault="0070424C" w:rsidP="0070424C">
      <w:pPr>
        <w:pStyle w:val="a3"/>
        <w:numPr>
          <w:ilvl w:val="0"/>
          <w:numId w:val="5"/>
        </w:numPr>
        <w:spacing w:before="90" w:line="280" w:lineRule="auto"/>
        <w:jc w:val="both"/>
        <w:rPr>
          <w:rFonts w:hint="eastAsia"/>
        </w:rPr>
      </w:pPr>
      <w:r w:rsidRPr="0070424C">
        <w:t>Zhihao Yue, Honglie Shen, Ye Jiang. Antireflective nanostructures fabricated by reactive ion etching method on pyramid structured silicon surface, Applied Surface Science, 2013, 271: 402~406.</w:t>
      </w:r>
    </w:p>
    <w:p w:rsidR="0070424C" w:rsidRPr="0070424C" w:rsidRDefault="0070424C" w:rsidP="0070424C">
      <w:pPr>
        <w:pStyle w:val="a3"/>
        <w:numPr>
          <w:ilvl w:val="0"/>
          <w:numId w:val="5"/>
        </w:numPr>
        <w:spacing w:before="90" w:line="280" w:lineRule="auto"/>
        <w:jc w:val="both"/>
      </w:pPr>
      <w:r w:rsidRPr="0070424C">
        <w:t xml:space="preserve">Zhihao Yue, Honglie Shen, Hong Cai, Hongjie Lv, Bin Liu. Study on structural properties of epitaxial silicon films on annealed double layer porous silicon, Physica B: Condensed Matter, 2012, 407 (12): 2278~2281. </w:t>
      </w:r>
    </w:p>
    <w:p w:rsidR="0070424C" w:rsidRPr="0070424C" w:rsidRDefault="0070424C" w:rsidP="0070424C">
      <w:pPr>
        <w:pStyle w:val="a3"/>
        <w:numPr>
          <w:ilvl w:val="0"/>
          <w:numId w:val="5"/>
        </w:numPr>
        <w:spacing w:before="90" w:line="280" w:lineRule="auto"/>
        <w:jc w:val="both"/>
      </w:pPr>
      <w:r w:rsidRPr="0070424C">
        <w:t xml:space="preserve">Zhihao Yue, Honglie Shen, Lei Zhang, Bin Liu, Chao Gao, Hongjie Lv. Heterojunction solar cells produced by porous silicon layer transfer technology, Applied Physics A: Materials Science &amp; Processing, 2012, 108 (4): 929~934. </w:t>
      </w:r>
    </w:p>
    <w:p w:rsidR="00AE3E37" w:rsidRPr="0070424C" w:rsidRDefault="00AE3E37">
      <w:pPr>
        <w:spacing w:line="200" w:lineRule="exact"/>
        <w:jc w:val="both"/>
        <w:rPr>
          <w:rFonts w:ascii="Calibri" w:eastAsiaTheme="minorEastAsia" w:hAnsi="Calibri" w:hint="eastAsia"/>
          <w:lang w:eastAsia="zh-CN"/>
        </w:rPr>
        <w:sectPr w:rsidR="00AE3E37" w:rsidRPr="0070424C">
          <w:type w:val="continuous"/>
          <w:pgSz w:w="11910" w:h="16840"/>
          <w:pgMar w:top="1740" w:right="600" w:bottom="840" w:left="620" w:header="720" w:footer="720" w:gutter="0"/>
          <w:cols w:num="2" w:space="720" w:equalWidth="0">
            <w:col w:w="5214" w:space="138"/>
            <w:col w:w="5338"/>
          </w:cols>
        </w:sectPr>
      </w:pPr>
    </w:p>
    <w:p w:rsidR="00304AA2" w:rsidRPr="00304AA2" w:rsidRDefault="00304AA2">
      <w:pPr>
        <w:pStyle w:val="a3"/>
        <w:rPr>
          <w:rFonts w:ascii="Calibri" w:eastAsiaTheme="minorEastAsia" w:hint="eastAsia"/>
          <w:sz w:val="20"/>
          <w:lang w:eastAsia="zh-CN"/>
        </w:rPr>
      </w:pPr>
    </w:p>
    <w:p w:rsidR="00AE3E37" w:rsidRDefault="007624C4">
      <w:pPr>
        <w:pStyle w:val="a3"/>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304AA2" w:rsidRDefault="00304AA2" w:rsidP="00404E5B">
      <w:pPr>
        <w:spacing w:before="92"/>
        <w:ind w:right="4234"/>
        <w:rPr>
          <w:rFonts w:ascii="Arial" w:eastAsiaTheme="minorEastAsia" w:hint="eastAsia"/>
          <w:color w:val="BF5A14"/>
          <w:lang w:eastAsia="zh-CN"/>
        </w:rPr>
      </w:pPr>
    </w:p>
    <w:p w:rsidR="00AE3E37" w:rsidRDefault="00F33278" w:rsidP="00404E5B">
      <w:pPr>
        <w:spacing w:before="92"/>
        <w:ind w:right="4234"/>
        <w:rPr>
          <w:rFonts w:ascii="Arial"/>
        </w:rPr>
      </w:pPr>
      <w:r>
        <w:rPr>
          <w:rFonts w:ascii="Calibri"/>
          <w:noProof/>
          <w:sz w:val="20"/>
          <w:lang w:eastAsia="zh-CN"/>
        </w:rPr>
        <w:lastRenderedPageBreak/>
        <w:drawing>
          <wp:inline distT="0" distB="0" distL="0" distR="0">
            <wp:extent cx="628650" cy="899289"/>
            <wp:effectExtent l="19050" t="0" r="0" b="0"/>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3" cstate="print"/>
                    <a:srcRect/>
                    <a:stretch>
                      <a:fillRect/>
                    </a:stretch>
                  </pic:blipFill>
                  <pic:spPr bwMode="auto">
                    <a:xfrm>
                      <a:off x="0" y="0"/>
                      <a:ext cx="630113" cy="901382"/>
                    </a:xfrm>
                    <a:prstGeom prst="rect">
                      <a:avLst/>
                    </a:prstGeom>
                    <a:noFill/>
                  </pic:spPr>
                </pic:pic>
              </a:graphicData>
            </a:graphic>
          </wp:inline>
        </w:drawing>
      </w:r>
      <w:r w:rsidR="00A9710C">
        <w:rPr>
          <w:rFonts w:ascii="Arial"/>
          <w:color w:val="BF5A14"/>
        </w:rPr>
        <w:t>Biography</w:t>
      </w:r>
      <w:r w:rsidR="00404E5B">
        <w:rPr>
          <w:rFonts w:ascii="Arial"/>
          <w:color w:val="BF5A14"/>
        </w:rPr>
        <w:t xml:space="preserve"> (150 word limit)</w:t>
      </w:r>
    </w:p>
    <w:p w:rsidR="004A0CB4" w:rsidRPr="00520553" w:rsidRDefault="00F33278" w:rsidP="00520553">
      <w:pPr>
        <w:spacing w:before="41" w:line="154" w:lineRule="exact"/>
        <w:ind w:left="213" w:right="231"/>
        <w:jc w:val="both"/>
        <w:rPr>
          <w:rFonts w:ascii="Arial" w:eastAsiaTheme="minorEastAsia" w:hint="eastAsia"/>
          <w:sz w:val="14"/>
          <w:lang w:eastAsia="zh-CN"/>
        </w:rPr>
      </w:pPr>
      <w:r>
        <w:rPr>
          <w:rFonts w:ascii="Arial" w:eastAsiaTheme="minorEastAsia" w:hint="eastAsia"/>
          <w:sz w:val="14"/>
          <w:lang w:eastAsia="zh-CN"/>
        </w:rPr>
        <w:t>Zhihao Yue</w:t>
      </w:r>
      <w:r w:rsidR="0080692C">
        <w:rPr>
          <w:rFonts w:ascii="Arial"/>
          <w:sz w:val="14"/>
        </w:rPr>
        <w:t xml:space="preserve"> has h</w:t>
      </w:r>
      <w:r w:rsidR="0080692C">
        <w:rPr>
          <w:rFonts w:ascii="Arial" w:eastAsiaTheme="minorEastAsia" w:hint="eastAsia"/>
          <w:sz w:val="14"/>
          <w:lang w:eastAsia="zh-CN"/>
        </w:rPr>
        <w:t>is</w:t>
      </w:r>
      <w:r w:rsidR="00A9710C">
        <w:rPr>
          <w:rFonts w:ascii="Arial"/>
          <w:sz w:val="14"/>
        </w:rPr>
        <w:t xml:space="preserve"> expertise in </w:t>
      </w:r>
      <w:r w:rsidR="00CE2076">
        <w:rPr>
          <w:rFonts w:ascii="Arial" w:eastAsiaTheme="minorEastAsia" w:hint="eastAsia"/>
          <w:sz w:val="14"/>
          <w:lang w:eastAsia="zh-CN"/>
        </w:rPr>
        <w:t>using nano-silicon structure</w:t>
      </w:r>
      <w:r w:rsidR="004A0CB4">
        <w:rPr>
          <w:rFonts w:ascii="Arial" w:eastAsiaTheme="minorEastAsia" w:hint="eastAsia"/>
          <w:sz w:val="14"/>
          <w:lang w:eastAsia="zh-CN"/>
        </w:rPr>
        <w:t>s</w:t>
      </w:r>
      <w:r w:rsidR="00CE2076">
        <w:rPr>
          <w:rFonts w:ascii="Arial" w:eastAsiaTheme="minorEastAsia" w:hint="eastAsia"/>
          <w:sz w:val="14"/>
          <w:lang w:eastAsia="zh-CN"/>
        </w:rPr>
        <w:t xml:space="preserve"> to </w:t>
      </w:r>
      <w:r w:rsidR="00CE2076">
        <w:rPr>
          <w:rFonts w:ascii="Arial"/>
          <w:sz w:val="14"/>
        </w:rPr>
        <w:t>improv</w:t>
      </w:r>
      <w:r w:rsidR="00CE2076">
        <w:rPr>
          <w:rFonts w:ascii="Arial" w:eastAsiaTheme="minorEastAsia" w:hint="eastAsia"/>
          <w:sz w:val="14"/>
          <w:lang w:eastAsia="zh-CN"/>
        </w:rPr>
        <w:t>e</w:t>
      </w:r>
      <w:r w:rsidR="00A9710C">
        <w:rPr>
          <w:rFonts w:ascii="Arial"/>
          <w:sz w:val="14"/>
        </w:rPr>
        <w:t xml:space="preserve"> the </w:t>
      </w:r>
      <w:r w:rsidR="00CE2076">
        <w:rPr>
          <w:rFonts w:ascii="Arial" w:eastAsiaTheme="minorEastAsia" w:hint="eastAsia"/>
          <w:sz w:val="14"/>
          <w:lang w:eastAsia="zh-CN"/>
        </w:rPr>
        <w:t>efficiency of silicon solar cell and the electrochemical properties of silicon anode materials in Lithium ion batteries</w:t>
      </w:r>
      <w:r w:rsidR="00A9710C">
        <w:rPr>
          <w:rFonts w:ascii="Arial"/>
          <w:sz w:val="14"/>
        </w:rPr>
        <w:t xml:space="preserve">. </w:t>
      </w:r>
      <w:r w:rsidR="00CE2076">
        <w:rPr>
          <w:rFonts w:ascii="Arial"/>
          <w:sz w:val="14"/>
        </w:rPr>
        <w:t>H</w:t>
      </w:r>
      <w:r w:rsidR="009B7E5F">
        <w:rPr>
          <w:rFonts w:ascii="Arial" w:eastAsiaTheme="minorEastAsia" w:hint="eastAsia"/>
          <w:sz w:val="14"/>
          <w:lang w:eastAsia="zh-CN"/>
        </w:rPr>
        <w:t>e used</w:t>
      </w:r>
      <w:r w:rsidR="004A0CB4">
        <w:rPr>
          <w:rFonts w:ascii="Arial" w:eastAsiaTheme="minorEastAsia" w:hint="eastAsia"/>
          <w:sz w:val="14"/>
          <w:lang w:eastAsia="zh-CN"/>
        </w:rPr>
        <w:t xml:space="preserve"> </w:t>
      </w:r>
      <w:r w:rsidR="009B7E5F">
        <w:rPr>
          <w:rFonts w:ascii="Arial" w:eastAsiaTheme="minorEastAsia" w:hint="eastAsia"/>
          <w:sz w:val="14"/>
          <w:lang w:eastAsia="zh-CN"/>
        </w:rPr>
        <w:t xml:space="preserve">cheaper metal </w:t>
      </w:r>
      <w:r w:rsidR="004A0CB4">
        <w:rPr>
          <w:rFonts w:ascii="Arial" w:eastAsiaTheme="minorEastAsia" w:hint="eastAsia"/>
          <w:sz w:val="14"/>
          <w:lang w:eastAsia="zh-CN"/>
        </w:rPr>
        <w:t xml:space="preserve">nickel </w:t>
      </w:r>
      <w:r w:rsidR="009B7E5F">
        <w:rPr>
          <w:rFonts w:ascii="Arial" w:eastAsiaTheme="minorEastAsia" w:hint="eastAsia"/>
          <w:sz w:val="14"/>
          <w:lang w:eastAsia="zh-CN"/>
        </w:rPr>
        <w:t xml:space="preserve">(compared with silver) </w:t>
      </w:r>
      <w:r w:rsidR="004A0CB4">
        <w:rPr>
          <w:rFonts w:ascii="Arial" w:eastAsiaTheme="minorEastAsia" w:hint="eastAsia"/>
          <w:sz w:val="14"/>
          <w:lang w:eastAsia="zh-CN"/>
        </w:rPr>
        <w:t xml:space="preserve">as assisted metal to fabricate </w:t>
      </w:r>
      <w:r w:rsidR="009B7E5F">
        <w:rPr>
          <w:rFonts w:ascii="Arial" w:eastAsiaTheme="minorEastAsia" w:hint="eastAsia"/>
          <w:sz w:val="14"/>
          <w:lang w:eastAsia="zh-CN"/>
        </w:rPr>
        <w:t xml:space="preserve">nanostructures on silicon surface and investigated its etching </w:t>
      </w:r>
      <w:r w:rsidR="009B7E5F" w:rsidRPr="009B7E5F">
        <w:rPr>
          <w:rFonts w:ascii="Arial" w:eastAsiaTheme="minorEastAsia"/>
          <w:sz w:val="14"/>
          <w:lang w:eastAsia="zh-CN"/>
        </w:rPr>
        <w:t>mechanism</w:t>
      </w:r>
      <w:r w:rsidR="009B7E5F">
        <w:rPr>
          <w:rFonts w:ascii="Arial" w:eastAsiaTheme="minorEastAsia" w:hint="eastAsia"/>
          <w:sz w:val="14"/>
          <w:lang w:eastAsia="zh-CN"/>
        </w:rPr>
        <w:t xml:space="preserve"> deeply, which is the first study about nickel-assisted chemical etching method for black silicon solar cells. Besides, he </w:t>
      </w:r>
      <w:r w:rsidR="009B7E5F" w:rsidRPr="009B7E5F">
        <w:rPr>
          <w:rFonts w:ascii="Arial" w:eastAsiaTheme="minorEastAsia"/>
          <w:sz w:val="14"/>
          <w:lang w:eastAsia="zh-CN"/>
        </w:rPr>
        <w:t>systematacially</w:t>
      </w:r>
      <w:r w:rsidR="009B7E5F">
        <w:rPr>
          <w:rFonts w:ascii="Arial" w:eastAsiaTheme="minorEastAsia" w:hint="eastAsia"/>
          <w:sz w:val="14"/>
          <w:lang w:eastAsia="zh-CN"/>
        </w:rPr>
        <w:t xml:space="preserve"> studied the effect of intrinsic electrical resistivity of silicon materials on its performance in lithium ion batteries </w:t>
      </w:r>
      <w:r w:rsidR="00727FE8">
        <w:rPr>
          <w:rFonts w:ascii="Arial" w:eastAsiaTheme="minorEastAsia" w:hint="eastAsia"/>
          <w:sz w:val="14"/>
          <w:lang w:eastAsia="zh-CN"/>
        </w:rPr>
        <w:t xml:space="preserve">for the first time </w:t>
      </w:r>
      <w:r w:rsidR="009B7E5F">
        <w:rPr>
          <w:rFonts w:ascii="Arial" w:eastAsiaTheme="minorEastAsia" w:hint="eastAsia"/>
          <w:sz w:val="14"/>
          <w:lang w:eastAsia="zh-CN"/>
        </w:rPr>
        <w:t>and found that silicon materials with lower electrical resistivity present better charge-discharge properties.</w:t>
      </w:r>
    </w:p>
    <w:p w:rsidR="00520553" w:rsidRDefault="00520553" w:rsidP="00520553">
      <w:pPr>
        <w:spacing w:before="62"/>
        <w:ind w:left="4217" w:right="4235"/>
        <w:jc w:val="center"/>
        <w:rPr>
          <w:rFonts w:ascii="Arial" w:eastAsiaTheme="minorEastAsia" w:hint="eastAsia"/>
          <w:sz w:val="14"/>
          <w:lang w:eastAsia="zh-CN"/>
        </w:rPr>
      </w:pPr>
    </w:p>
    <w:p w:rsidR="00AE3E37" w:rsidRPr="00520553" w:rsidRDefault="00A9710C" w:rsidP="00520553">
      <w:pPr>
        <w:spacing w:before="62"/>
        <w:ind w:left="4217" w:right="4235"/>
        <w:jc w:val="center"/>
        <w:rPr>
          <w:rFonts w:ascii="Arial" w:eastAsiaTheme="minorEastAsia" w:hint="eastAsia"/>
          <w:sz w:val="14"/>
          <w:lang w:eastAsia="zh-CN"/>
        </w:rPr>
      </w:pPr>
      <w:r>
        <w:rPr>
          <w:rFonts w:ascii="Arial"/>
          <w:sz w:val="14"/>
        </w:rPr>
        <w:t xml:space="preserve">Email: </w:t>
      </w:r>
      <w:r w:rsidR="00F33278">
        <w:rPr>
          <w:rFonts w:ascii="Arial" w:eastAsiaTheme="minorEastAsia" w:hint="eastAsia"/>
          <w:sz w:val="14"/>
          <w:lang w:eastAsia="zh-CN"/>
        </w:rPr>
        <w:t>yuezhihao@ncu.edu.cn</w:t>
      </w:r>
      <w:r w:rsidR="007624C4" w:rsidRPr="007624C4">
        <w:rPr>
          <w:noProof/>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520553">
          <w:type w:val="continuous"/>
          <w:pgSz w:w="11910" w:h="16840"/>
          <w:pgMar w:top="993" w:right="600" w:bottom="840" w:left="620" w:header="720" w:footer="720" w:gutter="0"/>
          <w:cols w:space="720"/>
        </w:sectPr>
      </w:pPr>
    </w:p>
    <w:p w:rsidR="00AE3E37" w:rsidRPr="00520553" w:rsidRDefault="00520553" w:rsidP="00520553">
      <w:pPr>
        <w:spacing w:before="39"/>
        <w:ind w:left="100"/>
        <w:rPr>
          <w:rFonts w:ascii="Minion Pro" w:eastAsiaTheme="minorEastAsia" w:hint="eastAsia"/>
          <w:sz w:val="20"/>
          <w:lang w:eastAsia="zh-CN"/>
        </w:rPr>
      </w:pPr>
      <w:r w:rsidRPr="00520553">
        <w:rPr>
          <w:rFonts w:ascii="Minion Pro" w:hint="eastAsia"/>
          <w:sz w:val="20"/>
        </w:rPr>
        <w:lastRenderedPageBreak/>
        <w:t>None</w:t>
      </w:r>
      <w:r>
        <w:rPr>
          <w:rFonts w:ascii="Minion Pro" w:eastAsiaTheme="minorEastAsia" w:hint="eastAsia"/>
          <w:sz w:val="20"/>
          <w:lang w:eastAsia="zh-CN"/>
        </w:rPr>
        <w:t>.</w:t>
      </w:r>
    </w:p>
    <w:sectPr w:rsidR="00AE3E37" w:rsidRPr="0052055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2C76" w:rsidRDefault="00962C76">
      <w:r>
        <w:separator/>
      </w:r>
    </w:p>
  </w:endnote>
  <w:endnote w:type="continuationSeparator" w:id="1">
    <w:p w:rsidR="00962C76" w:rsidRDefault="00962C7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CB4" w:rsidRDefault="004A0CB4">
    <w:pPr>
      <w:pStyle w:val="a3"/>
      <w:spacing w:line="14" w:lineRule="auto"/>
      <w:rPr>
        <w:sz w:val="20"/>
      </w:rPr>
    </w:pPr>
    <w:r w:rsidRPr="007624C4">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4A0CB4" w:rsidRPr="005B3A56" w:rsidRDefault="004A0CB4">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4A0CB4" w:rsidRPr="005B3A56" w:rsidRDefault="004A0CB4">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7624C4">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4A0CB4" w:rsidRPr="005B3A56" w:rsidRDefault="004A0CB4">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4A0CB4" w:rsidRPr="005B3A56" w:rsidRDefault="004A0CB4">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7624C4">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4A0CB4" w:rsidRPr="005B3A56" w:rsidRDefault="004A0CB4">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4A0CB4" w:rsidRPr="005B3A56" w:rsidRDefault="004A0CB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2C76" w:rsidRDefault="00962C76">
      <w:r>
        <w:separator/>
      </w:r>
    </w:p>
  </w:footnote>
  <w:footnote w:type="continuationSeparator" w:id="1">
    <w:p w:rsidR="00962C76" w:rsidRDefault="00962C7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CB4" w:rsidRDefault="004A0CB4">
    <w:pPr>
      <w:pStyle w:val="a3"/>
      <w:spacing w:line="14" w:lineRule="auto"/>
      <w:rPr>
        <w:sz w:val="20"/>
      </w:rPr>
    </w:pPr>
    <w:r w:rsidRPr="007624C4">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4A0CB4" w:rsidRPr="005B3A56" w:rsidRDefault="004A0CB4">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7624C4">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4A0CB4" w:rsidRPr="005B3A56" w:rsidRDefault="004A0CB4">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4A0CB4" w:rsidRPr="005B3A56" w:rsidRDefault="004A0CB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977D19"/>
    <w:multiLevelType w:val="hybridMultilevel"/>
    <w:tmpl w:val="CEF05BAE"/>
    <w:lvl w:ilvl="0" w:tplc="35A2E8FC">
      <w:start w:val="1"/>
      <w:numFmt w:val="decimal"/>
      <w:lvlText w:val="%1."/>
      <w:lvlJc w:val="left"/>
      <w:pPr>
        <w:ind w:left="460" w:hanging="360"/>
      </w:pPr>
      <w:rPr>
        <w:rFonts w:eastAsiaTheme="minorEastAsia" w:hint="default"/>
      </w:rPr>
    </w:lvl>
    <w:lvl w:ilvl="1" w:tplc="04090019" w:tentative="1">
      <w:start w:val="1"/>
      <w:numFmt w:val="lowerLetter"/>
      <w:lvlText w:val="%2)"/>
      <w:lvlJc w:val="left"/>
      <w:pPr>
        <w:ind w:left="940" w:hanging="420"/>
      </w:pPr>
    </w:lvl>
    <w:lvl w:ilvl="2" w:tplc="0409001B" w:tentative="1">
      <w:start w:val="1"/>
      <w:numFmt w:val="lowerRoman"/>
      <w:lvlText w:val="%3."/>
      <w:lvlJc w:val="right"/>
      <w:pPr>
        <w:ind w:left="1360" w:hanging="420"/>
      </w:pPr>
    </w:lvl>
    <w:lvl w:ilvl="3" w:tplc="0409000F" w:tentative="1">
      <w:start w:val="1"/>
      <w:numFmt w:val="decimal"/>
      <w:lvlText w:val="%4."/>
      <w:lvlJc w:val="left"/>
      <w:pPr>
        <w:ind w:left="1780" w:hanging="420"/>
      </w:pPr>
    </w:lvl>
    <w:lvl w:ilvl="4" w:tplc="04090019" w:tentative="1">
      <w:start w:val="1"/>
      <w:numFmt w:val="lowerLetter"/>
      <w:lvlText w:val="%5)"/>
      <w:lvlJc w:val="left"/>
      <w:pPr>
        <w:ind w:left="2200" w:hanging="420"/>
      </w:pPr>
    </w:lvl>
    <w:lvl w:ilvl="5" w:tplc="0409001B" w:tentative="1">
      <w:start w:val="1"/>
      <w:numFmt w:val="lowerRoman"/>
      <w:lvlText w:val="%6."/>
      <w:lvlJc w:val="right"/>
      <w:pPr>
        <w:ind w:left="2620" w:hanging="420"/>
      </w:pPr>
    </w:lvl>
    <w:lvl w:ilvl="6" w:tplc="0409000F" w:tentative="1">
      <w:start w:val="1"/>
      <w:numFmt w:val="decimal"/>
      <w:lvlText w:val="%7."/>
      <w:lvlJc w:val="left"/>
      <w:pPr>
        <w:ind w:left="3040" w:hanging="420"/>
      </w:pPr>
    </w:lvl>
    <w:lvl w:ilvl="7" w:tplc="04090019" w:tentative="1">
      <w:start w:val="1"/>
      <w:numFmt w:val="lowerLetter"/>
      <w:lvlText w:val="%8)"/>
      <w:lvlJc w:val="left"/>
      <w:pPr>
        <w:ind w:left="3460" w:hanging="420"/>
      </w:pPr>
    </w:lvl>
    <w:lvl w:ilvl="8" w:tplc="0409001B" w:tentative="1">
      <w:start w:val="1"/>
      <w:numFmt w:val="lowerRoman"/>
      <w:lvlText w:val="%9."/>
      <w:lvlJc w:val="right"/>
      <w:pPr>
        <w:ind w:left="3880" w:hanging="42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B210EB7"/>
    <w:multiLevelType w:val="multilevel"/>
    <w:tmpl w:val="6B210EB7"/>
    <w:lvl w:ilvl="0">
      <w:start w:val="1"/>
      <w:numFmt w:val="bullet"/>
      <w:lvlText w:val=""/>
      <w:lvlJc w:val="left"/>
      <w:pPr>
        <w:ind w:left="360" w:hanging="360"/>
      </w:pPr>
      <w:rPr>
        <w:rFonts w:ascii="Wingdings" w:hAnsi="Wingding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useFELayout/>
  </w:compat>
  <w:rsids>
    <w:rsidRoot w:val="00AE3E37"/>
    <w:rsid w:val="000E2911"/>
    <w:rsid w:val="001263DF"/>
    <w:rsid w:val="001B50CD"/>
    <w:rsid w:val="00215463"/>
    <w:rsid w:val="00292ED9"/>
    <w:rsid w:val="00304AA2"/>
    <w:rsid w:val="00404E5B"/>
    <w:rsid w:val="00414F7B"/>
    <w:rsid w:val="004355DC"/>
    <w:rsid w:val="004749B4"/>
    <w:rsid w:val="00494130"/>
    <w:rsid w:val="004A0CB4"/>
    <w:rsid w:val="004F3523"/>
    <w:rsid w:val="00520553"/>
    <w:rsid w:val="005973B9"/>
    <w:rsid w:val="005B3A56"/>
    <w:rsid w:val="006060CE"/>
    <w:rsid w:val="0063497F"/>
    <w:rsid w:val="0070424C"/>
    <w:rsid w:val="00716EA4"/>
    <w:rsid w:val="00727FE8"/>
    <w:rsid w:val="007624C4"/>
    <w:rsid w:val="0080692C"/>
    <w:rsid w:val="00873DF0"/>
    <w:rsid w:val="008756E6"/>
    <w:rsid w:val="00962C76"/>
    <w:rsid w:val="009B2D44"/>
    <w:rsid w:val="009B7E5F"/>
    <w:rsid w:val="00A07E82"/>
    <w:rsid w:val="00A9710C"/>
    <w:rsid w:val="00AD63C8"/>
    <w:rsid w:val="00AE3E37"/>
    <w:rsid w:val="00B21A57"/>
    <w:rsid w:val="00C33602"/>
    <w:rsid w:val="00CD6F55"/>
    <w:rsid w:val="00CE2076"/>
    <w:rsid w:val="00D22BB2"/>
    <w:rsid w:val="00DE3104"/>
    <w:rsid w:val="00F3327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 w:type="paragraph" w:customStyle="1" w:styleId="20">
    <w:name w:val="列出段落2"/>
    <w:basedOn w:val="a"/>
    <w:qFormat/>
    <w:rsid w:val="0070424C"/>
    <w:pPr>
      <w:ind w:firstLineChars="200" w:firstLine="420"/>
      <w:jc w:val="both"/>
    </w:pPr>
    <w:rPr>
      <w:rFonts w:ascii="Calibri" w:eastAsia="宋体" w:hAnsi="Calibri" w:cs="Calibri"/>
      <w:kern w:val="2"/>
      <w:sz w:val="21"/>
      <w:szCs w:val="21"/>
      <w:lang w:eastAsia="zh-CN"/>
    </w:rPr>
  </w:style>
  <w:style w:type="character" w:customStyle="1" w:styleId="def">
    <w:name w:val="def"/>
    <w:basedOn w:val="a0"/>
    <w:qFormat/>
    <w:rsid w:val="007042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png"/><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2</Pages>
  <Words>551</Words>
  <Characters>3141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Bruceyue</cp:lastModifiedBy>
  <cp:revision>16</cp:revision>
  <dcterms:created xsi:type="dcterms:W3CDTF">2016-08-31T10:27:00Z</dcterms:created>
  <dcterms:modified xsi:type="dcterms:W3CDTF">2016-12-06T14:33:00Z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