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4C3DE94" w14:textId="2E70D1E1" w:rsidR="00AE3E37" w:rsidRPr="00055FE3" w:rsidRDefault="007E6A9B" w:rsidP="00494130">
      <w:pPr>
        <w:pStyle w:val="1"/>
        <w:spacing w:before="170"/>
        <w:ind w:left="0"/>
        <w:rPr>
          <w:rFonts w:eastAsiaTheme="minorEastAsia"/>
          <w:color w:val="337AB7"/>
          <w:lang w:eastAsia="ko-KR"/>
        </w:rPr>
      </w:pPr>
      <w:bookmarkStart w:id="0" w:name="_GoBack"/>
      <w:bookmarkEnd w:id="0"/>
      <w:r>
        <w:rPr>
          <w:color w:val="337AB7"/>
        </w:rPr>
        <w:t>Three-Dimensionally Surface-Engineered</w:t>
      </w:r>
      <w:r w:rsidR="00055FE3">
        <w:rPr>
          <w:rFonts w:eastAsiaTheme="minorEastAsia"/>
          <w:color w:val="337AB7"/>
          <w:lang w:eastAsia="ko-KR"/>
        </w:rPr>
        <w:t xml:space="preserve"> Carbon Fiber Electrodes for Flexible and Wearable Micro-Supercapacitors</w:t>
      </w:r>
    </w:p>
    <w:p w14:paraId="593E9ACC" w14:textId="39306A33" w:rsidR="005973B9" w:rsidRDefault="00055FE3" w:rsidP="005973B9">
      <w:pPr>
        <w:pStyle w:val="a3"/>
        <w:spacing w:before="73" w:line="198" w:lineRule="exact"/>
        <w:ind w:left="100" w:right="5987"/>
        <w:rPr>
          <w:rFonts w:ascii="Arial"/>
        </w:rPr>
      </w:pPr>
      <w:r>
        <w:rPr>
          <w:rFonts w:ascii="Arial"/>
        </w:rPr>
        <w:t>Jisu Kim</w:t>
      </w:r>
      <w:r w:rsidR="005973B9">
        <w:rPr>
          <w:rFonts w:ascii="Arial"/>
        </w:rPr>
        <w:t xml:space="preserve">, </w:t>
      </w:r>
      <w:r>
        <w:rPr>
          <w:rFonts w:ascii="Arial"/>
        </w:rPr>
        <w:t>M.S</w:t>
      </w:r>
      <w:r w:rsidR="005973B9">
        <w:rPr>
          <w:rFonts w:ascii="Arial"/>
        </w:rPr>
        <w:t xml:space="preserve">, </w:t>
      </w:r>
      <w:r w:rsidR="00F913A5">
        <w:rPr>
          <w:rFonts w:ascii="Arial"/>
        </w:rPr>
        <w:t>C</w:t>
      </w:r>
      <w:r w:rsidR="00F913A5">
        <w:rPr>
          <w:rFonts w:ascii="Arial" w:eastAsiaTheme="minorEastAsia" w:hint="eastAsia"/>
          <w:lang w:eastAsia="ko-KR"/>
        </w:rPr>
        <w:t>HONBUK N</w:t>
      </w:r>
      <w:r w:rsidR="00F913A5">
        <w:rPr>
          <w:rFonts w:ascii="Arial" w:eastAsiaTheme="minorEastAsia"/>
          <w:lang w:eastAsia="ko-KR"/>
        </w:rPr>
        <w:t>ational</w:t>
      </w:r>
      <w:r>
        <w:rPr>
          <w:rFonts w:ascii="Arial"/>
        </w:rPr>
        <w:t xml:space="preserve"> University</w:t>
      </w:r>
      <w:r w:rsidR="005973B9">
        <w:rPr>
          <w:rFonts w:ascii="Arial"/>
        </w:rPr>
        <w:t xml:space="preserve">, </w:t>
      </w:r>
      <w:r w:rsidR="003545A9">
        <w:rPr>
          <w:rFonts w:ascii="Arial" w:eastAsiaTheme="minorEastAsia" w:hint="eastAsia"/>
          <w:lang w:eastAsia="ko-KR"/>
        </w:rPr>
        <w:t>Republic</w:t>
      </w:r>
      <w:r>
        <w:rPr>
          <w:rFonts w:ascii="Arial"/>
        </w:rPr>
        <w:t xml:space="preserve"> of Korea </w:t>
      </w:r>
    </w:p>
    <w:p w14:paraId="1C4AABA7" w14:textId="1166E89E" w:rsidR="00285682" w:rsidRPr="003545A9" w:rsidRDefault="00285682" w:rsidP="00285682">
      <w:pPr>
        <w:pStyle w:val="a3"/>
        <w:spacing w:before="73" w:line="198" w:lineRule="exact"/>
        <w:ind w:left="100" w:right="5987"/>
        <w:rPr>
          <w:rFonts w:ascii="Arial" w:eastAsiaTheme="minorEastAsia"/>
          <w:lang w:eastAsia="ko-KR"/>
        </w:rPr>
      </w:pPr>
      <w:r>
        <w:rPr>
          <w:rFonts w:ascii="Arial" w:eastAsiaTheme="minorEastAsia"/>
          <w:lang w:eastAsia="ko-KR"/>
        </w:rPr>
        <w:t xml:space="preserve">Sung-Kon Kim, Prof. </w:t>
      </w:r>
      <w:r w:rsidRPr="003545A9">
        <w:rPr>
          <w:rFonts w:ascii="Arial" w:eastAsiaTheme="minorEastAsia"/>
          <w:lang w:eastAsia="ko-KR"/>
        </w:rPr>
        <w:t>C</w:t>
      </w:r>
      <w:r>
        <w:rPr>
          <w:rFonts w:ascii="Arial" w:eastAsiaTheme="minorEastAsia" w:hint="eastAsia"/>
          <w:lang w:eastAsia="ko-KR"/>
        </w:rPr>
        <w:t>HONBUK N</w:t>
      </w:r>
      <w:r>
        <w:rPr>
          <w:rFonts w:ascii="Arial" w:eastAsiaTheme="minorEastAsia"/>
          <w:lang w:eastAsia="ko-KR"/>
        </w:rPr>
        <w:t>ational</w:t>
      </w:r>
      <w:r w:rsidRPr="003545A9">
        <w:rPr>
          <w:rFonts w:ascii="Arial" w:eastAsiaTheme="minorEastAsia"/>
          <w:lang w:eastAsia="ko-KR"/>
        </w:rPr>
        <w:t xml:space="preserve"> University, </w:t>
      </w:r>
      <w:r w:rsidR="003545A9">
        <w:rPr>
          <w:rFonts w:ascii="Arial" w:eastAsiaTheme="minorEastAsia"/>
          <w:lang w:eastAsia="ko-KR"/>
        </w:rPr>
        <w:t>Republic</w:t>
      </w:r>
      <w:r w:rsidR="003545A9" w:rsidRPr="003545A9">
        <w:rPr>
          <w:rFonts w:ascii="Arial" w:eastAsiaTheme="minorEastAsia"/>
          <w:lang w:eastAsia="ko-KR"/>
        </w:rPr>
        <w:t xml:space="preserve"> </w:t>
      </w:r>
      <w:r w:rsidRPr="003545A9">
        <w:rPr>
          <w:rFonts w:ascii="Arial" w:eastAsiaTheme="minorEastAsia"/>
          <w:lang w:eastAsia="ko-KR"/>
        </w:rPr>
        <w:t xml:space="preserve">of Korea </w:t>
      </w:r>
    </w:p>
    <w:p w14:paraId="17D234A0" w14:textId="386CFEB4" w:rsidR="00285682" w:rsidRPr="003545A9" w:rsidRDefault="00285682" w:rsidP="005973B9">
      <w:pPr>
        <w:pStyle w:val="a3"/>
        <w:spacing w:before="73" w:line="198" w:lineRule="exact"/>
        <w:ind w:left="100" w:right="5987"/>
        <w:rPr>
          <w:rFonts w:ascii="Arial" w:eastAsiaTheme="minorEastAsia"/>
          <w:lang w:eastAsia="ko-KR"/>
        </w:rPr>
      </w:pPr>
    </w:p>
    <w:p w14:paraId="51C56571" w14:textId="77777777" w:rsidR="00AE3E37" w:rsidRDefault="00AE3E37">
      <w:pPr>
        <w:pStyle w:val="a3"/>
        <w:rPr>
          <w:rFonts w:ascii="Arial"/>
          <w:sz w:val="20"/>
        </w:rPr>
      </w:pPr>
    </w:p>
    <w:p w14:paraId="1CD17805" w14:textId="77777777" w:rsidR="00AE3E37" w:rsidRDefault="00AE3E37">
      <w:pPr>
        <w:pStyle w:val="a3"/>
        <w:spacing w:before="3"/>
        <w:rPr>
          <w:rFonts w:ascii="Arial"/>
          <w:sz w:val="21"/>
        </w:rPr>
      </w:pPr>
    </w:p>
    <w:p w14:paraId="2AF614BC" w14:textId="77777777" w:rsidR="00AE3E37" w:rsidRDefault="00AE3E37">
      <w:pPr>
        <w:rPr>
          <w:rFonts w:ascii="Arial"/>
          <w:sz w:val="21"/>
        </w:rPr>
        <w:sectPr w:rsidR="00AE3E37" w:rsidSect="007D3A55">
          <w:headerReference w:type="default" r:id="rId8"/>
          <w:footerReference w:type="default" r:id="rId9"/>
          <w:type w:val="continuous"/>
          <w:pgSz w:w="11910" w:h="16840"/>
          <w:pgMar w:top="1740" w:right="600" w:bottom="840" w:left="620" w:header="541" w:footer="642" w:gutter="0"/>
          <w:cols w:space="720"/>
        </w:sectPr>
      </w:pPr>
    </w:p>
    <w:p w14:paraId="3D863DA0" w14:textId="77777777" w:rsidR="00AE3E37" w:rsidRDefault="00A9710C">
      <w:pPr>
        <w:pStyle w:val="3"/>
        <w:spacing w:before="147"/>
        <w:jc w:val="both"/>
      </w:pPr>
      <w:r>
        <w:rPr>
          <w:color w:val="BF5A14"/>
        </w:rPr>
        <w:t>Abstract</w:t>
      </w:r>
      <w:r w:rsidR="00404E5B">
        <w:rPr>
          <w:color w:val="BF5A14"/>
        </w:rPr>
        <w:t xml:space="preserve"> (300 word limit)</w:t>
      </w:r>
    </w:p>
    <w:p w14:paraId="449CE360" w14:textId="77777777" w:rsidR="00640442" w:rsidRPr="00295BA2" w:rsidRDefault="00640442" w:rsidP="00640442">
      <w:r>
        <w:rPr>
          <w:rFonts w:hint="eastAsia"/>
        </w:rPr>
        <w:t xml:space="preserve">Fiber micro-supercapacitors (mSCs) </w:t>
      </w:r>
      <w:r>
        <w:t xml:space="preserve">are of promising energy storages as they can offer good mechanical flexibility, providing a path for direct integration into textiles with other electronic components with various sets of shapes and sizes. </w:t>
      </w:r>
      <w:r w:rsidRPr="00295BA2">
        <w:t>Although the energy density of mSCs remains unsatisfactory, compared to</w:t>
      </w:r>
      <w:r>
        <w:t xml:space="preserve"> that of rechargeable batteries,</w:t>
      </w:r>
      <w:r w:rsidRPr="00295BA2">
        <w:t xml:space="preserve"> they exhibit provide long cycle lives and high peak powers, which show a potential for applications such as </w:t>
      </w:r>
      <w:r>
        <w:t xml:space="preserve">on-chip energy storage with high power demands. In addition, fiber mSCs give a particular opportunity for applications in which their form-factor flexibility is needed over secondary batteries, for example, portable electronics, roll-up displays, smart skins, and wearable electronics. Herein, the nanostructure is formed on the surface of carbon fibers commercially available by depositing multi-walled carbon nanotubes on a polystyrene colloidal crystal template. Fiber mSCs are fabricated by twisting two surface-engineered fiber electrodes with a help of polymer electrolytes. </w:t>
      </w:r>
      <w:r w:rsidRPr="00862FD7">
        <w:t xml:space="preserve">The </w:t>
      </w:r>
      <w:r>
        <w:t xml:space="preserve">resulting </w:t>
      </w:r>
      <w:r w:rsidRPr="00862FD7">
        <w:t xml:space="preserve">fiber mSCs </w:t>
      </w:r>
      <w:r>
        <w:t>provide</w:t>
      </w:r>
      <w:r w:rsidRPr="00862FD7">
        <w:t xml:space="preserve"> </w:t>
      </w:r>
      <w:r>
        <w:t xml:space="preserve">good </w:t>
      </w:r>
      <w:r w:rsidRPr="00862FD7">
        <w:t>flexibility and reliable power output</w:t>
      </w:r>
      <w:r>
        <w:t xml:space="preserve"> due to good transport paths for both ions and electrons, enabling a high rate performance.</w:t>
      </w:r>
      <w:r w:rsidRPr="00862FD7">
        <w:t xml:space="preserve"> </w:t>
      </w:r>
      <w:r>
        <w:t xml:space="preserve">The 3D nanostructured surface of carbon fiber electrodes offers large surface area, leading to exceptional energy density. </w:t>
      </w:r>
    </w:p>
    <w:p w14:paraId="582E859D" w14:textId="77777777" w:rsidR="00A601E6" w:rsidRDefault="00A601E6" w:rsidP="007D3A55">
      <w:pPr>
        <w:pStyle w:val="3"/>
        <w:spacing w:before="74"/>
        <w:ind w:left="0"/>
        <w:rPr>
          <w:color w:val="BF5A14"/>
        </w:rPr>
      </w:pPr>
    </w:p>
    <w:p w14:paraId="0BC8B46D" w14:textId="77777777" w:rsidR="00A601E6" w:rsidRDefault="00A601E6" w:rsidP="007D3A55">
      <w:pPr>
        <w:pStyle w:val="3"/>
        <w:spacing w:before="74"/>
        <w:ind w:left="0"/>
        <w:rPr>
          <w:color w:val="BF5A14"/>
        </w:rPr>
      </w:pPr>
    </w:p>
    <w:p w14:paraId="2DBE6BA7" w14:textId="77777777" w:rsidR="007D3A55" w:rsidRDefault="00A9710C" w:rsidP="007D3A55">
      <w:pPr>
        <w:pStyle w:val="3"/>
        <w:spacing w:before="74"/>
        <w:ind w:left="0"/>
        <w:rPr>
          <w:color w:val="BF5A14"/>
        </w:rPr>
      </w:pPr>
      <w:r>
        <w:rPr>
          <w:color w:val="BF5A14"/>
        </w:rPr>
        <w:t>Image</w:t>
      </w:r>
    </w:p>
    <w:p w14:paraId="7D34A607" w14:textId="3D13E93C" w:rsidR="007D3A55" w:rsidRPr="00E17D80" w:rsidRDefault="00E57ABB" w:rsidP="00E17D80">
      <w:pPr>
        <w:pStyle w:val="3"/>
        <w:spacing w:before="74"/>
        <w:ind w:left="0"/>
        <w:jc w:val="center"/>
        <w:rPr>
          <w:color w:val="BF5A14"/>
        </w:rPr>
      </w:pPr>
      <w:r w:rsidRPr="00E57ABB">
        <w:rPr>
          <w:noProof/>
          <w:lang w:eastAsia="ko-KR"/>
        </w:rPr>
        <w:drawing>
          <wp:inline distT="0" distB="0" distL="0" distR="0" wp14:anchorId="49DFB23D" wp14:editId="25C5A621">
            <wp:extent cx="6788150" cy="2893324"/>
            <wp:effectExtent l="0" t="0" r="0" b="0"/>
            <wp:docPr id="2" name="그림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788150" cy="2893324"/>
                    </a:xfrm>
                    <a:prstGeom prst="rect">
                      <a:avLst/>
                    </a:prstGeom>
                    <a:noFill/>
                    <a:ln>
                      <a:noFill/>
                    </a:ln>
                  </pic:spPr>
                </pic:pic>
              </a:graphicData>
            </a:graphic>
          </wp:inline>
        </w:drawing>
      </w:r>
    </w:p>
    <w:p w14:paraId="67D25BDE" w14:textId="77777777" w:rsidR="00AE3E37" w:rsidRPr="00E17D80" w:rsidRDefault="00E17D80" w:rsidP="007D3A55">
      <w:pPr>
        <w:pStyle w:val="a3"/>
        <w:spacing w:before="2"/>
        <w:jc w:val="center"/>
        <w:rPr>
          <w:rFonts w:ascii="Arial" w:eastAsiaTheme="minorEastAsia"/>
          <w:b/>
          <w:sz w:val="16"/>
          <w:lang w:eastAsia="ko-KR"/>
        </w:rPr>
      </w:pPr>
      <w:r>
        <w:rPr>
          <w:rFonts w:ascii="Arial" w:eastAsiaTheme="minorEastAsia" w:hint="eastAsia"/>
          <w:b/>
          <w:sz w:val="16"/>
          <w:lang w:eastAsia="ko-KR"/>
        </w:rPr>
        <w:t xml:space="preserve"> </w:t>
      </w:r>
    </w:p>
    <w:p w14:paraId="0C1B4146" w14:textId="77777777" w:rsidR="007D3A55" w:rsidRDefault="007D3A55" w:rsidP="005973B9">
      <w:pPr>
        <w:spacing w:line="204" w:lineRule="exact"/>
        <w:rPr>
          <w:rFonts w:ascii="Arial"/>
          <w:b/>
          <w:color w:val="BF5A14"/>
          <w:sz w:val="20"/>
        </w:rPr>
      </w:pPr>
    </w:p>
    <w:p w14:paraId="0CA3C3F2" w14:textId="77777777" w:rsidR="005973B9" w:rsidRDefault="005973B9" w:rsidP="005973B9">
      <w:pPr>
        <w:spacing w:line="204" w:lineRule="exact"/>
        <w:rPr>
          <w:rFonts w:ascii="Arial"/>
          <w:b/>
          <w:sz w:val="20"/>
        </w:rPr>
      </w:pPr>
      <w:r>
        <w:rPr>
          <w:rFonts w:ascii="Arial"/>
          <w:b/>
          <w:color w:val="BF5A14"/>
          <w:sz w:val="20"/>
        </w:rPr>
        <w:t>Recent Publications (minimum 5)</w:t>
      </w:r>
    </w:p>
    <w:p w14:paraId="01A0C028" w14:textId="2ED348D2" w:rsidR="00E17D80" w:rsidRDefault="00E17D80" w:rsidP="00E17D80">
      <w:pPr>
        <w:pStyle w:val="a4"/>
        <w:numPr>
          <w:ilvl w:val="0"/>
          <w:numId w:val="3"/>
        </w:numPr>
        <w:tabs>
          <w:tab w:val="left" w:pos="384"/>
        </w:tabs>
        <w:spacing w:before="103" w:line="216" w:lineRule="exact"/>
        <w:ind w:right="138"/>
        <w:rPr>
          <w:sz w:val="18"/>
        </w:rPr>
      </w:pPr>
      <w:r w:rsidRPr="00E17D80">
        <w:rPr>
          <w:sz w:val="18"/>
        </w:rPr>
        <w:t>Sung-Kon Kim,† Yun Ki Kim,† Hyun Joo Lee, Sang Bok Lee, Ho Seok Park, “Superior Pseudocapacitive Behavior of Confined Lignin Nanocrystals for Renewable Energy-Storage Materials”, Che</w:t>
      </w:r>
      <w:r>
        <w:rPr>
          <w:sz w:val="18"/>
        </w:rPr>
        <w:t>mSusChem, 2014, 7(4), 1094-1101</w:t>
      </w:r>
      <w:r w:rsidR="00E57ABB">
        <w:rPr>
          <w:sz w:val="18"/>
        </w:rPr>
        <w:t>.</w:t>
      </w:r>
    </w:p>
    <w:p w14:paraId="0EF87C93" w14:textId="7A9D5E1A" w:rsidR="00E17D80" w:rsidRDefault="00E17D80" w:rsidP="00E17D80">
      <w:pPr>
        <w:pStyle w:val="a4"/>
        <w:numPr>
          <w:ilvl w:val="0"/>
          <w:numId w:val="3"/>
        </w:numPr>
        <w:tabs>
          <w:tab w:val="left" w:pos="384"/>
        </w:tabs>
        <w:spacing w:before="103" w:line="216" w:lineRule="exact"/>
        <w:ind w:right="138"/>
        <w:rPr>
          <w:sz w:val="18"/>
        </w:rPr>
      </w:pPr>
      <w:r w:rsidRPr="00E17D80">
        <w:rPr>
          <w:sz w:val="18"/>
        </w:rPr>
        <w:t>Sung-Kon Kim, Hyung-Jun Koo, Aeri Lee, Paul V. Braun, “Selective Wetting-Induced Micro-Electrode Patterning for Flexible Micro-Supercapacitors”, Advanced Materials, 2014, 26(30), 5108-5112</w:t>
      </w:r>
      <w:r w:rsidR="00E57ABB">
        <w:rPr>
          <w:sz w:val="18"/>
        </w:rPr>
        <w:t>.</w:t>
      </w:r>
    </w:p>
    <w:p w14:paraId="6DCFD62A" w14:textId="02300608" w:rsidR="00E17D80" w:rsidRDefault="00E17D80" w:rsidP="00E17D80">
      <w:pPr>
        <w:pStyle w:val="a4"/>
        <w:numPr>
          <w:ilvl w:val="0"/>
          <w:numId w:val="3"/>
        </w:numPr>
        <w:tabs>
          <w:tab w:val="left" w:pos="384"/>
        </w:tabs>
        <w:spacing w:before="103" w:line="216" w:lineRule="exact"/>
        <w:ind w:right="138"/>
        <w:rPr>
          <w:sz w:val="18"/>
        </w:rPr>
      </w:pPr>
      <w:r w:rsidRPr="00E17D80">
        <w:rPr>
          <w:sz w:val="18"/>
        </w:rPr>
        <w:t xml:space="preserve"> Sung-Kon Kim,† Hyung-Jun Koo,† Jinyun Liu, Paul V. Braun, “Flexible and Wearable Fiber Micro-Supercapacitors Based on Carbon Nanotube-Agarose Gel Composite Electrodes”, ACS Applied Materials &amp; Interfaces, 2017, 9(23), 19925-19933</w:t>
      </w:r>
      <w:r w:rsidR="00E57ABB">
        <w:rPr>
          <w:sz w:val="18"/>
        </w:rPr>
        <w:t>.</w:t>
      </w:r>
    </w:p>
    <w:p w14:paraId="5957E887" w14:textId="07641AAE" w:rsidR="00E17D80" w:rsidRDefault="00E17D80" w:rsidP="00E17D80">
      <w:pPr>
        <w:pStyle w:val="a4"/>
        <w:numPr>
          <w:ilvl w:val="0"/>
          <w:numId w:val="3"/>
        </w:numPr>
        <w:tabs>
          <w:tab w:val="left" w:pos="384"/>
        </w:tabs>
        <w:spacing w:before="103" w:line="216" w:lineRule="exact"/>
        <w:ind w:right="138"/>
        <w:rPr>
          <w:sz w:val="18"/>
        </w:rPr>
      </w:pPr>
      <w:r w:rsidRPr="00E17D80">
        <w:rPr>
          <w:sz w:val="18"/>
        </w:rPr>
        <w:t>Jaewon Choi, Minho Yang, Sung-Kon Kim*, “Pseudocapacitive Organic Catechol Derivative-Functionalized Three-Dimensional Graphene Aerogel Hybrid Electrodes for High-Performance Supercapacitors”, Applied Surface Science, 2017, 422, 316-320</w:t>
      </w:r>
      <w:r w:rsidR="00E57ABB">
        <w:rPr>
          <w:sz w:val="18"/>
        </w:rPr>
        <w:t>.</w:t>
      </w:r>
    </w:p>
    <w:p w14:paraId="1C806E6B" w14:textId="26603A6A" w:rsidR="0027788C" w:rsidRPr="00E17D80" w:rsidRDefault="00E17D80" w:rsidP="00E17D80">
      <w:pPr>
        <w:pStyle w:val="a4"/>
        <w:numPr>
          <w:ilvl w:val="0"/>
          <w:numId w:val="3"/>
        </w:numPr>
        <w:tabs>
          <w:tab w:val="left" w:pos="384"/>
        </w:tabs>
        <w:spacing w:before="103" w:line="216" w:lineRule="exact"/>
        <w:ind w:right="138"/>
        <w:rPr>
          <w:sz w:val="18"/>
        </w:rPr>
      </w:pPr>
      <w:r w:rsidRPr="00E17D80">
        <w:rPr>
          <w:sz w:val="18"/>
        </w:rPr>
        <w:lastRenderedPageBreak/>
        <w:t>Jun Woo Jeon,† Jae Hee Han,† Sung-Kon Kim,† Dong-Gyun Kim, Yong Seok Kim, Dong Hack Suh, Young Taik Hong, Tae-Ho Kim, Byoung Gak Kim, “Intrinsically Microporous Polymer-Based Hierarchical Nanostructuring of Electrodes via Nonsolvent-Induced Phase Separation for High-Performance Supercapacitors”, Journal of Materials Chemistry A, 2018, 6(19), 8909-8915</w:t>
      </w:r>
      <w:r w:rsidR="00E57ABB">
        <w:rPr>
          <w:sz w:val="18"/>
        </w:rPr>
        <w:t>.</w:t>
      </w:r>
    </w:p>
    <w:p w14:paraId="0618BD84" w14:textId="77777777" w:rsidR="00AE3E37" w:rsidRDefault="00AE3E37">
      <w:pPr>
        <w:spacing w:line="200" w:lineRule="exact"/>
        <w:jc w:val="both"/>
        <w:rPr>
          <w:rFonts w:ascii="Calibri" w:hAnsi="Calibri"/>
        </w:rPr>
        <w:sectPr w:rsidR="00AE3E37" w:rsidSect="007D3A55">
          <w:type w:val="continuous"/>
          <w:pgSz w:w="11910" w:h="16840"/>
          <w:pgMar w:top="1740" w:right="600" w:bottom="840" w:left="620" w:header="720" w:footer="720" w:gutter="0"/>
          <w:cols w:space="720"/>
        </w:sectPr>
      </w:pPr>
    </w:p>
    <w:p w14:paraId="7E2B1EBB" w14:textId="77777777" w:rsidR="00AE3E37" w:rsidRDefault="00AE3E37">
      <w:pPr>
        <w:pStyle w:val="a3"/>
        <w:rPr>
          <w:rFonts w:ascii="Calibri"/>
          <w:sz w:val="20"/>
        </w:rPr>
      </w:pPr>
    </w:p>
    <w:p w14:paraId="5746EB76" w14:textId="77777777" w:rsidR="00AE3E37" w:rsidRDefault="00292ED9">
      <w:pPr>
        <w:pStyle w:val="a3"/>
        <w:spacing w:line="40" w:lineRule="exact"/>
        <w:ind w:left="2202"/>
        <w:rPr>
          <w:rFonts w:ascii="Calibri"/>
          <w:sz w:val="4"/>
        </w:rPr>
      </w:pPr>
      <w:r>
        <w:rPr>
          <w:rFonts w:ascii="Calibri"/>
          <w:noProof/>
          <w:sz w:val="4"/>
          <w:lang w:eastAsia="ko-KR"/>
        </w:rPr>
        <mc:AlternateContent>
          <mc:Choice Requires="wpg">
            <w:drawing>
              <wp:inline distT="0" distB="0" distL="0" distR="0" wp14:anchorId="7F8106EB" wp14:editId="13F353D2">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cx="http://schemas.microsoft.com/office/drawing/2014/chartex" xmlns:w16se="http://schemas.microsoft.com/office/word/2015/wordml/symex">
            <w:pict>
              <v:group w14:anchorId="5E590B73"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14:paraId="56C3EDB3" w14:textId="77777777" w:rsidR="00AE3E37" w:rsidRDefault="008756E6" w:rsidP="00404E5B">
      <w:pPr>
        <w:spacing w:before="92"/>
        <w:ind w:right="4234"/>
        <w:rPr>
          <w:rFonts w:ascii="Arial"/>
        </w:rPr>
      </w:pPr>
      <w:r>
        <w:rPr>
          <w:noProof/>
        </w:rPr>
        <w:t xml:space="preserve">              </w:t>
      </w:r>
      <w:r w:rsidR="00F913A5">
        <w:rPr>
          <w:noProof/>
          <w:lang w:eastAsia="ko-KR"/>
        </w:rPr>
        <w:drawing>
          <wp:inline distT="0" distB="0" distL="0" distR="0" wp14:anchorId="78E348DF" wp14:editId="426F8BF2">
            <wp:extent cx="464429" cy="596961"/>
            <wp:effectExtent l="0" t="0" r="0" b="0"/>
            <wp:docPr id="16" name="그림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김지수.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08557" cy="653682"/>
                    </a:xfrm>
                    <a:prstGeom prst="rect">
                      <a:avLst/>
                    </a:prstGeom>
                  </pic:spPr>
                </pic:pic>
              </a:graphicData>
            </a:graphic>
          </wp:inline>
        </w:drawing>
      </w:r>
      <w:r w:rsidR="00F913A5">
        <w:rPr>
          <w:noProof/>
        </w:rPr>
        <w:t xml:space="preserve"> </w:t>
      </w:r>
      <w:r w:rsidR="00F913A5">
        <w:rPr>
          <w:rFonts w:ascii="Arial"/>
          <w:color w:val="BF5A14"/>
        </w:rPr>
        <w:t>M.S. Jisu Kim</w:t>
      </w:r>
    </w:p>
    <w:p w14:paraId="3582D215" w14:textId="2B8850AD" w:rsidR="00F913A5" w:rsidRDefault="007C137B">
      <w:pPr>
        <w:spacing w:before="41" w:line="154" w:lineRule="exact"/>
        <w:ind w:left="213" w:right="231"/>
        <w:jc w:val="both"/>
        <w:rPr>
          <w:rFonts w:ascii="Arial"/>
          <w:sz w:val="14"/>
        </w:rPr>
      </w:pPr>
      <w:r>
        <w:rPr>
          <w:rFonts w:ascii="Arial" w:eastAsiaTheme="minorEastAsia"/>
          <w:sz w:val="14"/>
          <w:lang w:eastAsia="ko-KR"/>
        </w:rPr>
        <w:t>Jisu Kim</w:t>
      </w:r>
      <w:r w:rsidR="00F913A5" w:rsidRPr="00F913A5">
        <w:rPr>
          <w:rFonts w:ascii="Arial"/>
          <w:sz w:val="14"/>
        </w:rPr>
        <w:t xml:space="preserve"> is </w:t>
      </w:r>
      <w:r w:rsidR="00E57ABB">
        <w:rPr>
          <w:rFonts w:asciiTheme="minorEastAsia" w:eastAsiaTheme="minorEastAsia" w:hAnsiTheme="minorEastAsia"/>
          <w:sz w:val="14"/>
          <w:lang w:eastAsia="ko-KR"/>
        </w:rPr>
        <w:t xml:space="preserve">MS </w:t>
      </w:r>
      <w:r w:rsidR="001F0A5E">
        <w:rPr>
          <w:rFonts w:ascii="Arial"/>
          <w:sz w:val="14"/>
        </w:rPr>
        <w:t>student</w:t>
      </w:r>
      <w:r w:rsidR="00F913A5" w:rsidRPr="00F913A5">
        <w:rPr>
          <w:rFonts w:ascii="Arial"/>
          <w:sz w:val="14"/>
        </w:rPr>
        <w:t xml:space="preserve"> of Chemical Engineering at Chonbuk National University. </w:t>
      </w:r>
      <w:r w:rsidR="00E57ABB">
        <w:rPr>
          <w:rFonts w:ascii="Arial" w:eastAsiaTheme="minorEastAsia"/>
          <w:sz w:val="14"/>
          <w:lang w:eastAsia="ko-KR"/>
        </w:rPr>
        <w:t>She</w:t>
      </w:r>
      <w:r w:rsidR="004729BE">
        <w:rPr>
          <w:rFonts w:ascii="Arial" w:eastAsiaTheme="minorEastAsia"/>
          <w:sz w:val="14"/>
          <w:lang w:eastAsia="ko-KR"/>
        </w:rPr>
        <w:t xml:space="preserve"> is studyi</w:t>
      </w:r>
      <w:r w:rsidR="005E0434">
        <w:rPr>
          <w:rFonts w:ascii="Arial" w:eastAsiaTheme="minorEastAsia"/>
          <w:sz w:val="14"/>
          <w:lang w:eastAsia="ko-KR"/>
        </w:rPr>
        <w:t xml:space="preserve">ng </w:t>
      </w:r>
      <w:r w:rsidR="00620B17">
        <w:rPr>
          <w:rFonts w:ascii="Arial" w:eastAsiaTheme="minorEastAsia"/>
          <w:sz w:val="14"/>
          <w:lang w:eastAsia="ko-KR"/>
        </w:rPr>
        <w:t>on the colloids and carbon nanomaterials for energy storages</w:t>
      </w:r>
      <w:r w:rsidR="005E0434">
        <w:rPr>
          <w:rFonts w:ascii="Arial" w:eastAsiaTheme="minorEastAsia"/>
          <w:sz w:val="14"/>
          <w:lang w:eastAsia="ko-KR"/>
        </w:rPr>
        <w:t>.</w:t>
      </w:r>
      <w:r w:rsidR="00A601E6">
        <w:rPr>
          <w:rFonts w:ascii="Arial" w:eastAsiaTheme="minorEastAsia"/>
          <w:sz w:val="14"/>
          <w:lang w:eastAsia="ko-KR"/>
        </w:rPr>
        <w:t xml:space="preserve"> </w:t>
      </w:r>
      <w:r w:rsidR="00620B17">
        <w:rPr>
          <w:rFonts w:ascii="Arial" w:eastAsiaTheme="minorEastAsia"/>
          <w:sz w:val="14"/>
          <w:lang w:eastAsia="ko-KR"/>
        </w:rPr>
        <w:t xml:space="preserve">Particularly, her research focuses on </w:t>
      </w:r>
      <w:r w:rsidR="005E0434">
        <w:rPr>
          <w:rFonts w:ascii="Arial" w:eastAsiaTheme="minorEastAsia"/>
          <w:sz w:val="14"/>
          <w:lang w:eastAsia="ko-KR"/>
        </w:rPr>
        <w:t xml:space="preserve">wearable and flexible </w:t>
      </w:r>
      <w:r w:rsidR="00620B17">
        <w:rPr>
          <w:rFonts w:ascii="Arial" w:eastAsiaTheme="minorEastAsia"/>
          <w:sz w:val="14"/>
          <w:lang w:eastAsia="ko-KR"/>
        </w:rPr>
        <w:t>micro-super</w:t>
      </w:r>
      <w:r w:rsidR="005E0434">
        <w:rPr>
          <w:rFonts w:ascii="Arial" w:eastAsiaTheme="minorEastAsia"/>
          <w:sz w:val="14"/>
          <w:lang w:eastAsia="ko-KR"/>
        </w:rPr>
        <w:t>capacitors.</w:t>
      </w:r>
    </w:p>
    <w:p w14:paraId="76C2323D" w14:textId="77777777" w:rsidR="001F0A5E" w:rsidRDefault="001F0A5E">
      <w:pPr>
        <w:spacing w:before="41" w:line="154" w:lineRule="exact"/>
        <w:ind w:left="213" w:right="231"/>
        <w:jc w:val="both"/>
        <w:rPr>
          <w:rFonts w:ascii="Arial"/>
          <w:sz w:val="14"/>
        </w:rPr>
      </w:pPr>
    </w:p>
    <w:p w14:paraId="130E3A5C" w14:textId="77777777" w:rsidR="00AE3E37" w:rsidRDefault="00A9710C">
      <w:pPr>
        <w:spacing w:before="62"/>
        <w:ind w:left="4217" w:right="4235"/>
        <w:jc w:val="center"/>
        <w:rPr>
          <w:rFonts w:ascii="Arial"/>
          <w:sz w:val="14"/>
        </w:rPr>
      </w:pPr>
      <w:r>
        <w:rPr>
          <w:rFonts w:ascii="Arial"/>
          <w:sz w:val="14"/>
        </w:rPr>
        <w:t xml:space="preserve">Email: </w:t>
      </w:r>
      <w:hyperlink r:id="rId12" w:history="1">
        <w:r w:rsidR="00F913A5" w:rsidRPr="00F219E9">
          <w:rPr>
            <w:rStyle w:val="a8"/>
            <w:rFonts w:ascii="Arial"/>
            <w:sz w:val="14"/>
          </w:rPr>
          <w:t>okjisu@naver.com</w:t>
        </w:r>
      </w:hyperlink>
    </w:p>
    <w:p w14:paraId="23E199FD" w14:textId="77777777" w:rsidR="00AE3E37" w:rsidRDefault="00292ED9">
      <w:pPr>
        <w:pStyle w:val="a3"/>
        <w:spacing w:before="2"/>
        <w:rPr>
          <w:rFonts w:ascii="Arial"/>
          <w:sz w:val="19"/>
        </w:rPr>
      </w:pPr>
      <w:r>
        <w:rPr>
          <w:noProof/>
          <w:lang w:eastAsia="ko-KR"/>
        </w:rPr>
        <mc:AlternateContent>
          <mc:Choice Requires="wps">
            <w:drawing>
              <wp:anchor distT="0" distB="0" distL="0" distR="0" simplePos="0" relativeHeight="1072" behindDoc="0" locked="0" layoutInCell="1" allowOverlap="1" wp14:anchorId="4C58A359" wp14:editId="7F7F5E67">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6se="http://schemas.microsoft.com/office/word/2015/wordml/symex">
            <w:pict>
              <v:line w14:anchorId="61B23595" id="Line 3" o:spid="_x0000_s1026" style="position:absolute;left:0;text-align:left;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14:paraId="20DD4C17" w14:textId="77777777" w:rsidR="00AE3E37" w:rsidRDefault="00AE3E37">
      <w:pPr>
        <w:pStyle w:val="a3"/>
        <w:rPr>
          <w:rFonts w:ascii="Arial"/>
          <w:sz w:val="20"/>
        </w:rPr>
      </w:pPr>
    </w:p>
    <w:p w14:paraId="64BCC547" w14:textId="77777777" w:rsidR="00F913A5" w:rsidRDefault="00F913A5" w:rsidP="00F913A5">
      <w:pPr>
        <w:pStyle w:val="a3"/>
        <w:rPr>
          <w:rFonts w:ascii="Calibri"/>
          <w:sz w:val="20"/>
        </w:rPr>
      </w:pPr>
    </w:p>
    <w:p w14:paraId="38E9141A" w14:textId="77777777" w:rsidR="00F913A5" w:rsidRDefault="00F913A5" w:rsidP="00F913A5">
      <w:pPr>
        <w:pStyle w:val="a3"/>
        <w:spacing w:line="40" w:lineRule="exact"/>
        <w:ind w:left="2202"/>
        <w:rPr>
          <w:rFonts w:ascii="Calibri"/>
          <w:sz w:val="4"/>
        </w:rPr>
      </w:pPr>
      <w:r>
        <w:rPr>
          <w:rFonts w:ascii="Calibri"/>
          <w:noProof/>
          <w:sz w:val="4"/>
          <w:lang w:eastAsia="ko-KR"/>
        </w:rPr>
        <mc:AlternateContent>
          <mc:Choice Requires="wpg">
            <w:drawing>
              <wp:inline distT="0" distB="0" distL="0" distR="0" wp14:anchorId="545583C9" wp14:editId="6FADA549">
                <wp:extent cx="3975735" cy="25400"/>
                <wp:effectExtent l="1270" t="0" r="4445" b="3175"/>
                <wp:docPr id="3"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4"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cx="http://schemas.microsoft.com/office/drawing/2014/chartex" xmlns:w16se="http://schemas.microsoft.com/office/word/2015/wordml/symex">
            <w:pict>
              <v:group w14:anchorId="7FFFAFAE"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SqiFcMAAADaAAAADwAAAGRycy9kb3ducmV2LnhtbESPT0sDMRTE74LfITzBm00spci2aakW&#10;UfHUf4feHpvXzdLkZU3idv32RhB6HGbmN8x8OXgneoqpDazhcaRAENfBtNxo2O9eH55ApIxs0AUm&#10;DT+UYLm4vZljZcKFN9RvcyMKhFOFGmzOXSVlqi15TKPQERfvFKLHXGRspIl4KXDv5FipqfTYclmw&#10;2NGLpfq8/fYa1OZratXafZz759wf39zn5NBGre/vhtUMRKYhX8P/7XejYQJ/V8oNkIt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0qohXDAAAA2gAAAA8AAAAAAAAAAAAA&#10;AAAAoQIAAGRycy9kb3ducmV2LnhtbFBLBQYAAAAABAAEAPkAAACRAwAAAAA=&#10;" strokecolor="#004080" strokeweight="2pt"/>
                <w10:anchorlock/>
              </v:group>
            </w:pict>
          </mc:Fallback>
        </mc:AlternateContent>
      </w:r>
    </w:p>
    <w:p w14:paraId="60B50515" w14:textId="77777777" w:rsidR="00F913A5" w:rsidRDefault="00F913A5" w:rsidP="00F913A5">
      <w:pPr>
        <w:spacing w:before="92"/>
        <w:ind w:right="4234"/>
        <w:rPr>
          <w:rFonts w:ascii="Arial"/>
        </w:rPr>
      </w:pPr>
      <w:r>
        <w:rPr>
          <w:noProof/>
        </w:rPr>
        <w:t xml:space="preserve">              </w:t>
      </w:r>
      <w:r>
        <w:rPr>
          <w:rFonts w:ascii="Arial"/>
          <w:noProof/>
          <w:color w:val="BF5A14"/>
          <w:lang w:eastAsia="ko-KR"/>
        </w:rPr>
        <w:drawing>
          <wp:inline distT="0" distB="0" distL="0" distR="0" wp14:anchorId="73AAD79B" wp14:editId="7C1E3956">
            <wp:extent cx="619125" cy="827279"/>
            <wp:effectExtent l="0" t="0" r="0" b="0"/>
            <wp:docPr id="12" name="그림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김성곤 교수님.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671661" cy="897478"/>
                    </a:xfrm>
                    <a:prstGeom prst="rect">
                      <a:avLst/>
                    </a:prstGeom>
                  </pic:spPr>
                </pic:pic>
              </a:graphicData>
            </a:graphic>
          </wp:inline>
        </w:drawing>
      </w:r>
      <w:r>
        <w:rPr>
          <w:noProof/>
        </w:rPr>
        <w:t xml:space="preserve"> </w:t>
      </w:r>
      <w:r>
        <w:rPr>
          <w:rFonts w:ascii="Arial"/>
          <w:color w:val="BF5A14"/>
        </w:rPr>
        <w:t xml:space="preserve">Prof. Sung-Kon Kim </w:t>
      </w:r>
    </w:p>
    <w:p w14:paraId="1B90D617" w14:textId="77777777" w:rsidR="00F913A5" w:rsidRDefault="00F913A5" w:rsidP="00F913A5">
      <w:pPr>
        <w:spacing w:before="41" w:line="154" w:lineRule="exact"/>
        <w:ind w:left="213" w:right="231"/>
        <w:jc w:val="both"/>
        <w:rPr>
          <w:rFonts w:ascii="Arial"/>
          <w:sz w:val="14"/>
        </w:rPr>
      </w:pPr>
      <w:r w:rsidRPr="00F913A5">
        <w:rPr>
          <w:rFonts w:ascii="Arial"/>
          <w:sz w:val="14"/>
        </w:rPr>
        <w:t>Prof. Sung-Kon Kim is the assistant professor of Chemical Engineering at Chonbuk National University. Prof. Kim received his BS in Polymer Science and Engineering from Chungnam National University in 2006, and his MS and PhD in Chemical and Biological Engineering from Seoul National University in 2008 and 2012, respectively. Following a postdoctoral appointment at the Department of Material Science and Engineering of University of Illinois at Urbana-Champaign, he joined the faculty at Chonbuk National University in 2017. His current research program focuses on developing soft materials for energy storage and conversion.</w:t>
      </w:r>
    </w:p>
    <w:p w14:paraId="1E71F392" w14:textId="77777777" w:rsidR="00F913A5" w:rsidRDefault="00F913A5" w:rsidP="00F913A5">
      <w:pPr>
        <w:spacing w:before="41" w:line="154" w:lineRule="exact"/>
        <w:ind w:left="213" w:right="231"/>
        <w:jc w:val="both"/>
        <w:rPr>
          <w:rFonts w:ascii="Arial"/>
          <w:sz w:val="14"/>
        </w:rPr>
      </w:pPr>
    </w:p>
    <w:p w14:paraId="1499D8E5" w14:textId="77777777" w:rsidR="00F913A5" w:rsidRDefault="00F913A5" w:rsidP="00F913A5">
      <w:pPr>
        <w:spacing w:before="62"/>
        <w:ind w:left="4217" w:right="4235"/>
        <w:jc w:val="center"/>
        <w:rPr>
          <w:rFonts w:ascii="Arial"/>
          <w:sz w:val="14"/>
        </w:rPr>
      </w:pPr>
      <w:r>
        <w:rPr>
          <w:rFonts w:ascii="Arial"/>
          <w:sz w:val="14"/>
        </w:rPr>
        <w:t xml:space="preserve">Email: </w:t>
      </w:r>
      <w:hyperlink r:id="rId14" w:history="1">
        <w:r w:rsidRPr="00F219E9">
          <w:rPr>
            <w:rStyle w:val="a8"/>
            <w:rFonts w:ascii="Arial"/>
            <w:sz w:val="14"/>
          </w:rPr>
          <w:t>skkim@jbnu.ac.kr</w:t>
        </w:r>
      </w:hyperlink>
    </w:p>
    <w:p w14:paraId="6D228D26" w14:textId="77777777" w:rsidR="00F913A5" w:rsidRDefault="00F913A5" w:rsidP="00F913A5">
      <w:pPr>
        <w:pStyle w:val="a3"/>
        <w:spacing w:before="2"/>
        <w:rPr>
          <w:rFonts w:ascii="Arial"/>
          <w:sz w:val="19"/>
        </w:rPr>
      </w:pPr>
      <w:r>
        <w:rPr>
          <w:noProof/>
          <w:lang w:eastAsia="ko-KR"/>
        </w:rPr>
        <mc:AlternateContent>
          <mc:Choice Requires="wps">
            <w:drawing>
              <wp:anchor distT="0" distB="0" distL="0" distR="0" simplePos="0" relativeHeight="251661312" behindDoc="0" locked="0" layoutInCell="1" allowOverlap="1" wp14:anchorId="2E8A84F7" wp14:editId="131BC0CA">
                <wp:simplePos x="0" y="0"/>
                <wp:positionH relativeFrom="page">
                  <wp:posOffset>2058670</wp:posOffset>
                </wp:positionH>
                <wp:positionV relativeFrom="paragraph">
                  <wp:posOffset>168275</wp:posOffset>
                </wp:positionV>
                <wp:extent cx="3442335" cy="0"/>
                <wp:effectExtent l="10795" t="6985" r="13970" b="12065"/>
                <wp:wrapTopAndBottom/>
                <wp:docPr id="6"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6se="http://schemas.microsoft.com/office/word/2015/wordml/symex">
            <w:pict>
              <v:line w14:anchorId="31168208" id="Line 3" o:spid="_x0000_s1026" style="position:absolute;left:0;text-align:left;z-index:25166131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rY/sEwIAACg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" strokecolor="#004080" strokeweight=".5pt">
                <w10:wrap type="topAndBottom" anchorx="page"/>
              </v:line>
            </w:pict>
          </mc:Fallback>
        </mc:AlternateContent>
      </w:r>
    </w:p>
    <w:p w14:paraId="618DE157" w14:textId="77777777" w:rsidR="00AE3E37" w:rsidRDefault="00AE3E37">
      <w:pPr>
        <w:pStyle w:val="a3"/>
        <w:rPr>
          <w:rFonts w:ascii="Arial"/>
          <w:sz w:val="20"/>
        </w:rPr>
      </w:pPr>
    </w:p>
    <w:p w14:paraId="1B0AAE3C" w14:textId="77777777" w:rsidR="00AE3E37" w:rsidRDefault="00AE3E37">
      <w:pPr>
        <w:pStyle w:val="a3"/>
        <w:spacing w:before="7"/>
        <w:rPr>
          <w:rFonts w:ascii="Arial"/>
          <w:sz w:val="29"/>
        </w:rPr>
      </w:pPr>
    </w:p>
    <w:p w14:paraId="03CAEF4B" w14:textId="77777777" w:rsidR="00AE3E37" w:rsidRPr="00B21A57" w:rsidRDefault="00A9710C">
      <w:pPr>
        <w:spacing w:before="39"/>
        <w:ind w:left="100"/>
        <w:rPr>
          <w:rFonts w:ascii="Minion Pro"/>
          <w:b/>
          <w:sz w:val="20"/>
        </w:rPr>
      </w:pPr>
      <w:r w:rsidRPr="00B21A57">
        <w:rPr>
          <w:rFonts w:ascii="Minion Pro"/>
          <w:b/>
          <w:sz w:val="20"/>
        </w:rPr>
        <w:t>Notes/Comments:</w:t>
      </w:r>
    </w:p>
    <w:p w14:paraId="1B4ACC44" w14:textId="77777777" w:rsidR="00AE3E37" w:rsidRDefault="00AE3E37">
      <w:pPr>
        <w:rPr>
          <w:rFonts w:ascii="Minion Pro"/>
          <w:sz w:val="24"/>
        </w:rPr>
        <w:sectPr w:rsidR="00AE3E37" w:rsidSect="007D3A55">
          <w:type w:val="continuous"/>
          <w:pgSz w:w="11910" w:h="16840"/>
          <w:pgMar w:top="1740" w:right="600" w:bottom="840" w:left="620" w:header="720" w:footer="720" w:gutter="0"/>
          <w:cols w:space="720"/>
        </w:sectPr>
      </w:pPr>
    </w:p>
    <w:p w14:paraId="1F8B1323" w14:textId="77777777" w:rsidR="00AE3E37" w:rsidRDefault="00AE3E37">
      <w:pPr>
        <w:pStyle w:val="a3"/>
        <w:spacing w:before="3"/>
        <w:rPr>
          <w:rFonts w:ascii="Minion Pro"/>
          <w:sz w:val="26"/>
        </w:rPr>
      </w:pPr>
    </w:p>
    <w:sectPr w:rsidR="00AE3E37" w:rsidSect="007D3A55">
      <w:type w:val="continuous"/>
      <w:pgSz w:w="11910" w:h="16840"/>
      <w:pgMar w:top="1740" w:right="580" w:bottom="840" w:left="62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D89DF80" w14:textId="77777777" w:rsidR="002F4712" w:rsidRDefault="002F4712">
      <w:r>
        <w:separator/>
      </w:r>
    </w:p>
  </w:endnote>
  <w:endnote w:type="continuationSeparator" w:id="0">
    <w:p w14:paraId="3103EEF8" w14:textId="77777777" w:rsidR="002F4712" w:rsidRDefault="002F47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맑은 고딕">
    <w:panose1 w:val="020B0503020000020004"/>
    <w:charset w:val="81"/>
    <w:family w:val="modern"/>
    <w:pitch w:val="variable"/>
    <w:sig w:usb0="9000002F" w:usb1="29D77CFB" w:usb2="00000012" w:usb3="00000000" w:csb0="00080001" w:csb1="00000000"/>
  </w:font>
  <w:font w:name="Tw Cen MT">
    <w:altName w:val="Lucida Sans Unicode"/>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B2134B4" w14:textId="77777777" w:rsidR="00AE3E37" w:rsidRDefault="00292ED9">
    <w:pPr>
      <w:pStyle w:val="a3"/>
      <w:spacing w:line="14" w:lineRule="auto"/>
      <w:rPr>
        <w:sz w:val="20"/>
      </w:rPr>
    </w:pPr>
    <w:r>
      <w:rPr>
        <w:noProof/>
        <w:lang w:eastAsia="ko-KR"/>
      </w:rPr>
      <mc:AlternateContent>
        <mc:Choice Requires="wps">
          <w:drawing>
            <wp:anchor distT="0" distB="0" distL="114300" distR="114300" simplePos="0" relativeHeight="503311928" behindDoc="1" locked="0" layoutInCell="1" allowOverlap="1" wp14:anchorId="0BFFFA0C" wp14:editId="762867C9">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00CC236"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248347B8"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6se="http://schemas.microsoft.com/office/word/2015/wordml/symex">
          <w:pict>
            <v:shapetype w14:anchorId="0BFFFA0C"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14:paraId="200CC236"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248347B8"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Pr>
        <w:noProof/>
        <w:lang w:eastAsia="ko-KR"/>
      </w:rPr>
      <mc:AlternateContent>
        <mc:Choice Requires="wps">
          <w:drawing>
            <wp:anchor distT="0" distB="0" distL="114300" distR="114300" simplePos="0" relativeHeight="503311952" behindDoc="1" locked="0" layoutInCell="1" allowOverlap="1" wp14:anchorId="07228A86" wp14:editId="5328FDF0">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370FEE5"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20EF4C2B"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6se="http://schemas.microsoft.com/office/word/2015/wordml/symex">
          <w:pict>
            <v:shape w14:anchorId="07228A86"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14:paraId="0370FEE5"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20EF4C2B"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eastAsia="ko-KR"/>
      </w:rPr>
      <mc:AlternateContent>
        <mc:Choice Requires="wps">
          <w:drawing>
            <wp:anchor distT="0" distB="0" distL="114300" distR="114300" simplePos="0" relativeHeight="503311976" behindDoc="1" locked="0" layoutInCell="1" allowOverlap="1" wp14:anchorId="66A2B00F" wp14:editId="0A49216B">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5EBB1F4"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3E168CFF"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6se="http://schemas.microsoft.com/office/word/2015/wordml/symex">
          <w:pict>
            <v:shape w14:anchorId="66A2B00F"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14:paraId="05EBB1F4"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3E168CFF"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9043A62" w14:textId="77777777" w:rsidR="002F4712" w:rsidRDefault="002F4712">
      <w:r>
        <w:separator/>
      </w:r>
    </w:p>
  </w:footnote>
  <w:footnote w:type="continuationSeparator" w:id="0">
    <w:p w14:paraId="4666AF64" w14:textId="77777777" w:rsidR="002F4712" w:rsidRDefault="002F471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0DD4C9F" w14:textId="77777777" w:rsidR="00AE3E37" w:rsidRDefault="00292ED9">
    <w:pPr>
      <w:pStyle w:val="a3"/>
      <w:spacing w:line="14" w:lineRule="auto"/>
      <w:rPr>
        <w:sz w:val="20"/>
      </w:rPr>
    </w:pPr>
    <w:r>
      <w:rPr>
        <w:noProof/>
        <w:lang w:eastAsia="ko-KR"/>
      </w:rPr>
      <mc:AlternateContent>
        <mc:Choice Requires="wps">
          <w:drawing>
            <wp:anchor distT="0" distB="0" distL="114300" distR="114300" simplePos="0" relativeHeight="503311880" behindDoc="1" locked="0" layoutInCell="1" allowOverlap="1" wp14:anchorId="5F0CBCA4" wp14:editId="06ADCDE0">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93C3EA"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6se="http://schemas.microsoft.com/office/word/2015/wordml/symex">
          <w:pict>
            <v:shapetype w14:anchorId="5F0CBCA4"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14:paraId="3293C3EA"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eastAsia="ko-KR"/>
      </w:rPr>
      <mc:AlternateContent>
        <mc:Choice Requires="wps">
          <w:drawing>
            <wp:anchor distT="0" distB="0" distL="114300" distR="114300" simplePos="0" relativeHeight="503311904" behindDoc="1" locked="0" layoutInCell="1" allowOverlap="1" wp14:anchorId="54BFCC3C" wp14:editId="5D0B0D09">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ED71B56" w14:textId="77777777"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7D408EED"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6se="http://schemas.microsoft.com/office/word/2015/wordml/symex">
          <w:pict>
            <v:shape w14:anchorId="54BFCC3C"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14:paraId="5ED71B56" w14:textId="77777777"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7D408EED"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trackRevisions/>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zc2NDc3MDYzszS0NLVU0lEKTi0uzszPAykwrAUAVQngfCwAAAA="/>
  </w:docVars>
  <w:rsids>
    <w:rsidRoot w:val="00AE3E37"/>
    <w:rsid w:val="00000794"/>
    <w:rsid w:val="00043FD2"/>
    <w:rsid w:val="00055FE3"/>
    <w:rsid w:val="000E2911"/>
    <w:rsid w:val="001263DF"/>
    <w:rsid w:val="00176B7A"/>
    <w:rsid w:val="001E752F"/>
    <w:rsid w:val="001F0A5E"/>
    <w:rsid w:val="0023086C"/>
    <w:rsid w:val="00267EA8"/>
    <w:rsid w:val="0027788C"/>
    <w:rsid w:val="00285682"/>
    <w:rsid w:val="00292ED9"/>
    <w:rsid w:val="002F4712"/>
    <w:rsid w:val="003545A9"/>
    <w:rsid w:val="003937EE"/>
    <w:rsid w:val="00404E5B"/>
    <w:rsid w:val="004137D3"/>
    <w:rsid w:val="00414F7B"/>
    <w:rsid w:val="004355DC"/>
    <w:rsid w:val="00441E68"/>
    <w:rsid w:val="004729BE"/>
    <w:rsid w:val="004749B4"/>
    <w:rsid w:val="00494130"/>
    <w:rsid w:val="004C67BD"/>
    <w:rsid w:val="004F3523"/>
    <w:rsid w:val="00540294"/>
    <w:rsid w:val="00561A72"/>
    <w:rsid w:val="005973B9"/>
    <w:rsid w:val="005B3A56"/>
    <w:rsid w:val="005D265C"/>
    <w:rsid w:val="005E0434"/>
    <w:rsid w:val="006060CE"/>
    <w:rsid w:val="00620B17"/>
    <w:rsid w:val="0063497F"/>
    <w:rsid w:val="00640442"/>
    <w:rsid w:val="00676F27"/>
    <w:rsid w:val="006D772C"/>
    <w:rsid w:val="00770E30"/>
    <w:rsid w:val="007C137B"/>
    <w:rsid w:val="007D3A55"/>
    <w:rsid w:val="007E6A9B"/>
    <w:rsid w:val="00873DF0"/>
    <w:rsid w:val="008756E6"/>
    <w:rsid w:val="00983618"/>
    <w:rsid w:val="009B2D44"/>
    <w:rsid w:val="00A07936"/>
    <w:rsid w:val="00A07E82"/>
    <w:rsid w:val="00A527E3"/>
    <w:rsid w:val="00A601E6"/>
    <w:rsid w:val="00A9710C"/>
    <w:rsid w:val="00AC2761"/>
    <w:rsid w:val="00AE3E37"/>
    <w:rsid w:val="00B21A57"/>
    <w:rsid w:val="00C070AD"/>
    <w:rsid w:val="00C33602"/>
    <w:rsid w:val="00C86B64"/>
    <w:rsid w:val="00CD6F55"/>
    <w:rsid w:val="00DE3104"/>
    <w:rsid w:val="00E01B10"/>
    <w:rsid w:val="00E17D80"/>
    <w:rsid w:val="00E57ABB"/>
    <w:rsid w:val="00E92544"/>
    <w:rsid w:val="00F07D91"/>
    <w:rsid w:val="00F2380B"/>
    <w:rsid w:val="00F52E6E"/>
    <w:rsid w:val="00F72EEA"/>
    <w:rsid w:val="00F84CAE"/>
    <w:rsid w:val="00F913A5"/>
  </w:rsids>
  <m:mathPr>
    <m:mathFont m:val="Cambria Math"/>
    <m:brkBin m:val="before"/>
    <m:brkBinSub m:val="--"/>
    <m:smallFrac/>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E6D7606"/>
  <w15:docId w15:val="{15E390A0-078C-4542-9436-632F13A8D8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Char"/>
    <w:uiPriority w:val="1"/>
    <w:qFormat/>
    <w:rsid w:val="00CD6F55"/>
    <w:rPr>
      <w:sz w:val="18"/>
      <w:szCs w:val="18"/>
    </w:rPr>
  </w:style>
  <w:style w:type="paragraph" w:styleId="a4">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5">
    <w:name w:val="header"/>
    <w:basedOn w:val="a"/>
    <w:link w:val="Char0"/>
    <w:uiPriority w:val="99"/>
    <w:unhideWhenUsed/>
    <w:rsid w:val="005B3A56"/>
    <w:pPr>
      <w:tabs>
        <w:tab w:val="center" w:pos="4513"/>
        <w:tab w:val="right" w:pos="9026"/>
      </w:tabs>
    </w:pPr>
  </w:style>
  <w:style w:type="character" w:customStyle="1" w:styleId="Char0">
    <w:name w:val="머리글 Char"/>
    <w:basedOn w:val="a0"/>
    <w:link w:val="a5"/>
    <w:uiPriority w:val="99"/>
    <w:rsid w:val="005B3A56"/>
    <w:rPr>
      <w:rFonts w:ascii="Tw Cen MT" w:eastAsia="Tw Cen MT" w:hAnsi="Tw Cen MT" w:cs="Tw Cen MT"/>
    </w:rPr>
  </w:style>
  <w:style w:type="paragraph" w:styleId="a6">
    <w:name w:val="footer"/>
    <w:basedOn w:val="a"/>
    <w:link w:val="Char1"/>
    <w:uiPriority w:val="99"/>
    <w:unhideWhenUsed/>
    <w:rsid w:val="005B3A56"/>
    <w:pPr>
      <w:tabs>
        <w:tab w:val="center" w:pos="4513"/>
        <w:tab w:val="right" w:pos="9026"/>
      </w:tabs>
    </w:pPr>
  </w:style>
  <w:style w:type="character" w:customStyle="1" w:styleId="Char1">
    <w:name w:val="바닥글 Char"/>
    <w:basedOn w:val="a0"/>
    <w:link w:val="a6"/>
    <w:uiPriority w:val="99"/>
    <w:rsid w:val="005B3A56"/>
    <w:rPr>
      <w:rFonts w:ascii="Tw Cen MT" w:eastAsia="Tw Cen MT" w:hAnsi="Tw Cen MT" w:cs="Tw Cen MT"/>
    </w:rPr>
  </w:style>
  <w:style w:type="paragraph" w:styleId="a7">
    <w:name w:val="Balloon Text"/>
    <w:basedOn w:val="a"/>
    <w:link w:val="Char2"/>
    <w:uiPriority w:val="99"/>
    <w:semiHidden/>
    <w:unhideWhenUsed/>
    <w:rsid w:val="004F3523"/>
    <w:rPr>
      <w:rFonts w:ascii="Tahoma" w:hAnsi="Tahoma" w:cs="Tahoma"/>
      <w:sz w:val="16"/>
      <w:szCs w:val="16"/>
    </w:rPr>
  </w:style>
  <w:style w:type="character" w:customStyle="1" w:styleId="Char2">
    <w:name w:val="풍선 도움말 텍스트 Char"/>
    <w:basedOn w:val="a0"/>
    <w:link w:val="a7"/>
    <w:uiPriority w:val="99"/>
    <w:semiHidden/>
    <w:rsid w:val="004F3523"/>
    <w:rPr>
      <w:rFonts w:ascii="Tahoma" w:eastAsia="Tw Cen MT" w:hAnsi="Tahoma" w:cs="Tahoma"/>
      <w:sz w:val="16"/>
      <w:szCs w:val="16"/>
    </w:rPr>
  </w:style>
  <w:style w:type="character" w:styleId="a8">
    <w:name w:val="Hyperlink"/>
    <w:basedOn w:val="a0"/>
    <w:uiPriority w:val="99"/>
    <w:unhideWhenUsed/>
    <w:rsid w:val="008756E6"/>
    <w:rPr>
      <w:color w:val="0000FF" w:themeColor="hyperlink"/>
      <w:u w:val="single"/>
    </w:rPr>
  </w:style>
  <w:style w:type="character" w:customStyle="1" w:styleId="Char">
    <w:name w:val="본문 Char"/>
    <w:basedOn w:val="a0"/>
    <w:link w:val="a3"/>
    <w:uiPriority w:val="1"/>
    <w:rsid w:val="005973B9"/>
    <w:rPr>
      <w:rFonts w:ascii="Tw Cen MT" w:eastAsia="Tw Cen MT" w:hAnsi="Tw Cen MT" w:cs="Tw Cen MT"/>
      <w:sz w:val="18"/>
      <w:szCs w:val="18"/>
    </w:rPr>
  </w:style>
  <w:style w:type="character" w:styleId="a9">
    <w:name w:val="annotation reference"/>
    <w:basedOn w:val="a0"/>
    <w:uiPriority w:val="99"/>
    <w:semiHidden/>
    <w:unhideWhenUsed/>
    <w:rsid w:val="00E57ABB"/>
    <w:rPr>
      <w:sz w:val="18"/>
      <w:szCs w:val="18"/>
    </w:rPr>
  </w:style>
  <w:style w:type="paragraph" w:styleId="aa">
    <w:name w:val="annotation text"/>
    <w:basedOn w:val="a"/>
    <w:link w:val="Char3"/>
    <w:uiPriority w:val="99"/>
    <w:semiHidden/>
    <w:unhideWhenUsed/>
    <w:rsid w:val="00E57ABB"/>
  </w:style>
  <w:style w:type="character" w:customStyle="1" w:styleId="Char3">
    <w:name w:val="메모 텍스트 Char"/>
    <w:basedOn w:val="a0"/>
    <w:link w:val="aa"/>
    <w:uiPriority w:val="99"/>
    <w:semiHidden/>
    <w:rsid w:val="00E57ABB"/>
    <w:rPr>
      <w:rFonts w:ascii="Tw Cen MT" w:eastAsia="Tw Cen MT" w:hAnsi="Tw Cen MT" w:cs="Tw Cen MT"/>
    </w:rPr>
  </w:style>
  <w:style w:type="paragraph" w:styleId="ab">
    <w:name w:val="annotation subject"/>
    <w:basedOn w:val="aa"/>
    <w:next w:val="aa"/>
    <w:link w:val="Char4"/>
    <w:uiPriority w:val="99"/>
    <w:semiHidden/>
    <w:unhideWhenUsed/>
    <w:rsid w:val="00E57ABB"/>
    <w:rPr>
      <w:b/>
      <w:bCs/>
    </w:rPr>
  </w:style>
  <w:style w:type="character" w:customStyle="1" w:styleId="Char4">
    <w:name w:val="메모 주제 Char"/>
    <w:basedOn w:val="Char3"/>
    <w:link w:val="ab"/>
    <w:uiPriority w:val="99"/>
    <w:semiHidden/>
    <w:rsid w:val="00E57ABB"/>
    <w:rPr>
      <w:rFonts w:ascii="Tw Cen MT" w:eastAsia="Tw Cen MT" w:hAnsi="Tw Cen MT" w:cs="Tw Cen MT"/>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3.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okjisu@naver.com"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1.emf"/><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mailto:skkim@jbnu.ac.kr"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6961F7-24BC-40C0-98DD-A8C3EFD989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592</Words>
  <Characters>3376</Characters>
  <Application>Microsoft Office Word</Application>
  <DocSecurity>0</DocSecurity>
  <Lines>28</Lines>
  <Paragraphs>7</Paragraphs>
  <ScaleCrop>false</ScaleCrop>
  <HeadingPairs>
    <vt:vector size="4" baseType="variant">
      <vt:variant>
        <vt:lpstr>제목</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3961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korea</cp:lastModifiedBy>
  <cp:revision>2</cp:revision>
  <dcterms:created xsi:type="dcterms:W3CDTF">2019-02-26T05:50:00Z</dcterms:created>
  <dcterms:modified xsi:type="dcterms:W3CDTF">2019-02-26T05:50:00Z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