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2C3" w:rsidRPr="00F66300" w:rsidRDefault="00A60F8C" w:rsidP="00E152C3">
      <w:pPr>
        <w:pStyle w:val="Heading1"/>
      </w:pPr>
      <w:bookmarkStart w:id="0" w:name="_Toc388362058"/>
      <w:bookmarkStart w:id="1" w:name="_Toc415483515"/>
      <w:r>
        <w:t xml:space="preserve">Effects </w:t>
      </w:r>
      <w:r w:rsidR="00E152C3">
        <w:t xml:space="preserve">of </w:t>
      </w:r>
      <w:r w:rsidR="00E152C3" w:rsidRPr="00F66300">
        <w:t xml:space="preserve">Zn and Te Enrichment in </w:t>
      </w:r>
      <w:proofErr w:type="spellStart"/>
      <w:r w:rsidR="00E152C3" w:rsidRPr="00F66300">
        <w:t>ZnTe</w:t>
      </w:r>
      <w:proofErr w:type="spellEnd"/>
      <w:r w:rsidR="00E152C3" w:rsidRPr="00F66300">
        <w:t xml:space="preserve"> </w:t>
      </w:r>
      <w:bookmarkEnd w:id="0"/>
      <w:bookmarkEnd w:id="1"/>
      <w:r w:rsidR="00E152C3" w:rsidRPr="00F66300">
        <w:t>Semiconductor Compound Thin Films for Energy Applications</w:t>
      </w:r>
    </w:p>
    <w:p w:rsidR="00E152C3" w:rsidRDefault="00E152C3" w:rsidP="00E152C3">
      <w:pPr>
        <w:widowControl w:val="0"/>
        <w:autoSpaceDE w:val="0"/>
        <w:autoSpaceDN w:val="0"/>
        <w:adjustRightInd w:val="0"/>
        <w:spacing w:line="360" w:lineRule="auto"/>
        <w:jc w:val="both"/>
      </w:pPr>
    </w:p>
    <w:p w:rsidR="00E152C3" w:rsidRDefault="00E152C3" w:rsidP="00E152C3">
      <w:pPr>
        <w:widowControl w:val="0"/>
        <w:autoSpaceDE w:val="0"/>
        <w:autoSpaceDN w:val="0"/>
        <w:adjustRightInd w:val="0"/>
        <w:spacing w:line="360" w:lineRule="auto"/>
        <w:jc w:val="both"/>
        <w:rPr>
          <w:vertAlign w:val="superscript"/>
        </w:rPr>
      </w:pPr>
      <w:proofErr w:type="spellStart"/>
      <w:r w:rsidRPr="004A62AB">
        <w:t>Nazar</w:t>
      </w:r>
      <w:proofErr w:type="spellEnd"/>
      <w:r w:rsidRPr="004A62AB">
        <w:t xml:space="preserve"> </w:t>
      </w:r>
      <w:proofErr w:type="spellStart"/>
      <w:r w:rsidRPr="004A62AB">
        <w:t>Abbas</w:t>
      </w:r>
      <w:proofErr w:type="spellEnd"/>
      <w:r w:rsidRPr="004A62AB">
        <w:t xml:space="preserve"> Shah</w:t>
      </w:r>
      <w:r>
        <w:rPr>
          <w:vertAlign w:val="superscript"/>
        </w:rPr>
        <w:t>1</w:t>
      </w:r>
    </w:p>
    <w:p w:rsidR="00E152C3" w:rsidRPr="00224D89" w:rsidRDefault="00E152C3" w:rsidP="00E152C3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  <w:vertAlign w:val="superscript"/>
        </w:rPr>
      </w:pPr>
    </w:p>
    <w:p w:rsidR="00E152C3" w:rsidRDefault="00E152C3" w:rsidP="00E152C3">
      <w:pPr>
        <w:jc w:val="both"/>
      </w:pPr>
      <w:r w:rsidRPr="005735C3">
        <w:rPr>
          <w:vertAlign w:val="superscript"/>
        </w:rPr>
        <w:t>1</w:t>
      </w:r>
      <w:r>
        <w:t>*</w:t>
      </w:r>
      <w:r w:rsidRPr="0064790F">
        <w:t xml:space="preserve">Thin Films Technology (TFT) Research laboratory COMSATS Institute of Information Technology </w:t>
      </w:r>
      <w:r>
        <w:t xml:space="preserve">(CIIT) </w:t>
      </w:r>
      <w:r w:rsidRPr="0064790F">
        <w:t>Islamabad, Pakistan 4</w:t>
      </w:r>
      <w:r>
        <w:t>00</w:t>
      </w:r>
      <w:r w:rsidRPr="0064790F">
        <w:t>0</w:t>
      </w:r>
    </w:p>
    <w:p w:rsidR="00E152C3" w:rsidRDefault="00E152C3" w:rsidP="00E152C3">
      <w:pPr>
        <w:jc w:val="both"/>
      </w:pPr>
    </w:p>
    <w:p w:rsidR="00E152C3" w:rsidRDefault="00E152C3" w:rsidP="00E152C3">
      <w:pPr>
        <w:jc w:val="both"/>
      </w:pPr>
      <w:r>
        <w:rPr>
          <w:vertAlign w:val="superscript"/>
        </w:rPr>
        <w:t>*</w:t>
      </w:r>
      <w:r w:rsidRPr="0064790F">
        <w:t>Corresponding Author:</w:t>
      </w:r>
      <w:r>
        <w:t xml:space="preserve"> </w:t>
      </w:r>
      <w:hyperlink r:id="rId4" w:history="1">
        <w:r w:rsidRPr="007C0F00">
          <w:rPr>
            <w:rStyle w:val="Hyperlink"/>
          </w:rPr>
          <w:t>nazar_abbas@comsats.edu.pk</w:t>
        </w:r>
      </w:hyperlink>
      <w:r w:rsidRPr="0064790F">
        <w:t xml:space="preserve"> (N.</w:t>
      </w:r>
      <w:r>
        <w:t xml:space="preserve"> </w:t>
      </w:r>
      <w:r w:rsidRPr="0064790F">
        <w:t>A.</w:t>
      </w:r>
      <w:r>
        <w:t xml:space="preserve"> </w:t>
      </w:r>
      <w:r w:rsidRPr="0064790F">
        <w:t xml:space="preserve">Shah) </w:t>
      </w:r>
    </w:p>
    <w:p w:rsidR="00E152C3" w:rsidRDefault="00E152C3" w:rsidP="00E152C3">
      <w:pPr>
        <w:jc w:val="both"/>
      </w:pPr>
      <w:r w:rsidRPr="0064790F">
        <w:t xml:space="preserve">Phone Number: </w:t>
      </w:r>
      <w:r>
        <w:tab/>
        <w:t>+</w:t>
      </w:r>
      <w:r w:rsidRPr="0064790F">
        <w:t xml:space="preserve">92 (51) 9049209, </w:t>
      </w:r>
      <w:r>
        <w:t>+</w:t>
      </w:r>
      <w:r w:rsidRPr="0064790F">
        <w:t>92 (</w:t>
      </w:r>
      <w:r>
        <w:t>0321-</w:t>
      </w:r>
      <w:r w:rsidRPr="0064790F">
        <w:t xml:space="preserve"> </w:t>
      </w:r>
      <w:r>
        <w:t>5105363)</w:t>
      </w:r>
    </w:p>
    <w:p w:rsidR="00E152C3" w:rsidRDefault="00E152C3" w:rsidP="00E152C3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</w:p>
    <w:p w:rsidR="00E152C3" w:rsidRDefault="00E152C3" w:rsidP="00E152C3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</w:p>
    <w:p w:rsidR="00E152C3" w:rsidRDefault="00E152C3" w:rsidP="00E152C3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  <w:r w:rsidRPr="007122C9">
        <w:rPr>
          <w:b/>
          <w:sz w:val="28"/>
          <w:szCs w:val="28"/>
        </w:rPr>
        <w:t>Abstract</w:t>
      </w:r>
    </w:p>
    <w:p w:rsidR="00E152C3" w:rsidRPr="007122C9" w:rsidRDefault="00E152C3" w:rsidP="00E152C3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</w:p>
    <w:p w:rsidR="00E152C3" w:rsidRDefault="00E152C3" w:rsidP="00E152C3">
      <w:pPr>
        <w:spacing w:line="360" w:lineRule="auto"/>
        <w:jc w:val="both"/>
      </w:pPr>
      <w:r>
        <w:t xml:space="preserve">The purpose of this research work is to fabricate Zn and Te enriched </w:t>
      </w:r>
      <w:proofErr w:type="spellStart"/>
      <w:r>
        <w:t>ZnTe</w:t>
      </w:r>
      <w:proofErr w:type="spellEnd"/>
      <w:r>
        <w:t xml:space="preserve"> thin films by close spaced sublimation (CSS) technique for low resistive contact in the second generation solar cells. </w:t>
      </w:r>
      <w:r w:rsidRPr="00FD6C6F">
        <w:t xml:space="preserve">The fabrication conditions play a vital role on </w:t>
      </w:r>
      <w:r>
        <w:t xml:space="preserve">the </w:t>
      </w:r>
      <w:r w:rsidRPr="00FD6C6F">
        <w:t xml:space="preserve">physical </w:t>
      </w:r>
      <w:r>
        <w:t xml:space="preserve">properties. </w:t>
      </w:r>
      <w:proofErr w:type="spellStart"/>
      <w:r>
        <w:t>ZnTe</w:t>
      </w:r>
      <w:proofErr w:type="spellEnd"/>
      <w:r>
        <w:t xml:space="preserve"> thin films have been used as a back contact in </w:t>
      </w:r>
      <w:proofErr w:type="spellStart"/>
      <w:r>
        <w:t>CdTe</w:t>
      </w:r>
      <w:proofErr w:type="spellEnd"/>
      <w:r>
        <w:t xml:space="preserve"> solar cells. Many attempts have been made to produce a good contact to </w:t>
      </w:r>
      <w:proofErr w:type="spellStart"/>
      <w:r>
        <w:t>CdTe</w:t>
      </w:r>
      <w:proofErr w:type="spellEnd"/>
      <w:r>
        <w:t xml:space="preserve"> using metal doping, but this requires a high work function. An alternative way to make a good back contact is to use a heavily doped p-type semiconductor.</w:t>
      </w:r>
      <w:r w:rsidRPr="00D554CE">
        <w:t xml:space="preserve"> </w:t>
      </w:r>
      <w:r w:rsidRPr="00B84AC8">
        <w:t>For making Zn-enrich</w:t>
      </w:r>
      <w:r>
        <w:t xml:space="preserve">ed </w:t>
      </w:r>
      <w:proofErr w:type="spellStart"/>
      <w:r w:rsidRPr="00B84AC8">
        <w:t>ZnTe</w:t>
      </w:r>
      <w:proofErr w:type="spellEnd"/>
      <w:r w:rsidRPr="00B84AC8">
        <w:t xml:space="preserve"> thin films, </w:t>
      </w:r>
      <w:r>
        <w:t xml:space="preserve">a layer by layer method was adopted </w:t>
      </w:r>
      <w:r w:rsidRPr="00B84AC8">
        <w:t xml:space="preserve">in which </w:t>
      </w:r>
      <w:r>
        <w:t xml:space="preserve">the </w:t>
      </w:r>
      <w:r w:rsidRPr="00B84AC8">
        <w:t>1</w:t>
      </w:r>
      <w:r w:rsidRPr="00B84AC8">
        <w:rPr>
          <w:vertAlign w:val="superscript"/>
        </w:rPr>
        <w:t>st</w:t>
      </w:r>
      <w:r w:rsidRPr="00B84AC8">
        <w:t xml:space="preserve"> layer of </w:t>
      </w:r>
      <w:proofErr w:type="spellStart"/>
      <w:r w:rsidRPr="00B84AC8">
        <w:t>ZnTe</w:t>
      </w:r>
      <w:proofErr w:type="spellEnd"/>
      <w:r w:rsidRPr="00B84AC8">
        <w:t xml:space="preserve"> thin films </w:t>
      </w:r>
      <w:r>
        <w:t>followed the Zn</w:t>
      </w:r>
      <w:r w:rsidRPr="00B84AC8">
        <w:t xml:space="preserve"> as a 2</w:t>
      </w:r>
      <w:r w:rsidRPr="00B84AC8">
        <w:rPr>
          <w:vertAlign w:val="superscript"/>
        </w:rPr>
        <w:t>nd</w:t>
      </w:r>
      <w:r>
        <w:rPr>
          <w:vertAlign w:val="superscript"/>
        </w:rPr>
        <w:t xml:space="preserve"> </w:t>
      </w:r>
      <w:r w:rsidRPr="00B84AC8">
        <w:t>layer</w:t>
      </w:r>
      <w:r>
        <w:t xml:space="preserve">, </w:t>
      </w:r>
      <w:r w:rsidRPr="00B84AC8">
        <w:t xml:space="preserve">evaporated </w:t>
      </w:r>
      <w:r>
        <w:t xml:space="preserve">by the CSS technique </w:t>
      </w:r>
      <w:r w:rsidRPr="00B84AC8">
        <w:t>on</w:t>
      </w:r>
      <w:r>
        <w:t>to</w:t>
      </w:r>
      <w:r w:rsidRPr="00B84AC8">
        <w:t xml:space="preserve"> </w:t>
      </w:r>
      <w:r>
        <w:t xml:space="preserve">it. For the enrichment of tellurium (Te) in </w:t>
      </w:r>
      <w:proofErr w:type="spellStart"/>
      <w:r>
        <w:t>ZnTe</w:t>
      </w:r>
      <w:proofErr w:type="spellEnd"/>
      <w:r>
        <w:t xml:space="preserve"> thin films, pure Te powder (99.99 %) was used as a source material by using the CSS technique. In this study, a new layer by layer method is adopted to produce Zn, Te-enriched </w:t>
      </w:r>
      <w:proofErr w:type="spellStart"/>
      <w:r>
        <w:t>ZnTe</w:t>
      </w:r>
      <w:proofErr w:type="spellEnd"/>
      <w:r>
        <w:t xml:space="preserve"> thin films which exhibits both low resistivity and is stable as back contacts.</w:t>
      </w:r>
      <w:bookmarkStart w:id="2" w:name="_Toc388362064"/>
      <w:r w:rsidRPr="0048446F">
        <w:t xml:space="preserve"> </w:t>
      </w:r>
      <w:r>
        <w:t xml:space="preserve">Finally, </w:t>
      </w:r>
      <w:r w:rsidRPr="00B84AC8">
        <w:t xml:space="preserve">films </w:t>
      </w:r>
      <w:r>
        <w:t>were</w:t>
      </w:r>
      <w:r w:rsidRPr="00B84AC8">
        <w:t xml:space="preserve"> characterized structurally, compositionally, optically, </w:t>
      </w:r>
      <w:r>
        <w:t>and electrically as described below. The effect of</w:t>
      </w:r>
      <w:r w:rsidRPr="00B84AC8">
        <w:t xml:space="preserve"> annealing </w:t>
      </w:r>
      <w:r>
        <w:t>for the a</w:t>
      </w:r>
      <w:r w:rsidRPr="00B84AC8">
        <w:t>pplications in optoelectronics and re</w:t>
      </w:r>
      <w:r>
        <w:t>newable energy technologies was investigated.</w:t>
      </w:r>
      <w:bookmarkEnd w:id="2"/>
    </w:p>
    <w:p w:rsidR="00E152C3" w:rsidRDefault="00E152C3" w:rsidP="00E152C3">
      <w:pPr>
        <w:spacing w:line="360" w:lineRule="auto"/>
        <w:jc w:val="both"/>
      </w:pPr>
    </w:p>
    <w:p w:rsidR="00E152C3" w:rsidRDefault="00E152C3" w:rsidP="00E152C3">
      <w:pPr>
        <w:spacing w:line="360" w:lineRule="auto"/>
        <w:jc w:val="both"/>
        <w:rPr>
          <w:bCs/>
        </w:rPr>
      </w:pPr>
      <w:r w:rsidRPr="00061D49">
        <w:rPr>
          <w:b/>
        </w:rPr>
        <w:t xml:space="preserve">Keywords: </w:t>
      </w:r>
      <w:r w:rsidRPr="00061D49">
        <w:rPr>
          <w:bCs/>
        </w:rPr>
        <w:t xml:space="preserve">Zinc </w:t>
      </w:r>
      <w:proofErr w:type="spellStart"/>
      <w:r w:rsidRPr="00061D49">
        <w:rPr>
          <w:bCs/>
        </w:rPr>
        <w:t>Tellruide</w:t>
      </w:r>
      <w:proofErr w:type="spellEnd"/>
      <w:r w:rsidRPr="00061D49">
        <w:rPr>
          <w:bCs/>
        </w:rPr>
        <w:t>, II-VI solar cell, thin films</w:t>
      </w:r>
      <w:r>
        <w:rPr>
          <w:bCs/>
        </w:rPr>
        <w:t>,</w:t>
      </w:r>
      <w:r w:rsidRPr="00061D49">
        <w:rPr>
          <w:bCs/>
        </w:rPr>
        <w:t xml:space="preserve"> photovoltaic, Resistivity, Zn-diffusio</w:t>
      </w:r>
      <w:r>
        <w:rPr>
          <w:bCs/>
        </w:rPr>
        <w:t>n</w:t>
      </w:r>
    </w:p>
    <w:p w:rsidR="00B7420C" w:rsidRDefault="00B7420C"/>
    <w:sectPr w:rsidR="00B7420C" w:rsidSect="00B742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compat/>
  <w:rsids>
    <w:rsidRoot w:val="00E152C3"/>
    <w:rsid w:val="00795400"/>
    <w:rsid w:val="00A60F8C"/>
    <w:rsid w:val="00B7420C"/>
    <w:rsid w:val="00CE5AF1"/>
    <w:rsid w:val="00E152C3"/>
    <w:rsid w:val="00E837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2C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152C3"/>
    <w:pPr>
      <w:keepNext/>
      <w:keepLines/>
      <w:spacing w:line="360" w:lineRule="auto"/>
      <w:outlineLvl w:val="0"/>
    </w:pPr>
    <w:rPr>
      <w:rFonts w:eastAsiaTheme="minorHAnsi" w:cstheme="majorBidi"/>
      <w:b/>
      <w:bCs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52C3"/>
    <w:rPr>
      <w:rFonts w:ascii="Times New Roman" w:hAnsi="Times New Roman" w:cstheme="majorBidi"/>
      <w:b/>
      <w:bCs/>
      <w:sz w:val="28"/>
      <w:szCs w:val="28"/>
    </w:rPr>
  </w:style>
  <w:style w:type="character" w:styleId="Hyperlink">
    <w:name w:val="Hyperlink"/>
    <w:basedOn w:val="DefaultParagraphFont"/>
    <w:rsid w:val="00E152C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zar_abbas@comsats.edu.p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1531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4</cp:revision>
  <dcterms:created xsi:type="dcterms:W3CDTF">2018-02-02T06:56:00Z</dcterms:created>
  <dcterms:modified xsi:type="dcterms:W3CDTF">2018-02-02T06:59:00Z</dcterms:modified>
</cp:coreProperties>
</file>