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0D3" w:rsidRPr="0016093B" w:rsidRDefault="000153B6" w:rsidP="00236941">
      <w:pPr>
        <w:pStyle w:val="Sansinterligne"/>
        <w:rPr>
          <w:rFonts w:eastAsia="Cambria Math"/>
          <w:sz w:val="32"/>
          <w:szCs w:val="32"/>
        </w:rPr>
      </w:pPr>
      <w:r>
        <w:rPr>
          <w:rFonts w:eastAsia="Cambria Math"/>
          <w:sz w:val="32"/>
          <w:szCs w:val="32"/>
        </w:rPr>
        <w:t>P</w:t>
      </w:r>
      <w:r w:rsidR="00836ACA" w:rsidRPr="00836ACA">
        <w:rPr>
          <w:rFonts w:eastAsia="Cambria Math"/>
          <w:sz w:val="32"/>
          <w:szCs w:val="32"/>
        </w:rPr>
        <w:t xml:space="preserve">romising </w:t>
      </w:r>
      <w:proofErr w:type="spellStart"/>
      <w:r w:rsidR="00836ACA" w:rsidRPr="00836ACA">
        <w:rPr>
          <w:rFonts w:eastAsia="Cambria Math"/>
          <w:sz w:val="32"/>
          <w:szCs w:val="32"/>
        </w:rPr>
        <w:t>oxyborate</w:t>
      </w:r>
      <w:r>
        <w:rPr>
          <w:rFonts w:eastAsia="Cambria Math"/>
          <w:sz w:val="32"/>
          <w:szCs w:val="32"/>
        </w:rPr>
        <w:t>s</w:t>
      </w:r>
      <w:proofErr w:type="spellEnd"/>
      <w:r w:rsidR="00836ACA" w:rsidRPr="00836ACA">
        <w:rPr>
          <w:rFonts w:eastAsia="Cambria Math"/>
          <w:sz w:val="32"/>
          <w:szCs w:val="32"/>
        </w:rPr>
        <w:t xml:space="preserve"> for solid-oxide fuel cell applications</w:t>
      </w:r>
    </w:p>
    <w:p w:rsidR="0016093B" w:rsidRDefault="0016093B" w:rsidP="0016093B">
      <w:pPr>
        <w:spacing w:line="160" w:lineRule="exact"/>
        <w:rPr>
          <w:rFonts w:eastAsia="Arial"/>
          <w:sz w:val="32"/>
          <w:szCs w:val="32"/>
        </w:rPr>
      </w:pPr>
    </w:p>
    <w:p w:rsidR="008560D3" w:rsidRPr="00836ACA" w:rsidRDefault="00836ACA" w:rsidP="0016093B">
      <w:pPr>
        <w:spacing w:line="160" w:lineRule="exact"/>
        <w:ind w:firstLine="220"/>
        <w:rPr>
          <w:rFonts w:ascii="Arial" w:eastAsia="Arial" w:hAnsi="Arial" w:cs="Arial"/>
          <w:sz w:val="18"/>
          <w:szCs w:val="18"/>
        </w:rPr>
      </w:pPr>
      <w:r>
        <w:rPr>
          <w:rFonts w:ascii="Arial" w:eastAsia="Arial" w:hAnsi="Arial" w:cs="Arial"/>
          <w:sz w:val="18"/>
          <w:szCs w:val="18"/>
        </w:rPr>
        <w:t>Olivier JOUBERT</w:t>
      </w:r>
      <w:r w:rsidR="00DD2BE6">
        <w:rPr>
          <w:rFonts w:ascii="Arial" w:eastAsia="Arial" w:hAnsi="Arial" w:cs="Arial"/>
          <w:sz w:val="18"/>
          <w:szCs w:val="18"/>
        </w:rPr>
        <w:t>,</w:t>
      </w:r>
      <w:r w:rsidR="00DD2BE6">
        <w:rPr>
          <w:rFonts w:ascii="Arial" w:eastAsia="Arial" w:hAnsi="Arial" w:cs="Arial"/>
          <w:spacing w:val="1"/>
          <w:sz w:val="18"/>
          <w:szCs w:val="18"/>
        </w:rPr>
        <w:t xml:space="preserve"> </w:t>
      </w:r>
      <w:r>
        <w:rPr>
          <w:rFonts w:ascii="Arial" w:eastAsia="Arial" w:hAnsi="Arial" w:cs="Arial"/>
          <w:sz w:val="18"/>
          <w:szCs w:val="18"/>
        </w:rPr>
        <w:t>Professor</w:t>
      </w:r>
      <w:r w:rsidR="00DD2BE6">
        <w:rPr>
          <w:rFonts w:ascii="Arial" w:eastAsia="Arial" w:hAnsi="Arial" w:cs="Arial"/>
          <w:sz w:val="18"/>
          <w:szCs w:val="18"/>
        </w:rPr>
        <w:t xml:space="preserve">, </w:t>
      </w:r>
      <w:r>
        <w:rPr>
          <w:rFonts w:ascii="Arial" w:eastAsia="Arial" w:hAnsi="Arial" w:cs="Arial"/>
          <w:spacing w:val="-2"/>
          <w:sz w:val="18"/>
          <w:szCs w:val="18"/>
        </w:rPr>
        <w:t>CNRS-IMN</w:t>
      </w:r>
      <w:r w:rsidR="00DD2BE6">
        <w:rPr>
          <w:rFonts w:ascii="Arial" w:eastAsia="Arial" w:hAnsi="Arial" w:cs="Arial"/>
          <w:sz w:val="18"/>
          <w:szCs w:val="18"/>
        </w:rPr>
        <w:t>,</w:t>
      </w:r>
      <w:r w:rsidR="00DD2BE6">
        <w:rPr>
          <w:rFonts w:ascii="Arial" w:eastAsia="Arial" w:hAnsi="Arial" w:cs="Arial"/>
          <w:spacing w:val="-2"/>
          <w:sz w:val="18"/>
          <w:szCs w:val="18"/>
        </w:rPr>
        <w:t xml:space="preserve"> </w:t>
      </w:r>
      <w:r>
        <w:rPr>
          <w:rFonts w:ascii="Arial" w:eastAsia="Arial" w:hAnsi="Arial" w:cs="Arial"/>
          <w:sz w:val="18"/>
          <w:szCs w:val="18"/>
        </w:rPr>
        <w:t>France</w:t>
      </w:r>
    </w:p>
    <w:p w:rsidR="008560D3" w:rsidRDefault="008560D3">
      <w:pPr>
        <w:spacing w:line="200" w:lineRule="exact"/>
      </w:pPr>
    </w:p>
    <w:p w:rsidR="008560D3" w:rsidRDefault="008560D3">
      <w:pPr>
        <w:spacing w:line="200" w:lineRule="exact"/>
        <w:sectPr w:rsidR="008560D3">
          <w:headerReference w:type="default" r:id="rId7"/>
          <w:footerReference w:type="default" r:id="rId8"/>
          <w:pgSz w:w="11920" w:h="16860"/>
          <w:pgMar w:top="1720" w:right="600" w:bottom="280" w:left="500" w:header="521" w:footer="664" w:gutter="0"/>
          <w:cols w:space="720"/>
        </w:sectPr>
      </w:pPr>
    </w:p>
    <w:p w:rsidR="008560D3" w:rsidRDefault="008560D3">
      <w:pPr>
        <w:spacing w:before="8" w:line="100" w:lineRule="exact"/>
        <w:rPr>
          <w:sz w:val="10"/>
          <w:szCs w:val="10"/>
        </w:rPr>
      </w:pPr>
    </w:p>
    <w:p w:rsidR="008560D3" w:rsidRDefault="00DD2BE6">
      <w:pPr>
        <w:ind w:left="220" w:right="2755"/>
        <w:jc w:val="both"/>
        <w:rPr>
          <w:rFonts w:ascii="Arial" w:eastAsia="Arial" w:hAnsi="Arial" w:cs="Arial"/>
        </w:rPr>
      </w:pPr>
      <w:r>
        <w:rPr>
          <w:rFonts w:ascii="Arial" w:eastAsia="Arial" w:hAnsi="Arial" w:cs="Arial"/>
          <w:b/>
          <w:color w:val="BE5A13"/>
          <w:spacing w:val="-5"/>
        </w:rPr>
        <w:t>A</w:t>
      </w:r>
      <w:r>
        <w:rPr>
          <w:rFonts w:ascii="Arial" w:eastAsia="Arial" w:hAnsi="Arial" w:cs="Arial"/>
          <w:b/>
          <w:color w:val="BE5A13"/>
          <w:spacing w:val="3"/>
        </w:rPr>
        <w:t>b</w:t>
      </w:r>
      <w:r>
        <w:rPr>
          <w:rFonts w:ascii="Arial" w:eastAsia="Arial" w:hAnsi="Arial" w:cs="Arial"/>
          <w:b/>
          <w:color w:val="BE5A13"/>
        </w:rPr>
        <w:t>s</w:t>
      </w:r>
      <w:r>
        <w:rPr>
          <w:rFonts w:ascii="Arial" w:eastAsia="Arial" w:hAnsi="Arial" w:cs="Arial"/>
          <w:b/>
          <w:color w:val="BE5A13"/>
          <w:spacing w:val="3"/>
        </w:rPr>
        <w:t>t</w:t>
      </w:r>
      <w:r>
        <w:rPr>
          <w:rFonts w:ascii="Arial" w:eastAsia="Arial" w:hAnsi="Arial" w:cs="Arial"/>
          <w:b/>
          <w:color w:val="BE5A13"/>
          <w:spacing w:val="-1"/>
        </w:rPr>
        <w:t>r</w:t>
      </w:r>
      <w:r>
        <w:rPr>
          <w:rFonts w:ascii="Arial" w:eastAsia="Arial" w:hAnsi="Arial" w:cs="Arial"/>
          <w:b/>
          <w:color w:val="BE5A13"/>
        </w:rPr>
        <w:t>a</w:t>
      </w:r>
      <w:r>
        <w:rPr>
          <w:rFonts w:ascii="Arial" w:eastAsia="Arial" w:hAnsi="Arial" w:cs="Arial"/>
          <w:b/>
          <w:color w:val="BE5A13"/>
          <w:spacing w:val="-1"/>
        </w:rPr>
        <w:t>c</w:t>
      </w:r>
      <w:r>
        <w:rPr>
          <w:rFonts w:ascii="Arial" w:eastAsia="Arial" w:hAnsi="Arial" w:cs="Arial"/>
          <w:b/>
          <w:color w:val="BE5A13"/>
        </w:rPr>
        <w:t>t</w:t>
      </w:r>
      <w:r>
        <w:rPr>
          <w:rFonts w:ascii="Arial" w:eastAsia="Arial" w:hAnsi="Arial" w:cs="Arial"/>
          <w:b/>
          <w:color w:val="BE5A13"/>
          <w:spacing w:val="-7"/>
        </w:rPr>
        <w:t xml:space="preserve"> </w:t>
      </w:r>
      <w:r>
        <w:rPr>
          <w:rFonts w:ascii="Arial" w:eastAsia="Arial" w:hAnsi="Arial" w:cs="Arial"/>
          <w:b/>
          <w:color w:val="BE5A13"/>
          <w:spacing w:val="1"/>
        </w:rPr>
        <w:t>(</w:t>
      </w:r>
      <w:proofErr w:type="gramStart"/>
      <w:r>
        <w:rPr>
          <w:rFonts w:ascii="Arial" w:eastAsia="Arial" w:hAnsi="Arial" w:cs="Arial"/>
          <w:b/>
          <w:color w:val="BE5A13"/>
          <w:spacing w:val="2"/>
        </w:rPr>
        <w:t>3</w:t>
      </w:r>
      <w:r>
        <w:rPr>
          <w:rFonts w:ascii="Arial" w:eastAsia="Arial" w:hAnsi="Arial" w:cs="Arial"/>
          <w:b/>
          <w:color w:val="BE5A13"/>
        </w:rPr>
        <w:t>00</w:t>
      </w:r>
      <w:r>
        <w:rPr>
          <w:rFonts w:ascii="Arial" w:eastAsia="Arial" w:hAnsi="Arial" w:cs="Arial"/>
          <w:b/>
          <w:color w:val="BE5A13"/>
          <w:spacing w:val="-5"/>
        </w:rPr>
        <w:t xml:space="preserve"> </w:t>
      </w:r>
      <w:r>
        <w:rPr>
          <w:rFonts w:ascii="Arial" w:eastAsia="Arial" w:hAnsi="Arial" w:cs="Arial"/>
          <w:b/>
          <w:color w:val="BE5A13"/>
          <w:spacing w:val="3"/>
        </w:rPr>
        <w:t>w</w:t>
      </w:r>
      <w:r>
        <w:rPr>
          <w:rFonts w:ascii="Arial" w:eastAsia="Arial" w:hAnsi="Arial" w:cs="Arial"/>
          <w:b/>
          <w:color w:val="BE5A13"/>
        </w:rPr>
        <w:t>o</w:t>
      </w:r>
      <w:r>
        <w:rPr>
          <w:rFonts w:ascii="Arial" w:eastAsia="Arial" w:hAnsi="Arial" w:cs="Arial"/>
          <w:b/>
          <w:color w:val="BE5A13"/>
          <w:spacing w:val="-1"/>
        </w:rPr>
        <w:t>r</w:t>
      </w:r>
      <w:r>
        <w:rPr>
          <w:rFonts w:ascii="Arial" w:eastAsia="Arial" w:hAnsi="Arial" w:cs="Arial"/>
          <w:b/>
          <w:color w:val="BE5A13"/>
        </w:rPr>
        <w:t>d</w:t>
      </w:r>
      <w:proofErr w:type="gramEnd"/>
      <w:r>
        <w:rPr>
          <w:rFonts w:ascii="Arial" w:eastAsia="Arial" w:hAnsi="Arial" w:cs="Arial"/>
          <w:b/>
          <w:color w:val="BE5A13"/>
          <w:spacing w:val="-5"/>
        </w:rPr>
        <w:t xml:space="preserve"> </w:t>
      </w:r>
      <w:r>
        <w:rPr>
          <w:rFonts w:ascii="Arial" w:eastAsia="Arial" w:hAnsi="Arial" w:cs="Arial"/>
          <w:b/>
          <w:color w:val="BE5A13"/>
        </w:rPr>
        <w:t>limit)</w:t>
      </w:r>
    </w:p>
    <w:p w:rsidR="008560D3" w:rsidRPr="0016093B" w:rsidRDefault="008560D3">
      <w:pPr>
        <w:spacing w:before="2" w:line="120" w:lineRule="exact"/>
        <w:rPr>
          <w:sz w:val="24"/>
          <w:szCs w:val="24"/>
        </w:rPr>
      </w:pPr>
    </w:p>
    <w:p w:rsidR="008560D3" w:rsidRPr="0016093B" w:rsidRDefault="00F17274" w:rsidP="00D25271">
      <w:pPr>
        <w:spacing w:line="281" w:lineRule="auto"/>
        <w:ind w:left="221" w:right="-40"/>
        <w:jc w:val="both"/>
        <w:rPr>
          <w:rFonts w:eastAsia="Lucida Sans Unicode"/>
          <w:sz w:val="24"/>
          <w:szCs w:val="24"/>
        </w:rPr>
      </w:pPr>
      <w:r w:rsidRPr="00F17274">
        <w:rPr>
          <w:noProof/>
          <w:sz w:val="24"/>
          <w:szCs w:val="24"/>
          <w:lang w:eastAsia="fr-FR"/>
        </w:rPr>
        <w:t>The research on solid oxide fuel cell (</w:t>
      </w:r>
      <w:r w:rsidR="004859DC">
        <w:rPr>
          <w:noProof/>
          <w:sz w:val="24"/>
          <w:szCs w:val="24"/>
          <w:lang w:eastAsia="fr-FR"/>
        </w:rPr>
        <w:t>H</w:t>
      </w:r>
      <w:r w:rsidR="004859DC" w:rsidRPr="004859DC">
        <w:rPr>
          <w:noProof/>
          <w:sz w:val="24"/>
          <w:szCs w:val="24"/>
          <w:vertAlign w:val="superscript"/>
          <w:lang w:eastAsia="fr-FR"/>
        </w:rPr>
        <w:t>+</w:t>
      </w:r>
      <w:r w:rsidR="004859DC">
        <w:rPr>
          <w:noProof/>
          <w:sz w:val="24"/>
          <w:szCs w:val="24"/>
          <w:lang w:eastAsia="fr-FR"/>
        </w:rPr>
        <w:t xml:space="preserve"> or O</w:t>
      </w:r>
      <w:r w:rsidR="004859DC" w:rsidRPr="004859DC">
        <w:rPr>
          <w:noProof/>
          <w:sz w:val="24"/>
          <w:szCs w:val="24"/>
          <w:vertAlign w:val="superscript"/>
          <w:lang w:eastAsia="fr-FR"/>
        </w:rPr>
        <w:t>2-</w:t>
      </w:r>
      <w:r w:rsidR="004859DC">
        <w:rPr>
          <w:noProof/>
          <w:sz w:val="24"/>
          <w:szCs w:val="24"/>
          <w:lang w:eastAsia="fr-FR"/>
        </w:rPr>
        <w:t xml:space="preserve"> SOFC</w:t>
      </w:r>
      <w:r w:rsidRPr="00F17274">
        <w:rPr>
          <w:noProof/>
          <w:sz w:val="24"/>
          <w:szCs w:val="24"/>
          <w:lang w:eastAsia="fr-FR"/>
        </w:rPr>
        <w:t>) is based on both the synthesis of new materials and the design process of the cell. The main advantage of SOFC is that they can work under hydrocarbon fuel at temperature higher than ≈700°C. In the current SOFC systems, the most widely used electrolyte is YSZ which is inexpensive and shows an acceptable conductivity level. But YSZ is very refractory and its major drawback is its reactivity during the sintering process with lanthanum- and strontium-based cathode materials, which leads to the formation of an insulating layer such as SrZrO</w:t>
      </w:r>
      <w:r w:rsidRPr="00BC57C4">
        <w:rPr>
          <w:noProof/>
          <w:sz w:val="24"/>
          <w:szCs w:val="24"/>
          <w:vertAlign w:val="subscript"/>
          <w:lang w:eastAsia="fr-FR"/>
        </w:rPr>
        <w:t>3</w:t>
      </w:r>
      <w:r w:rsidRPr="00F17274">
        <w:rPr>
          <w:noProof/>
          <w:sz w:val="24"/>
          <w:szCs w:val="24"/>
          <w:lang w:eastAsia="fr-FR"/>
        </w:rPr>
        <w:t xml:space="preserve"> or La</w:t>
      </w:r>
      <w:r w:rsidRPr="00F17274">
        <w:rPr>
          <w:noProof/>
          <w:sz w:val="24"/>
          <w:szCs w:val="24"/>
          <w:vertAlign w:val="subscript"/>
          <w:lang w:eastAsia="fr-FR"/>
        </w:rPr>
        <w:t>2</w:t>
      </w:r>
      <w:r w:rsidRPr="00F17274">
        <w:rPr>
          <w:noProof/>
          <w:sz w:val="24"/>
          <w:szCs w:val="24"/>
          <w:lang w:eastAsia="fr-FR"/>
        </w:rPr>
        <w:t>Zr</w:t>
      </w:r>
      <w:r w:rsidRPr="00F17274">
        <w:rPr>
          <w:noProof/>
          <w:sz w:val="24"/>
          <w:szCs w:val="24"/>
          <w:vertAlign w:val="subscript"/>
          <w:lang w:eastAsia="fr-FR"/>
        </w:rPr>
        <w:t>2</w:t>
      </w:r>
      <w:r w:rsidRPr="00F17274">
        <w:rPr>
          <w:noProof/>
          <w:sz w:val="24"/>
          <w:szCs w:val="24"/>
          <w:lang w:eastAsia="fr-FR"/>
        </w:rPr>
        <w:t>O</w:t>
      </w:r>
      <w:r w:rsidRPr="00F17274">
        <w:rPr>
          <w:noProof/>
          <w:sz w:val="24"/>
          <w:szCs w:val="24"/>
          <w:vertAlign w:val="subscript"/>
          <w:lang w:eastAsia="fr-FR"/>
        </w:rPr>
        <w:t>7</w:t>
      </w:r>
      <w:r w:rsidRPr="00F17274">
        <w:rPr>
          <w:noProof/>
          <w:sz w:val="24"/>
          <w:szCs w:val="24"/>
          <w:lang w:eastAsia="fr-FR"/>
        </w:rPr>
        <w:t xml:space="preserve">. There is also a great interest to find ceramic based fuel cells, for mobile application, working at low temperature (≈400°C). This can be achieved in </w:t>
      </w:r>
      <w:r w:rsidR="004859DC">
        <w:rPr>
          <w:noProof/>
          <w:sz w:val="24"/>
          <w:szCs w:val="24"/>
          <w:lang w:eastAsia="fr-FR"/>
        </w:rPr>
        <w:t>H</w:t>
      </w:r>
      <w:r w:rsidR="004859DC" w:rsidRPr="004859DC">
        <w:rPr>
          <w:noProof/>
          <w:sz w:val="24"/>
          <w:szCs w:val="24"/>
          <w:vertAlign w:val="superscript"/>
          <w:lang w:eastAsia="fr-FR"/>
        </w:rPr>
        <w:t>+</w:t>
      </w:r>
      <w:r w:rsidR="004859DC">
        <w:rPr>
          <w:noProof/>
          <w:sz w:val="24"/>
          <w:szCs w:val="24"/>
          <w:lang w:eastAsia="fr-FR"/>
        </w:rPr>
        <w:t>-SOFC</w:t>
      </w:r>
      <w:r w:rsidRPr="00F17274">
        <w:rPr>
          <w:noProof/>
          <w:sz w:val="24"/>
          <w:szCs w:val="24"/>
          <w:lang w:eastAsia="fr-FR"/>
        </w:rPr>
        <w:t xml:space="preserve"> with a ceramic membrane showing a good proton conductivity level. The state of the art perovskite type Yttrium-doped BaCeO</w:t>
      </w:r>
      <w:r w:rsidRPr="00F17274">
        <w:rPr>
          <w:noProof/>
          <w:sz w:val="24"/>
          <w:szCs w:val="24"/>
          <w:vertAlign w:val="subscript"/>
          <w:lang w:eastAsia="fr-FR"/>
        </w:rPr>
        <w:t>3</w:t>
      </w:r>
      <w:r w:rsidRPr="00F17274">
        <w:rPr>
          <w:noProof/>
          <w:sz w:val="24"/>
          <w:szCs w:val="24"/>
          <w:lang w:eastAsia="fr-FR"/>
        </w:rPr>
        <w:t xml:space="preserve"> (called BCY) shows a proton conductivity level above 1mS/cm at 400°C. But due to its high basicity, BCY tends to decompose, in this temperature domain, in air containing CO</w:t>
      </w:r>
      <w:r w:rsidRPr="004859DC">
        <w:rPr>
          <w:noProof/>
          <w:sz w:val="24"/>
          <w:szCs w:val="24"/>
          <w:vertAlign w:val="subscript"/>
          <w:lang w:eastAsia="fr-FR"/>
        </w:rPr>
        <w:t>2</w:t>
      </w:r>
      <w:r w:rsidRPr="00F17274">
        <w:rPr>
          <w:noProof/>
          <w:sz w:val="24"/>
          <w:szCs w:val="24"/>
          <w:lang w:eastAsia="fr-FR"/>
        </w:rPr>
        <w:t>.</w:t>
      </w:r>
      <w:r>
        <w:rPr>
          <w:noProof/>
          <w:sz w:val="24"/>
          <w:szCs w:val="24"/>
          <w:lang w:eastAsia="fr-FR"/>
        </w:rPr>
        <w:t xml:space="preserve"> </w:t>
      </w:r>
      <w:r w:rsidRPr="00F17274">
        <w:rPr>
          <w:noProof/>
          <w:sz w:val="24"/>
          <w:szCs w:val="24"/>
          <w:lang w:eastAsia="fr-FR"/>
        </w:rPr>
        <w:t>Finding new electrolyte material is one of the issues</w:t>
      </w:r>
      <w:r w:rsidR="00D25271" w:rsidRPr="00D25271">
        <w:rPr>
          <w:noProof/>
          <w:sz w:val="24"/>
          <w:szCs w:val="24"/>
          <w:lang w:eastAsia="fr-FR"/>
        </w:rPr>
        <w:t xml:space="preserve">. In this presentation, after a briefly state-of-the </w:t>
      </w:r>
      <w:r>
        <w:rPr>
          <w:noProof/>
          <w:sz w:val="24"/>
          <w:szCs w:val="24"/>
          <w:lang w:eastAsia="fr-FR"/>
        </w:rPr>
        <w:t>art concerning SOFC electrolyte</w:t>
      </w:r>
      <w:r w:rsidR="00D25271" w:rsidRPr="00D25271">
        <w:rPr>
          <w:noProof/>
          <w:sz w:val="24"/>
          <w:szCs w:val="24"/>
          <w:lang w:eastAsia="fr-FR"/>
        </w:rPr>
        <w:t>, we will report on high-temperature proton</w:t>
      </w:r>
      <w:r w:rsidR="001A2DB6">
        <w:rPr>
          <w:noProof/>
          <w:sz w:val="24"/>
          <w:szCs w:val="24"/>
          <w:lang w:eastAsia="fr-FR"/>
        </w:rPr>
        <w:t xml:space="preserve"> and oxide ion conductivites</w:t>
      </w:r>
      <w:r w:rsidR="00D25271" w:rsidRPr="00D25271">
        <w:rPr>
          <w:noProof/>
          <w:sz w:val="24"/>
          <w:szCs w:val="24"/>
          <w:lang w:eastAsia="fr-FR"/>
        </w:rPr>
        <w:t xml:space="preserve"> in two new class of </w:t>
      </w:r>
      <w:r w:rsidR="001A2DB6">
        <w:rPr>
          <w:noProof/>
          <w:sz w:val="24"/>
          <w:szCs w:val="24"/>
          <w:lang w:eastAsia="fr-FR"/>
        </w:rPr>
        <w:t xml:space="preserve">oxyborates, </w:t>
      </w:r>
      <w:r w:rsidR="00D25271" w:rsidRPr="00D25271">
        <w:rPr>
          <w:noProof/>
          <w:sz w:val="24"/>
          <w:szCs w:val="24"/>
          <w:lang w:eastAsia="fr-FR"/>
        </w:rPr>
        <w:t>La</w:t>
      </w:r>
      <w:r w:rsidR="00D25271" w:rsidRPr="001E62EA">
        <w:rPr>
          <w:noProof/>
          <w:sz w:val="24"/>
          <w:szCs w:val="24"/>
          <w:vertAlign w:val="subscript"/>
          <w:lang w:eastAsia="fr-FR"/>
        </w:rPr>
        <w:t>26</w:t>
      </w:r>
      <w:r w:rsidR="00D25271" w:rsidRPr="00D25271">
        <w:rPr>
          <w:noProof/>
          <w:sz w:val="24"/>
          <w:szCs w:val="24"/>
          <w:lang w:eastAsia="fr-FR"/>
        </w:rPr>
        <w:t>O</w:t>
      </w:r>
      <w:r w:rsidR="00D25271" w:rsidRPr="001E62EA">
        <w:rPr>
          <w:noProof/>
          <w:sz w:val="24"/>
          <w:szCs w:val="24"/>
          <w:vertAlign w:val="subscript"/>
          <w:lang w:eastAsia="fr-FR"/>
        </w:rPr>
        <w:t>27</w:t>
      </w:r>
      <w:r w:rsidR="00D25271" w:rsidRPr="00D25271">
        <w:rPr>
          <w:noProof/>
          <w:sz w:val="24"/>
          <w:szCs w:val="24"/>
          <w:lang w:eastAsia="fr-FR"/>
        </w:rPr>
        <w:t>(BO</w:t>
      </w:r>
      <w:r w:rsidR="00D25271" w:rsidRPr="001E62EA">
        <w:rPr>
          <w:noProof/>
          <w:sz w:val="24"/>
          <w:szCs w:val="24"/>
          <w:vertAlign w:val="subscript"/>
          <w:lang w:eastAsia="fr-FR"/>
        </w:rPr>
        <w:t>3</w:t>
      </w:r>
      <w:r w:rsidR="00D25271" w:rsidRPr="00D25271">
        <w:rPr>
          <w:noProof/>
          <w:sz w:val="24"/>
          <w:szCs w:val="24"/>
          <w:lang w:eastAsia="fr-FR"/>
        </w:rPr>
        <w:t>)</w:t>
      </w:r>
      <w:r w:rsidR="00D25271" w:rsidRPr="001E62EA">
        <w:rPr>
          <w:noProof/>
          <w:sz w:val="24"/>
          <w:szCs w:val="24"/>
          <w:vertAlign w:val="subscript"/>
          <w:lang w:eastAsia="fr-FR"/>
        </w:rPr>
        <w:t>8</w:t>
      </w:r>
      <w:r w:rsidR="00D25271" w:rsidRPr="00D25271">
        <w:rPr>
          <w:noProof/>
          <w:sz w:val="24"/>
          <w:szCs w:val="24"/>
          <w:lang w:eastAsia="fr-FR"/>
        </w:rPr>
        <w:t xml:space="preserve"> and </w:t>
      </w:r>
      <w:r w:rsidR="001A2DB6">
        <w:rPr>
          <w:noProof/>
          <w:sz w:val="24"/>
          <w:szCs w:val="24"/>
          <w:lang w:eastAsia="fr-FR"/>
        </w:rPr>
        <w:t xml:space="preserve">doped </w:t>
      </w:r>
      <w:r w:rsidR="001A2DB6" w:rsidRPr="000153B6">
        <w:rPr>
          <w:noProof/>
          <w:sz w:val="24"/>
          <w:szCs w:val="24"/>
          <w:lang w:eastAsia="fr-FR"/>
        </w:rPr>
        <w:t xml:space="preserve"> Ba</w:t>
      </w:r>
      <w:r w:rsidR="001A2DB6" w:rsidRPr="001E62EA">
        <w:rPr>
          <w:noProof/>
          <w:sz w:val="24"/>
          <w:szCs w:val="24"/>
          <w:vertAlign w:val="subscript"/>
          <w:lang w:eastAsia="fr-FR"/>
        </w:rPr>
        <w:t>3</w:t>
      </w:r>
      <w:r w:rsidR="001A2DB6" w:rsidRPr="000153B6">
        <w:rPr>
          <w:noProof/>
          <w:sz w:val="24"/>
          <w:szCs w:val="24"/>
          <w:lang w:eastAsia="fr-FR"/>
        </w:rPr>
        <w:t>Ti</w:t>
      </w:r>
      <w:r w:rsidR="001A2DB6" w:rsidRPr="001E62EA">
        <w:rPr>
          <w:noProof/>
          <w:sz w:val="24"/>
          <w:szCs w:val="24"/>
          <w:vertAlign w:val="subscript"/>
          <w:lang w:eastAsia="fr-FR"/>
        </w:rPr>
        <w:t>3</w:t>
      </w:r>
      <w:r w:rsidR="001A2DB6" w:rsidRPr="000153B6">
        <w:rPr>
          <w:noProof/>
          <w:sz w:val="24"/>
          <w:szCs w:val="24"/>
          <w:lang w:eastAsia="fr-FR"/>
        </w:rPr>
        <w:t>O6(BO</w:t>
      </w:r>
      <w:r w:rsidR="001A2DB6" w:rsidRPr="001E62EA">
        <w:rPr>
          <w:noProof/>
          <w:sz w:val="24"/>
          <w:szCs w:val="24"/>
          <w:vertAlign w:val="subscript"/>
          <w:lang w:eastAsia="fr-FR"/>
        </w:rPr>
        <w:t>3</w:t>
      </w:r>
      <w:r w:rsidR="001A2DB6" w:rsidRPr="000153B6">
        <w:rPr>
          <w:noProof/>
          <w:sz w:val="24"/>
          <w:szCs w:val="24"/>
          <w:lang w:eastAsia="fr-FR"/>
        </w:rPr>
        <w:t>)</w:t>
      </w:r>
      <w:r w:rsidR="001A2DB6" w:rsidRPr="001E62EA">
        <w:rPr>
          <w:noProof/>
          <w:sz w:val="24"/>
          <w:szCs w:val="24"/>
          <w:vertAlign w:val="subscript"/>
          <w:lang w:eastAsia="fr-FR"/>
        </w:rPr>
        <w:t>2</w:t>
      </w:r>
      <w:r w:rsidR="001A2DB6">
        <w:rPr>
          <w:noProof/>
          <w:sz w:val="24"/>
          <w:szCs w:val="24"/>
          <w:lang w:eastAsia="fr-FR"/>
        </w:rPr>
        <w:t xml:space="preserve"> </w:t>
      </w:r>
      <w:r>
        <w:rPr>
          <w:noProof/>
          <w:sz w:val="24"/>
          <w:szCs w:val="24"/>
          <w:lang w:eastAsia="fr-FR"/>
        </w:rPr>
        <w:t>compounds</w:t>
      </w:r>
      <w:r w:rsidR="00853601" w:rsidRPr="00D25271">
        <w:rPr>
          <w:noProof/>
          <w:sz w:val="24"/>
          <w:szCs w:val="24"/>
          <w:lang w:eastAsia="fr-FR"/>
        </w:rPr>
        <mc:AlternateContent>
          <mc:Choice Requires="wpg">
            <w:drawing>
              <wp:anchor distT="0" distB="0" distL="114300" distR="114300" simplePos="0" relativeHeight="251657216" behindDoc="1" locked="0" layoutInCell="1" allowOverlap="1" wp14:anchorId="35C19507" wp14:editId="5E7EF2B3">
                <wp:simplePos x="0" y="0"/>
                <wp:positionH relativeFrom="page">
                  <wp:posOffset>1863090</wp:posOffset>
                </wp:positionH>
                <wp:positionV relativeFrom="paragraph">
                  <wp:posOffset>7943215</wp:posOffset>
                </wp:positionV>
                <wp:extent cx="3950335" cy="0"/>
                <wp:effectExtent l="15240" t="19050" r="15875" b="1905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0"/>
                          <a:chOff x="2844" y="11507"/>
                          <a:chExt cx="6221" cy="0"/>
                        </a:xfrm>
                      </wpg:grpSpPr>
                      <wps:wsp>
                        <wps:cNvPr id="17" name="Freeform 9"/>
                        <wps:cNvSpPr>
                          <a:spLocks/>
                        </wps:cNvSpPr>
                        <wps:spPr bwMode="auto">
                          <a:xfrm>
                            <a:off x="2844" y="11507"/>
                            <a:ext cx="6221" cy="0"/>
                          </a:xfrm>
                          <a:custGeom>
                            <a:avLst/>
                            <a:gdLst>
                              <a:gd name="T0" fmla="+- 0 2844 2844"/>
                              <a:gd name="T1" fmla="*/ T0 w 6221"/>
                              <a:gd name="T2" fmla="+- 0 9065 2844"/>
                              <a:gd name="T3" fmla="*/ T2 w 6221"/>
                            </a:gdLst>
                            <a:ahLst/>
                            <a:cxnLst>
                              <a:cxn ang="0">
                                <a:pos x="T1" y="0"/>
                              </a:cxn>
                              <a:cxn ang="0">
                                <a:pos x="T3" y="0"/>
                              </a:cxn>
                            </a:cxnLst>
                            <a:rect l="0" t="0" r="r" b="b"/>
                            <a:pathLst>
                              <a:path w="6221">
                                <a:moveTo>
                                  <a:pt x="0" y="0"/>
                                </a:moveTo>
                                <a:lnTo>
                                  <a:pt x="6221" y="0"/>
                                </a:lnTo>
                              </a:path>
                            </a:pathLst>
                          </a:custGeom>
                          <a:noFill/>
                          <a:ln w="25400">
                            <a:solidFill>
                              <a:srgbClr val="004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0F08E2" id="Group 8" o:spid="_x0000_s1026" style="position:absolute;margin-left:146.7pt;margin-top:625.45pt;width:311.05pt;height:0;z-index:-251659264;mso-position-horizontal-relative:page" coordorigin="2844,11507"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">
                <v:shape id="Freeform 9" o:spid="_x0000_s1027" style="position:absolute;left:2844;top:11507;width:6221;height:0;visibility:visible;mso-wrap-style:square;v-text-anchor:top" coordsize="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" path="m,l6221,e" filled="f" strokecolor="#004080" strokeweight="2pt">
                  <v:path arrowok="t" o:connecttype="custom" o:connectlocs="0,0;6221,0" o:connectangles="0,0"/>
                </v:shape>
                <w10:wrap anchorx="page"/>
              </v:group>
            </w:pict>
          </mc:Fallback>
        </mc:AlternateContent>
      </w:r>
      <w:r w:rsidR="00D25271">
        <w:rPr>
          <w:noProof/>
          <w:sz w:val="24"/>
          <w:szCs w:val="24"/>
          <w:lang w:eastAsia="fr-FR"/>
        </w:rPr>
        <w:t xml:space="preserve">. </w:t>
      </w:r>
      <w:r w:rsidR="001A2DB6">
        <w:rPr>
          <w:noProof/>
          <w:sz w:val="24"/>
          <w:szCs w:val="24"/>
          <w:lang w:eastAsia="fr-FR"/>
        </w:rPr>
        <w:t xml:space="preserve">Both </w:t>
      </w:r>
      <w:r w:rsidR="000153B6" w:rsidRPr="00D25271">
        <w:rPr>
          <w:noProof/>
          <w:sz w:val="24"/>
          <w:szCs w:val="24"/>
          <w:lang w:eastAsia="fr-FR"/>
        </w:rPr>
        <w:t>samples were prepared by solid-state reaction and characterized using x-ray diffraction and</w:t>
      </w:r>
      <w:r w:rsidR="001A2DB6">
        <w:rPr>
          <w:noProof/>
          <w:sz w:val="24"/>
          <w:szCs w:val="24"/>
          <w:lang w:eastAsia="fr-FR"/>
        </w:rPr>
        <w:t xml:space="preserve"> electrochemical impedance spec</w:t>
      </w:r>
      <w:r w:rsidR="000153B6" w:rsidRPr="00D25271">
        <w:rPr>
          <w:noProof/>
          <w:sz w:val="24"/>
          <w:szCs w:val="24"/>
          <w:lang w:eastAsia="fr-FR"/>
        </w:rPr>
        <w:t xml:space="preserve">troscopy. </w:t>
      </w:r>
      <w:r w:rsidR="001A2DB6">
        <w:rPr>
          <w:noProof/>
          <w:sz w:val="24"/>
          <w:szCs w:val="24"/>
          <w:lang w:eastAsia="fr-FR"/>
        </w:rPr>
        <w:t>Q</w:t>
      </w:r>
      <w:r w:rsidR="000153B6" w:rsidRPr="00D25271">
        <w:rPr>
          <w:noProof/>
          <w:sz w:val="24"/>
          <w:szCs w:val="24"/>
          <w:lang w:eastAsia="fr-FR"/>
        </w:rPr>
        <w:t>uite high conductivity level, about</w:t>
      </w:r>
      <w:r w:rsidR="001E62EA">
        <w:rPr>
          <w:noProof/>
          <w:sz w:val="24"/>
          <w:szCs w:val="24"/>
          <w:lang w:eastAsia="fr-FR"/>
        </w:rPr>
        <w:t xml:space="preserve"> 6.8</w:t>
      </w:r>
      <w:r w:rsidR="001E62EA" w:rsidRPr="00D25271">
        <w:rPr>
          <w:noProof/>
          <w:sz w:val="24"/>
          <w:szCs w:val="24"/>
          <w:lang w:eastAsia="fr-FR"/>
        </w:rPr>
        <w:t>×10</w:t>
      </w:r>
      <w:r w:rsidR="001E62EA" w:rsidRPr="001E62EA">
        <w:rPr>
          <w:noProof/>
          <w:sz w:val="24"/>
          <w:szCs w:val="24"/>
          <w:vertAlign w:val="superscript"/>
          <w:lang w:eastAsia="fr-FR"/>
        </w:rPr>
        <w:t>–4</w:t>
      </w:r>
      <w:r w:rsidR="001E62EA" w:rsidRPr="00D25271">
        <w:rPr>
          <w:noProof/>
          <w:sz w:val="24"/>
          <w:szCs w:val="24"/>
          <w:lang w:eastAsia="fr-FR"/>
        </w:rPr>
        <w:t xml:space="preserve"> </w:t>
      </w:r>
      <w:r w:rsidR="002B5D00">
        <w:rPr>
          <w:noProof/>
          <w:sz w:val="24"/>
          <w:szCs w:val="24"/>
          <w:lang w:eastAsia="fr-FR"/>
        </w:rPr>
        <w:t xml:space="preserve">(Fig. 1) </w:t>
      </w:r>
      <w:r w:rsidR="001E62EA">
        <w:rPr>
          <w:noProof/>
          <w:sz w:val="24"/>
          <w:szCs w:val="24"/>
          <w:lang w:eastAsia="fr-FR"/>
        </w:rPr>
        <w:t>and 1.5</w:t>
      </w:r>
      <w:r w:rsidR="000153B6" w:rsidRPr="00D25271">
        <w:rPr>
          <w:noProof/>
          <w:sz w:val="24"/>
          <w:szCs w:val="24"/>
          <w:lang w:eastAsia="fr-FR"/>
        </w:rPr>
        <w:t>×10</w:t>
      </w:r>
      <w:r w:rsidR="000153B6" w:rsidRPr="001E62EA">
        <w:rPr>
          <w:noProof/>
          <w:sz w:val="24"/>
          <w:szCs w:val="24"/>
          <w:vertAlign w:val="superscript"/>
          <w:lang w:eastAsia="fr-FR"/>
        </w:rPr>
        <w:t>–4</w:t>
      </w:r>
      <w:r w:rsidR="001E62EA">
        <w:rPr>
          <w:noProof/>
          <w:sz w:val="24"/>
          <w:szCs w:val="24"/>
          <w:lang w:eastAsia="fr-FR"/>
        </w:rPr>
        <w:t xml:space="preserve"> S/</w:t>
      </w:r>
      <w:r w:rsidR="000153B6" w:rsidRPr="00D25271">
        <w:rPr>
          <w:noProof/>
          <w:sz w:val="24"/>
          <w:szCs w:val="24"/>
          <w:lang w:eastAsia="fr-FR"/>
        </w:rPr>
        <w:t>cm at 700°C in air</w:t>
      </w:r>
      <w:r w:rsidR="001A2DB6">
        <w:rPr>
          <w:noProof/>
          <w:sz w:val="24"/>
          <w:szCs w:val="24"/>
          <w:lang w:eastAsia="fr-FR"/>
        </w:rPr>
        <w:t xml:space="preserve"> were observed respectively</w:t>
      </w:r>
      <w:r w:rsidR="000153B6" w:rsidRPr="00D25271">
        <w:rPr>
          <w:noProof/>
          <w:sz w:val="24"/>
          <w:szCs w:val="24"/>
          <w:lang w:eastAsia="fr-FR"/>
        </w:rPr>
        <w:t xml:space="preserve">. The transport properties can be understood in terms of the presence in high concentrations of oxygen and barium vacancies as well as oxygen </w:t>
      </w:r>
      <w:r w:rsidR="001A2DB6">
        <w:rPr>
          <w:noProof/>
          <w:sz w:val="24"/>
          <w:szCs w:val="24"/>
          <w:lang w:eastAsia="fr-FR"/>
        </w:rPr>
        <w:t>interstitials as observed in hy</w:t>
      </w:r>
      <w:r w:rsidR="000153B6" w:rsidRPr="00D25271">
        <w:rPr>
          <w:noProof/>
          <w:sz w:val="24"/>
          <w:szCs w:val="24"/>
          <w:lang w:eastAsia="fr-FR"/>
        </w:rPr>
        <w:t>brid density-functional defect calculations</w:t>
      </w:r>
      <w:r w:rsidR="00DD2BE6" w:rsidRPr="0016093B">
        <w:rPr>
          <w:rFonts w:eastAsia="Lucida Sans Unicode"/>
          <w:sz w:val="24"/>
          <w:szCs w:val="24"/>
        </w:rPr>
        <w:t>.</w:t>
      </w:r>
    </w:p>
    <w:p w:rsidR="008560D3" w:rsidRDefault="00DD2BE6" w:rsidP="00236941">
      <w:pPr>
        <w:spacing w:before="34"/>
        <w:rPr>
          <w:rFonts w:ascii="Arial" w:eastAsia="Arial" w:hAnsi="Arial" w:cs="Arial"/>
        </w:rPr>
      </w:pPr>
      <w:r>
        <w:rPr>
          <w:rFonts w:ascii="Arial" w:eastAsia="Arial" w:hAnsi="Arial" w:cs="Arial"/>
          <w:b/>
          <w:color w:val="BE5A13"/>
        </w:rPr>
        <w:t>Image</w:t>
      </w:r>
      <w:bookmarkStart w:id="0" w:name="_GoBack"/>
      <w:bookmarkEnd w:id="0"/>
    </w:p>
    <w:p w:rsidR="008560D3" w:rsidRDefault="008560D3">
      <w:pPr>
        <w:spacing w:before="10" w:line="220" w:lineRule="exact"/>
        <w:rPr>
          <w:sz w:val="22"/>
          <w:szCs w:val="22"/>
        </w:rPr>
      </w:pPr>
    </w:p>
    <w:p w:rsidR="008560D3" w:rsidRDefault="001D175E">
      <w:pPr>
        <w:ind w:left="126"/>
      </w:pPr>
      <w:r w:rsidRPr="001D175E">
        <w:lastRenderedPageBreak/>
        <w:drawing>
          <wp:inline distT="0" distB="0" distL="0" distR="0">
            <wp:extent cx="3206750" cy="2620585"/>
            <wp:effectExtent l="0" t="0" r="0" b="889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6750" cy="2620585"/>
                    </a:xfrm>
                    <a:prstGeom prst="rect">
                      <a:avLst/>
                    </a:prstGeom>
                    <a:noFill/>
                    <a:ln>
                      <a:noFill/>
                    </a:ln>
                  </pic:spPr>
                </pic:pic>
              </a:graphicData>
            </a:graphic>
          </wp:inline>
        </w:drawing>
      </w:r>
    </w:p>
    <w:p w:rsidR="002B5D00" w:rsidRDefault="002B5D00" w:rsidP="002B5D00">
      <w:pPr>
        <w:ind w:left="126"/>
      </w:pPr>
      <w:r>
        <w:t xml:space="preserve">Figure </w:t>
      </w:r>
      <w:proofErr w:type="gramStart"/>
      <w:r>
        <w:t>1 :</w:t>
      </w:r>
      <w:proofErr w:type="gramEnd"/>
      <w:r>
        <w:t xml:space="preserve"> Conductivity vs temperature of the </w:t>
      </w:r>
      <w:proofErr w:type="spellStart"/>
      <w:r w:rsidR="001D175E">
        <w:t>oxyborate</w:t>
      </w:r>
      <w:proofErr w:type="spellEnd"/>
      <w:r>
        <w:rPr>
          <w:noProof/>
          <w:sz w:val="24"/>
          <w:szCs w:val="24"/>
          <w:lang w:eastAsia="fr-FR"/>
        </w:rPr>
        <w:t xml:space="preserve"> </w:t>
      </w:r>
      <w:r w:rsidRPr="002B5D00">
        <w:rPr>
          <w:noProof/>
          <w:lang w:eastAsia="fr-FR"/>
        </w:rPr>
        <w:t>La</w:t>
      </w:r>
      <w:r w:rsidRPr="002B5D00">
        <w:rPr>
          <w:noProof/>
          <w:vertAlign w:val="subscript"/>
          <w:lang w:eastAsia="fr-FR"/>
        </w:rPr>
        <w:t>26</w:t>
      </w:r>
      <w:r w:rsidRPr="002B5D00">
        <w:rPr>
          <w:noProof/>
          <w:lang w:eastAsia="fr-FR"/>
        </w:rPr>
        <w:t>O</w:t>
      </w:r>
      <w:r w:rsidRPr="002B5D00">
        <w:rPr>
          <w:noProof/>
          <w:vertAlign w:val="subscript"/>
          <w:lang w:eastAsia="fr-FR"/>
        </w:rPr>
        <w:t>27</w:t>
      </w:r>
      <w:r w:rsidRPr="002B5D00">
        <w:rPr>
          <w:noProof/>
          <w:lang w:eastAsia="fr-FR"/>
        </w:rPr>
        <w:t>(BO</w:t>
      </w:r>
      <w:r w:rsidRPr="002B5D00">
        <w:rPr>
          <w:noProof/>
          <w:vertAlign w:val="subscript"/>
          <w:lang w:eastAsia="fr-FR"/>
        </w:rPr>
        <w:t>3</w:t>
      </w:r>
      <w:r w:rsidRPr="002B5D00">
        <w:rPr>
          <w:noProof/>
          <w:lang w:eastAsia="fr-FR"/>
        </w:rPr>
        <w:t>)</w:t>
      </w:r>
      <w:r w:rsidRPr="002B5D00">
        <w:rPr>
          <w:noProof/>
          <w:vertAlign w:val="subscript"/>
          <w:lang w:eastAsia="fr-FR"/>
        </w:rPr>
        <w:t>8</w:t>
      </w:r>
      <w:r>
        <w:rPr>
          <w:noProof/>
          <w:sz w:val="24"/>
          <w:szCs w:val="24"/>
          <w:vertAlign w:val="subscript"/>
          <w:lang w:eastAsia="fr-FR"/>
        </w:rPr>
        <w:t xml:space="preserve"> </w:t>
      </w:r>
      <w:r>
        <w:t xml:space="preserve">under different atmospheres </w:t>
      </w:r>
    </w:p>
    <w:p w:rsidR="008560D3" w:rsidRDefault="008560D3">
      <w:pPr>
        <w:spacing w:before="9" w:line="160" w:lineRule="exact"/>
        <w:rPr>
          <w:sz w:val="17"/>
          <w:szCs w:val="17"/>
        </w:rPr>
      </w:pPr>
    </w:p>
    <w:p w:rsidR="008560D3" w:rsidRDefault="00DD2BE6">
      <w:pPr>
        <w:rPr>
          <w:rFonts w:ascii="Arial" w:eastAsia="Arial" w:hAnsi="Arial" w:cs="Arial"/>
        </w:rPr>
      </w:pPr>
      <w:r>
        <w:rPr>
          <w:rFonts w:ascii="Arial" w:eastAsia="Arial" w:hAnsi="Arial" w:cs="Arial"/>
          <w:b/>
          <w:color w:val="BE5A13"/>
        </w:rPr>
        <w:t>Rec</w:t>
      </w:r>
      <w:r>
        <w:rPr>
          <w:rFonts w:ascii="Arial" w:eastAsia="Arial" w:hAnsi="Arial" w:cs="Arial"/>
          <w:b/>
          <w:color w:val="BE5A13"/>
          <w:spacing w:val="-1"/>
        </w:rPr>
        <w:t>e</w:t>
      </w:r>
      <w:r>
        <w:rPr>
          <w:rFonts w:ascii="Arial" w:eastAsia="Arial" w:hAnsi="Arial" w:cs="Arial"/>
          <w:b/>
          <w:color w:val="BE5A13"/>
        </w:rPr>
        <w:t>nt</w:t>
      </w:r>
      <w:r>
        <w:rPr>
          <w:rFonts w:ascii="Arial" w:eastAsia="Arial" w:hAnsi="Arial" w:cs="Arial"/>
          <w:b/>
          <w:color w:val="BE5A13"/>
          <w:spacing w:val="-4"/>
        </w:rPr>
        <w:t xml:space="preserve"> </w:t>
      </w:r>
      <w:r>
        <w:rPr>
          <w:rFonts w:ascii="Arial" w:eastAsia="Arial" w:hAnsi="Arial" w:cs="Arial"/>
          <w:b/>
          <w:color w:val="BE5A13"/>
          <w:spacing w:val="-1"/>
        </w:rPr>
        <w:t>P</w:t>
      </w:r>
      <w:r>
        <w:rPr>
          <w:rFonts w:ascii="Arial" w:eastAsia="Arial" w:hAnsi="Arial" w:cs="Arial"/>
          <w:b/>
          <w:color w:val="BE5A13"/>
        </w:rPr>
        <w:t>ubli</w:t>
      </w:r>
      <w:r>
        <w:rPr>
          <w:rFonts w:ascii="Arial" w:eastAsia="Arial" w:hAnsi="Arial" w:cs="Arial"/>
          <w:b/>
          <w:color w:val="BE5A13"/>
          <w:spacing w:val="-1"/>
        </w:rPr>
        <w:t>c</w:t>
      </w:r>
      <w:r>
        <w:rPr>
          <w:rFonts w:ascii="Arial" w:eastAsia="Arial" w:hAnsi="Arial" w:cs="Arial"/>
          <w:b/>
          <w:color w:val="BE5A13"/>
        </w:rPr>
        <w:t>ati</w:t>
      </w:r>
      <w:r>
        <w:rPr>
          <w:rFonts w:ascii="Arial" w:eastAsia="Arial" w:hAnsi="Arial" w:cs="Arial"/>
          <w:b/>
          <w:color w:val="BE5A13"/>
          <w:spacing w:val="1"/>
        </w:rPr>
        <w:t>o</w:t>
      </w:r>
      <w:r>
        <w:rPr>
          <w:rFonts w:ascii="Arial" w:eastAsia="Arial" w:hAnsi="Arial" w:cs="Arial"/>
          <w:b/>
          <w:color w:val="BE5A13"/>
          <w:spacing w:val="3"/>
        </w:rPr>
        <w:t>n</w:t>
      </w:r>
      <w:r>
        <w:rPr>
          <w:rFonts w:ascii="Arial" w:eastAsia="Arial" w:hAnsi="Arial" w:cs="Arial"/>
          <w:b/>
          <w:color w:val="BE5A13"/>
        </w:rPr>
        <w:t>s</w:t>
      </w:r>
      <w:r>
        <w:rPr>
          <w:rFonts w:ascii="Arial" w:eastAsia="Arial" w:hAnsi="Arial" w:cs="Arial"/>
          <w:b/>
          <w:color w:val="BE5A13"/>
          <w:spacing w:val="-12"/>
        </w:rPr>
        <w:t xml:space="preserve"> </w:t>
      </w:r>
      <w:r>
        <w:rPr>
          <w:rFonts w:ascii="Arial" w:eastAsia="Arial" w:hAnsi="Arial" w:cs="Arial"/>
          <w:b/>
          <w:color w:val="BE5A13"/>
        </w:rPr>
        <w:t>(</w:t>
      </w:r>
      <w:r>
        <w:rPr>
          <w:rFonts w:ascii="Arial" w:eastAsia="Arial" w:hAnsi="Arial" w:cs="Arial"/>
          <w:b/>
          <w:color w:val="BE5A13"/>
          <w:spacing w:val="1"/>
        </w:rPr>
        <w:t>m</w:t>
      </w:r>
      <w:r>
        <w:rPr>
          <w:rFonts w:ascii="Arial" w:eastAsia="Arial" w:hAnsi="Arial" w:cs="Arial"/>
          <w:b/>
          <w:color w:val="BE5A13"/>
        </w:rPr>
        <w:t>in</w:t>
      </w:r>
      <w:r>
        <w:rPr>
          <w:rFonts w:ascii="Arial" w:eastAsia="Arial" w:hAnsi="Arial" w:cs="Arial"/>
          <w:b/>
          <w:color w:val="BE5A13"/>
          <w:spacing w:val="3"/>
        </w:rPr>
        <w:t>i</w:t>
      </w:r>
      <w:r>
        <w:rPr>
          <w:rFonts w:ascii="Arial" w:eastAsia="Arial" w:hAnsi="Arial" w:cs="Arial"/>
          <w:b/>
          <w:color w:val="BE5A13"/>
        </w:rPr>
        <w:t>m</w:t>
      </w:r>
      <w:r>
        <w:rPr>
          <w:rFonts w:ascii="Arial" w:eastAsia="Arial" w:hAnsi="Arial" w:cs="Arial"/>
          <w:b/>
          <w:color w:val="BE5A13"/>
          <w:spacing w:val="1"/>
        </w:rPr>
        <w:t>u</w:t>
      </w:r>
      <w:r>
        <w:rPr>
          <w:rFonts w:ascii="Arial" w:eastAsia="Arial" w:hAnsi="Arial" w:cs="Arial"/>
          <w:b/>
          <w:color w:val="BE5A13"/>
        </w:rPr>
        <w:t>m</w:t>
      </w:r>
      <w:r>
        <w:rPr>
          <w:rFonts w:ascii="Arial" w:eastAsia="Arial" w:hAnsi="Arial" w:cs="Arial"/>
          <w:b/>
          <w:color w:val="BE5A13"/>
          <w:spacing w:val="-10"/>
        </w:rPr>
        <w:t xml:space="preserve"> </w:t>
      </w:r>
      <w:r>
        <w:rPr>
          <w:rFonts w:ascii="Arial" w:eastAsia="Arial" w:hAnsi="Arial" w:cs="Arial"/>
          <w:b/>
          <w:color w:val="BE5A13"/>
        </w:rPr>
        <w:t>5)</w:t>
      </w:r>
    </w:p>
    <w:p w:rsidR="008560D3" w:rsidRDefault="008560D3">
      <w:pPr>
        <w:spacing w:line="100" w:lineRule="exact"/>
        <w:rPr>
          <w:sz w:val="10"/>
          <w:szCs w:val="10"/>
        </w:rPr>
      </w:pPr>
    </w:p>
    <w:p w:rsidR="008560D3" w:rsidRDefault="00DD2BE6" w:rsidP="00E220CA">
      <w:pPr>
        <w:spacing w:line="200" w:lineRule="exact"/>
        <w:ind w:left="384" w:right="106" w:hanging="283"/>
        <w:jc w:val="both"/>
        <w:rPr>
          <w:rFonts w:ascii="Calibri" w:eastAsia="Calibri" w:hAnsi="Calibri" w:cs="Calibri"/>
          <w:sz w:val="18"/>
          <w:szCs w:val="18"/>
        </w:rPr>
      </w:pPr>
      <w:r>
        <w:rPr>
          <w:rFonts w:ascii="Calibri" w:eastAsia="Calibri" w:hAnsi="Calibri" w:cs="Calibri"/>
          <w:spacing w:val="-17"/>
          <w:sz w:val="18"/>
          <w:szCs w:val="18"/>
        </w:rPr>
        <w:t>1</w:t>
      </w:r>
      <w:r w:rsidR="00232721">
        <w:rPr>
          <w:rFonts w:ascii="Calibri" w:eastAsia="Calibri" w:hAnsi="Calibri" w:cs="Calibri"/>
          <w:sz w:val="18"/>
          <w:szCs w:val="18"/>
        </w:rPr>
        <w:t>.</w:t>
      </w:r>
      <w:r w:rsidR="00232721">
        <w:rPr>
          <w:rFonts w:ascii="Calibri" w:eastAsia="Calibri" w:hAnsi="Calibri" w:cs="Calibri"/>
          <w:sz w:val="18"/>
          <w:szCs w:val="18"/>
        </w:rPr>
        <w:tab/>
      </w:r>
      <w:proofErr w:type="spellStart"/>
      <w:r w:rsidR="003F1937" w:rsidRPr="00FB624F">
        <w:rPr>
          <w:rFonts w:ascii="Calibri" w:eastAsia="Calibri" w:hAnsi="Calibri" w:cs="Calibri"/>
          <w:spacing w:val="-1"/>
          <w:sz w:val="18"/>
          <w:szCs w:val="18"/>
        </w:rPr>
        <w:t>Lebreton</w:t>
      </w:r>
      <w:proofErr w:type="spellEnd"/>
      <w:r w:rsidR="003F1937" w:rsidRPr="00FB624F">
        <w:rPr>
          <w:rFonts w:ascii="Calibri" w:eastAsia="Calibri" w:hAnsi="Calibri" w:cs="Calibri"/>
          <w:spacing w:val="-1"/>
          <w:sz w:val="18"/>
          <w:szCs w:val="18"/>
        </w:rPr>
        <w:t xml:space="preserve"> M, </w:t>
      </w:r>
      <w:proofErr w:type="spellStart"/>
      <w:r w:rsidR="003F1937" w:rsidRPr="00FB624F">
        <w:rPr>
          <w:rFonts w:ascii="Calibri" w:eastAsia="Calibri" w:hAnsi="Calibri" w:cs="Calibri"/>
          <w:spacing w:val="-1"/>
          <w:sz w:val="18"/>
          <w:szCs w:val="18"/>
        </w:rPr>
        <w:t>Delanoue</w:t>
      </w:r>
      <w:proofErr w:type="spellEnd"/>
      <w:r w:rsidR="003F1937" w:rsidRPr="00FB624F">
        <w:rPr>
          <w:rFonts w:ascii="Calibri" w:eastAsia="Calibri" w:hAnsi="Calibri" w:cs="Calibri"/>
          <w:spacing w:val="-1"/>
          <w:sz w:val="18"/>
          <w:szCs w:val="18"/>
        </w:rPr>
        <w:t xml:space="preserve"> B. Baron E, </w:t>
      </w:r>
      <w:proofErr w:type="spellStart"/>
      <w:r w:rsidR="003F1937" w:rsidRPr="00FB624F">
        <w:rPr>
          <w:rFonts w:ascii="Calibri" w:eastAsia="Calibri" w:hAnsi="Calibri" w:cs="Calibri"/>
          <w:spacing w:val="-1"/>
          <w:sz w:val="18"/>
          <w:szCs w:val="18"/>
        </w:rPr>
        <w:t>Ricoul</w:t>
      </w:r>
      <w:proofErr w:type="spellEnd"/>
      <w:r w:rsidR="003F1937" w:rsidRPr="00FB624F">
        <w:rPr>
          <w:rFonts w:ascii="Calibri" w:eastAsia="Calibri" w:hAnsi="Calibri" w:cs="Calibri"/>
          <w:spacing w:val="-1"/>
          <w:sz w:val="18"/>
          <w:szCs w:val="18"/>
        </w:rPr>
        <w:t xml:space="preserve"> F, </w:t>
      </w:r>
      <w:proofErr w:type="spellStart"/>
      <w:r w:rsidR="003F1937" w:rsidRPr="00FB624F">
        <w:rPr>
          <w:rFonts w:ascii="Calibri" w:eastAsia="Calibri" w:hAnsi="Calibri" w:cs="Calibri"/>
          <w:spacing w:val="-1"/>
          <w:sz w:val="18"/>
          <w:szCs w:val="18"/>
        </w:rPr>
        <w:t>Kerihuel</w:t>
      </w:r>
      <w:proofErr w:type="spellEnd"/>
      <w:r w:rsidR="003F1937" w:rsidRPr="00FB624F">
        <w:rPr>
          <w:rFonts w:ascii="Calibri" w:eastAsia="Calibri" w:hAnsi="Calibri" w:cs="Calibri"/>
          <w:spacing w:val="-1"/>
          <w:sz w:val="18"/>
          <w:szCs w:val="18"/>
        </w:rPr>
        <w:t xml:space="preserve"> A, </w:t>
      </w:r>
      <w:proofErr w:type="spellStart"/>
      <w:r w:rsidR="003F1937" w:rsidRPr="00FB624F">
        <w:rPr>
          <w:rFonts w:ascii="Calibri" w:eastAsia="Calibri" w:hAnsi="Calibri" w:cs="Calibri"/>
          <w:spacing w:val="-1"/>
          <w:sz w:val="18"/>
          <w:szCs w:val="18"/>
        </w:rPr>
        <w:t>Subrenat</w:t>
      </w:r>
      <w:proofErr w:type="spellEnd"/>
      <w:r w:rsidR="003F1937" w:rsidRPr="00FB624F">
        <w:rPr>
          <w:rFonts w:ascii="Calibri" w:eastAsia="Calibri" w:hAnsi="Calibri" w:cs="Calibri"/>
          <w:spacing w:val="-1"/>
          <w:sz w:val="18"/>
          <w:szCs w:val="18"/>
        </w:rPr>
        <w:t xml:space="preserve"> A, Joubert O, Le Gal La Salle A (2015) Effects of carbon monoxide, carbon dioxide, and methane on Nickel/</w:t>
      </w:r>
      <w:proofErr w:type="spellStart"/>
      <w:r w:rsidR="003F1937" w:rsidRPr="00FB624F">
        <w:rPr>
          <w:rFonts w:ascii="Calibri" w:eastAsia="Calibri" w:hAnsi="Calibri" w:cs="Calibri"/>
          <w:spacing w:val="-1"/>
          <w:sz w:val="18"/>
          <w:szCs w:val="18"/>
        </w:rPr>
        <w:t>Yttria</w:t>
      </w:r>
      <w:proofErr w:type="spellEnd"/>
      <w:r w:rsidR="003F1937" w:rsidRPr="00FB624F">
        <w:rPr>
          <w:rFonts w:ascii="Calibri" w:eastAsia="Calibri" w:hAnsi="Calibri" w:cs="Calibri"/>
          <w:spacing w:val="-1"/>
          <w:sz w:val="18"/>
          <w:szCs w:val="18"/>
        </w:rPr>
        <w:t>-stabilized Zirconia-based Solid Oxide Fuel Cells performance for direct coupling with a gasifier</w:t>
      </w:r>
      <w:r w:rsidR="003F1937">
        <w:rPr>
          <w:rFonts w:ascii="Calibri" w:eastAsia="Calibri" w:hAnsi="Calibri" w:cs="Calibri"/>
          <w:spacing w:val="-1"/>
          <w:sz w:val="18"/>
          <w:szCs w:val="18"/>
        </w:rPr>
        <w:t xml:space="preserve">, </w:t>
      </w:r>
      <w:r w:rsidR="003F1937" w:rsidRPr="00FB624F">
        <w:rPr>
          <w:rFonts w:ascii="Calibri" w:eastAsia="Calibri" w:hAnsi="Calibri" w:cs="Calibri"/>
          <w:spacing w:val="-1"/>
          <w:sz w:val="18"/>
          <w:szCs w:val="18"/>
        </w:rPr>
        <w:t>International Journal of Hydrogen Ener</w:t>
      </w:r>
      <w:r w:rsidR="003F1937">
        <w:rPr>
          <w:rFonts w:ascii="Calibri" w:eastAsia="Calibri" w:hAnsi="Calibri" w:cs="Calibri"/>
          <w:spacing w:val="-1"/>
          <w:sz w:val="18"/>
          <w:szCs w:val="18"/>
        </w:rPr>
        <w:t>gy, 40 (32), 10231-10241</w:t>
      </w:r>
      <w:r w:rsidR="003F1937">
        <w:rPr>
          <w:rFonts w:ascii="Calibri" w:eastAsia="Calibri" w:hAnsi="Calibri" w:cs="Calibri"/>
          <w:spacing w:val="-1"/>
          <w:sz w:val="18"/>
          <w:szCs w:val="18"/>
        </w:rPr>
        <w:t>.</w:t>
      </w:r>
    </w:p>
    <w:p w:rsidR="008560D3" w:rsidRDefault="003F1937" w:rsidP="00FB624F">
      <w:pPr>
        <w:spacing w:before="92" w:line="238" w:lineRule="auto"/>
        <w:ind w:left="386" w:right="108" w:hanging="284"/>
        <w:jc w:val="both"/>
        <w:rPr>
          <w:rFonts w:ascii="Calibri" w:eastAsia="Calibri" w:hAnsi="Calibri" w:cs="Calibri"/>
          <w:sz w:val="18"/>
          <w:szCs w:val="18"/>
        </w:rPr>
      </w:pPr>
      <w:r>
        <w:rPr>
          <w:rFonts w:ascii="Calibri" w:eastAsia="Calibri" w:hAnsi="Calibri" w:cs="Calibri"/>
          <w:spacing w:val="-17"/>
          <w:sz w:val="18"/>
          <w:szCs w:val="18"/>
        </w:rPr>
        <w:t>2</w:t>
      </w:r>
      <w:r w:rsidR="00DD2BE6">
        <w:rPr>
          <w:rFonts w:ascii="Calibri" w:eastAsia="Calibri" w:hAnsi="Calibri" w:cs="Calibri"/>
          <w:sz w:val="18"/>
          <w:szCs w:val="18"/>
        </w:rPr>
        <w:t>.</w:t>
      </w:r>
      <w:r w:rsidR="00232721">
        <w:rPr>
          <w:rFonts w:ascii="Calibri" w:eastAsia="Calibri" w:hAnsi="Calibri" w:cs="Calibri"/>
          <w:sz w:val="18"/>
          <w:szCs w:val="18"/>
        </w:rPr>
        <w:tab/>
      </w:r>
      <w:proofErr w:type="spellStart"/>
      <w:r w:rsidR="00232721" w:rsidRPr="00232721">
        <w:rPr>
          <w:rFonts w:ascii="Calibri" w:eastAsia="Calibri" w:hAnsi="Calibri" w:cs="Calibri"/>
          <w:spacing w:val="1"/>
          <w:sz w:val="18"/>
          <w:szCs w:val="18"/>
        </w:rPr>
        <w:t>Jarry</w:t>
      </w:r>
      <w:proofErr w:type="spellEnd"/>
      <w:r w:rsidR="00232721">
        <w:rPr>
          <w:rFonts w:ascii="Calibri" w:eastAsia="Calibri" w:hAnsi="Calibri" w:cs="Calibri"/>
          <w:spacing w:val="1"/>
          <w:sz w:val="18"/>
          <w:szCs w:val="18"/>
        </w:rPr>
        <w:t xml:space="preserve"> A</w:t>
      </w:r>
      <w:r w:rsidR="00232721" w:rsidRPr="00232721">
        <w:rPr>
          <w:rFonts w:ascii="Calibri" w:eastAsia="Calibri" w:hAnsi="Calibri" w:cs="Calibri"/>
          <w:spacing w:val="1"/>
          <w:sz w:val="18"/>
          <w:szCs w:val="18"/>
        </w:rPr>
        <w:t>, Joubert</w:t>
      </w:r>
      <w:r w:rsidR="00232721">
        <w:rPr>
          <w:rFonts w:ascii="Calibri" w:eastAsia="Calibri" w:hAnsi="Calibri" w:cs="Calibri"/>
          <w:spacing w:val="1"/>
          <w:sz w:val="18"/>
          <w:szCs w:val="18"/>
        </w:rPr>
        <w:t xml:space="preserve"> O</w:t>
      </w:r>
      <w:r w:rsidR="00232721" w:rsidRPr="00232721">
        <w:rPr>
          <w:rFonts w:ascii="Calibri" w:eastAsia="Calibri" w:hAnsi="Calibri" w:cs="Calibri"/>
          <w:spacing w:val="1"/>
          <w:sz w:val="18"/>
          <w:szCs w:val="18"/>
        </w:rPr>
        <w:t xml:space="preserve">, </w:t>
      </w:r>
      <w:proofErr w:type="spellStart"/>
      <w:r w:rsidR="00232721">
        <w:rPr>
          <w:rFonts w:ascii="Calibri" w:eastAsia="Calibri" w:hAnsi="Calibri" w:cs="Calibri"/>
          <w:spacing w:val="1"/>
          <w:sz w:val="18"/>
          <w:szCs w:val="18"/>
        </w:rPr>
        <w:t>S</w:t>
      </w:r>
      <w:r w:rsidR="00232721" w:rsidRPr="00232721">
        <w:rPr>
          <w:rFonts w:ascii="Calibri" w:eastAsia="Calibri" w:hAnsi="Calibri" w:cs="Calibri"/>
          <w:spacing w:val="1"/>
          <w:sz w:val="18"/>
          <w:szCs w:val="18"/>
        </w:rPr>
        <w:t>uard</w:t>
      </w:r>
      <w:proofErr w:type="spellEnd"/>
      <w:r w:rsidR="00232721">
        <w:rPr>
          <w:rFonts w:ascii="Calibri" w:eastAsia="Calibri" w:hAnsi="Calibri" w:cs="Calibri"/>
          <w:spacing w:val="1"/>
          <w:sz w:val="18"/>
          <w:szCs w:val="18"/>
        </w:rPr>
        <w:t xml:space="preserve"> E</w:t>
      </w:r>
      <w:r w:rsidR="00232721" w:rsidRPr="00232721">
        <w:rPr>
          <w:rFonts w:ascii="Calibri" w:eastAsia="Calibri" w:hAnsi="Calibri" w:cs="Calibri"/>
          <w:spacing w:val="1"/>
          <w:sz w:val="18"/>
          <w:szCs w:val="18"/>
        </w:rPr>
        <w:t xml:space="preserve">, </w:t>
      </w:r>
      <w:proofErr w:type="spellStart"/>
      <w:r w:rsidR="00232721" w:rsidRPr="00232721">
        <w:rPr>
          <w:rFonts w:ascii="Calibri" w:eastAsia="Calibri" w:hAnsi="Calibri" w:cs="Calibri"/>
          <w:spacing w:val="1"/>
          <w:sz w:val="18"/>
          <w:szCs w:val="18"/>
        </w:rPr>
        <w:t>Zanotti</w:t>
      </w:r>
      <w:proofErr w:type="spellEnd"/>
      <w:r w:rsidR="00232721" w:rsidRPr="00232721">
        <w:rPr>
          <w:rFonts w:ascii="Calibri" w:eastAsia="Calibri" w:hAnsi="Calibri" w:cs="Calibri"/>
          <w:spacing w:val="1"/>
          <w:sz w:val="18"/>
          <w:szCs w:val="18"/>
        </w:rPr>
        <w:t xml:space="preserve"> </w:t>
      </w:r>
      <w:r w:rsidR="00232721">
        <w:rPr>
          <w:rFonts w:ascii="Calibri" w:eastAsia="Calibri" w:hAnsi="Calibri" w:cs="Calibri"/>
          <w:spacing w:val="1"/>
          <w:sz w:val="18"/>
          <w:szCs w:val="18"/>
        </w:rPr>
        <w:t xml:space="preserve">J-M, </w:t>
      </w:r>
      <w:r w:rsidR="00232721" w:rsidRPr="00232721">
        <w:rPr>
          <w:rFonts w:ascii="Calibri" w:eastAsia="Calibri" w:hAnsi="Calibri" w:cs="Calibri"/>
          <w:spacing w:val="1"/>
          <w:sz w:val="18"/>
          <w:szCs w:val="18"/>
        </w:rPr>
        <w:t>Quarez</w:t>
      </w:r>
      <w:r w:rsidR="00232721" w:rsidRPr="00232721">
        <w:rPr>
          <w:rFonts w:ascii="Calibri" w:eastAsia="Calibri" w:hAnsi="Calibri" w:cs="Calibri"/>
          <w:spacing w:val="1"/>
          <w:sz w:val="18"/>
          <w:szCs w:val="18"/>
        </w:rPr>
        <w:t xml:space="preserve"> </w:t>
      </w:r>
      <w:r w:rsidR="00232721">
        <w:rPr>
          <w:rFonts w:ascii="Calibri" w:eastAsia="Calibri" w:hAnsi="Calibri" w:cs="Calibri"/>
          <w:spacing w:val="1"/>
          <w:sz w:val="18"/>
          <w:szCs w:val="18"/>
        </w:rPr>
        <w:t xml:space="preserve">E (2016) </w:t>
      </w:r>
      <w:r w:rsidR="00232721" w:rsidRPr="00232721">
        <w:rPr>
          <w:rFonts w:ascii="Calibri" w:eastAsia="Calibri" w:hAnsi="Calibri" w:cs="Calibri"/>
          <w:spacing w:val="1"/>
          <w:sz w:val="18"/>
          <w:szCs w:val="18"/>
        </w:rPr>
        <w:t>Location of deuterium sites at operating temperature from neutron diffraction of BaIn</w:t>
      </w:r>
      <w:r w:rsidR="00232721" w:rsidRPr="00232721">
        <w:rPr>
          <w:rFonts w:ascii="Calibri" w:eastAsia="Calibri" w:hAnsi="Calibri" w:cs="Calibri"/>
          <w:spacing w:val="1"/>
          <w:sz w:val="18"/>
          <w:szCs w:val="18"/>
          <w:vertAlign w:val="subscript"/>
        </w:rPr>
        <w:t>0.6</w:t>
      </w:r>
      <w:r w:rsidR="00232721" w:rsidRPr="00232721">
        <w:rPr>
          <w:rFonts w:ascii="Calibri" w:eastAsia="Calibri" w:hAnsi="Calibri" w:cs="Calibri"/>
          <w:spacing w:val="1"/>
          <w:sz w:val="18"/>
          <w:szCs w:val="18"/>
        </w:rPr>
        <w:t>Ti</w:t>
      </w:r>
      <w:r w:rsidR="00232721" w:rsidRPr="00232721">
        <w:rPr>
          <w:rFonts w:ascii="Calibri" w:eastAsia="Calibri" w:hAnsi="Calibri" w:cs="Calibri"/>
          <w:spacing w:val="1"/>
          <w:sz w:val="18"/>
          <w:szCs w:val="18"/>
          <w:vertAlign w:val="subscript"/>
        </w:rPr>
        <w:t>0.2</w:t>
      </w:r>
      <w:r w:rsidR="00232721" w:rsidRPr="00232721">
        <w:rPr>
          <w:rFonts w:ascii="Calibri" w:eastAsia="Calibri" w:hAnsi="Calibri" w:cs="Calibri"/>
          <w:spacing w:val="1"/>
          <w:sz w:val="18"/>
          <w:szCs w:val="18"/>
        </w:rPr>
        <w:t>Yb</w:t>
      </w:r>
      <w:r w:rsidR="00232721" w:rsidRPr="00232721">
        <w:rPr>
          <w:rFonts w:ascii="Calibri" w:eastAsia="Calibri" w:hAnsi="Calibri" w:cs="Calibri"/>
          <w:spacing w:val="1"/>
          <w:sz w:val="18"/>
          <w:szCs w:val="18"/>
          <w:vertAlign w:val="subscript"/>
        </w:rPr>
        <w:t>0.2</w:t>
      </w:r>
      <w:r w:rsidR="00232721" w:rsidRPr="00232721">
        <w:rPr>
          <w:rFonts w:ascii="Calibri" w:eastAsia="Calibri" w:hAnsi="Calibri" w:cs="Calibri"/>
          <w:spacing w:val="1"/>
          <w:sz w:val="18"/>
          <w:szCs w:val="18"/>
        </w:rPr>
        <w:t>O</w:t>
      </w:r>
      <w:r w:rsidR="00232721" w:rsidRPr="00232721">
        <w:rPr>
          <w:rFonts w:ascii="Calibri" w:eastAsia="Calibri" w:hAnsi="Calibri" w:cs="Calibri"/>
          <w:spacing w:val="1"/>
          <w:sz w:val="18"/>
          <w:szCs w:val="18"/>
          <w:vertAlign w:val="subscript"/>
        </w:rPr>
        <w:t>2.6-n</w:t>
      </w:r>
      <w:r w:rsidR="00232721" w:rsidRPr="00232721">
        <w:rPr>
          <w:rFonts w:ascii="Calibri" w:eastAsia="Calibri" w:hAnsi="Calibri" w:cs="Calibri"/>
          <w:spacing w:val="1"/>
          <w:sz w:val="18"/>
          <w:szCs w:val="18"/>
        </w:rPr>
        <w:t>(OH)</w:t>
      </w:r>
      <w:r w:rsidR="00232721" w:rsidRPr="00232721">
        <w:rPr>
          <w:rFonts w:ascii="Calibri" w:eastAsia="Calibri" w:hAnsi="Calibri" w:cs="Calibri"/>
          <w:spacing w:val="1"/>
          <w:sz w:val="18"/>
          <w:szCs w:val="18"/>
          <w:vertAlign w:val="subscript"/>
        </w:rPr>
        <w:t>2n</w:t>
      </w:r>
      <w:r w:rsidR="00232721" w:rsidRPr="00232721">
        <w:rPr>
          <w:rFonts w:ascii="Calibri" w:eastAsia="Calibri" w:hAnsi="Calibri" w:cs="Calibri"/>
          <w:spacing w:val="1"/>
          <w:sz w:val="18"/>
          <w:szCs w:val="18"/>
        </w:rPr>
        <w:t>, an electrolyte for proton-solid oxide fuel cells</w:t>
      </w:r>
      <w:r w:rsidR="00232721">
        <w:rPr>
          <w:rFonts w:ascii="Calibri" w:eastAsia="Calibri" w:hAnsi="Calibri" w:cs="Calibri"/>
          <w:spacing w:val="1"/>
          <w:sz w:val="18"/>
          <w:szCs w:val="18"/>
        </w:rPr>
        <w:t xml:space="preserve">, </w:t>
      </w:r>
      <w:proofErr w:type="spellStart"/>
      <w:r w:rsidR="00232721" w:rsidRPr="00232721">
        <w:rPr>
          <w:rFonts w:ascii="Calibri" w:eastAsia="Calibri" w:hAnsi="Calibri" w:cs="Calibri"/>
          <w:spacing w:val="1"/>
          <w:sz w:val="18"/>
          <w:szCs w:val="18"/>
        </w:rPr>
        <w:t>Phys.C</w:t>
      </w:r>
      <w:r w:rsidR="00232721">
        <w:rPr>
          <w:rFonts w:ascii="Calibri" w:eastAsia="Calibri" w:hAnsi="Calibri" w:cs="Calibri"/>
          <w:spacing w:val="1"/>
          <w:sz w:val="18"/>
          <w:szCs w:val="18"/>
        </w:rPr>
        <w:t>hem.Chem.Phys</w:t>
      </w:r>
      <w:proofErr w:type="spellEnd"/>
      <w:r w:rsidR="00232721">
        <w:rPr>
          <w:rFonts w:ascii="Calibri" w:eastAsia="Calibri" w:hAnsi="Calibri" w:cs="Calibri"/>
          <w:spacing w:val="1"/>
          <w:sz w:val="18"/>
          <w:szCs w:val="18"/>
        </w:rPr>
        <w:t>., 18, 15751.</w:t>
      </w:r>
    </w:p>
    <w:p w:rsidR="008560D3" w:rsidRDefault="003F1937" w:rsidP="00FB624F">
      <w:pPr>
        <w:spacing w:before="92" w:line="238" w:lineRule="auto"/>
        <w:ind w:left="386" w:right="108" w:hanging="284"/>
        <w:jc w:val="both"/>
        <w:rPr>
          <w:rFonts w:ascii="Calibri" w:eastAsia="Calibri" w:hAnsi="Calibri" w:cs="Calibri"/>
          <w:sz w:val="18"/>
          <w:szCs w:val="18"/>
        </w:rPr>
      </w:pPr>
      <w:r>
        <w:rPr>
          <w:rFonts w:ascii="Calibri" w:eastAsia="Calibri" w:hAnsi="Calibri" w:cs="Calibri"/>
          <w:spacing w:val="-17"/>
          <w:sz w:val="18"/>
          <w:szCs w:val="18"/>
          <w:lang w:val="fr-FR"/>
        </w:rPr>
        <w:t>3</w:t>
      </w:r>
      <w:r w:rsidR="00DD2BE6" w:rsidRPr="00FB624F">
        <w:rPr>
          <w:rFonts w:ascii="Calibri" w:eastAsia="Calibri" w:hAnsi="Calibri" w:cs="Calibri"/>
          <w:sz w:val="18"/>
          <w:szCs w:val="18"/>
          <w:lang w:val="fr-FR"/>
        </w:rPr>
        <w:t>.</w:t>
      </w:r>
      <w:r w:rsidR="00FB624F">
        <w:rPr>
          <w:rFonts w:ascii="Calibri" w:eastAsia="Calibri" w:hAnsi="Calibri" w:cs="Calibri"/>
          <w:sz w:val="18"/>
          <w:szCs w:val="18"/>
          <w:lang w:val="fr-FR"/>
        </w:rPr>
        <w:tab/>
      </w:r>
      <w:r w:rsidR="00FB624F" w:rsidRPr="00FB624F">
        <w:rPr>
          <w:rFonts w:ascii="Calibri" w:eastAsia="Calibri" w:hAnsi="Calibri" w:cs="Calibri"/>
          <w:spacing w:val="1"/>
          <w:sz w:val="18"/>
          <w:szCs w:val="18"/>
          <w:lang w:val="fr-FR"/>
        </w:rPr>
        <w:t>Quarez</w:t>
      </w:r>
      <w:r w:rsidR="00FB624F" w:rsidRPr="00FB624F">
        <w:rPr>
          <w:rFonts w:ascii="Calibri" w:eastAsia="Calibri" w:hAnsi="Calibri" w:cs="Calibri"/>
          <w:spacing w:val="1"/>
          <w:sz w:val="18"/>
          <w:szCs w:val="18"/>
          <w:lang w:val="fr-FR"/>
        </w:rPr>
        <w:t xml:space="preserve"> E</w:t>
      </w:r>
      <w:r w:rsidR="00FB624F" w:rsidRPr="00FB624F">
        <w:rPr>
          <w:rFonts w:ascii="Calibri" w:eastAsia="Calibri" w:hAnsi="Calibri" w:cs="Calibri"/>
          <w:spacing w:val="1"/>
          <w:sz w:val="18"/>
          <w:szCs w:val="18"/>
          <w:lang w:val="fr-FR"/>
        </w:rPr>
        <w:t xml:space="preserve">, </w:t>
      </w:r>
      <w:proofErr w:type="spellStart"/>
      <w:r w:rsidR="00FB624F" w:rsidRPr="00FB624F">
        <w:rPr>
          <w:rFonts w:ascii="Calibri" w:eastAsia="Calibri" w:hAnsi="Calibri" w:cs="Calibri"/>
          <w:spacing w:val="1"/>
          <w:sz w:val="18"/>
          <w:szCs w:val="18"/>
          <w:lang w:val="fr-FR"/>
        </w:rPr>
        <w:t>Noirault</w:t>
      </w:r>
      <w:proofErr w:type="spellEnd"/>
      <w:r w:rsidR="00FB624F" w:rsidRPr="00FB624F">
        <w:rPr>
          <w:rFonts w:ascii="Calibri" w:eastAsia="Calibri" w:hAnsi="Calibri" w:cs="Calibri"/>
          <w:spacing w:val="1"/>
          <w:sz w:val="18"/>
          <w:szCs w:val="18"/>
          <w:lang w:val="fr-FR"/>
        </w:rPr>
        <w:t xml:space="preserve"> S.</w:t>
      </w:r>
      <w:r w:rsidR="00FB624F" w:rsidRPr="00FB624F">
        <w:rPr>
          <w:rFonts w:ascii="Calibri" w:eastAsia="Calibri" w:hAnsi="Calibri" w:cs="Calibri"/>
          <w:spacing w:val="1"/>
          <w:sz w:val="18"/>
          <w:szCs w:val="18"/>
          <w:lang w:val="fr-FR"/>
        </w:rPr>
        <w:t>, Caldes</w:t>
      </w:r>
      <w:r w:rsidR="00FB624F" w:rsidRPr="00FB624F">
        <w:rPr>
          <w:rFonts w:ascii="Calibri" w:eastAsia="Calibri" w:hAnsi="Calibri" w:cs="Calibri"/>
          <w:spacing w:val="1"/>
          <w:sz w:val="18"/>
          <w:szCs w:val="18"/>
          <w:lang w:val="fr-FR"/>
        </w:rPr>
        <w:t xml:space="preserve"> M-T</w:t>
      </w:r>
      <w:r w:rsidR="00FB624F" w:rsidRPr="00FB624F">
        <w:rPr>
          <w:rFonts w:ascii="Calibri" w:eastAsia="Calibri" w:hAnsi="Calibri" w:cs="Calibri"/>
          <w:spacing w:val="1"/>
          <w:sz w:val="18"/>
          <w:szCs w:val="18"/>
          <w:lang w:val="fr-FR"/>
        </w:rPr>
        <w:t>, Joubert</w:t>
      </w:r>
      <w:r w:rsidR="00FB624F" w:rsidRPr="00FB624F">
        <w:rPr>
          <w:rFonts w:ascii="Calibri" w:eastAsia="Calibri" w:hAnsi="Calibri" w:cs="Calibri"/>
          <w:spacing w:val="1"/>
          <w:sz w:val="18"/>
          <w:szCs w:val="18"/>
          <w:lang w:val="fr-FR"/>
        </w:rPr>
        <w:t xml:space="preserve"> O.  </w:t>
      </w:r>
      <w:r w:rsidR="00FB624F" w:rsidRPr="00FB624F">
        <w:rPr>
          <w:rFonts w:ascii="Calibri" w:eastAsia="Calibri" w:hAnsi="Calibri" w:cs="Calibri"/>
          <w:spacing w:val="1"/>
          <w:sz w:val="18"/>
          <w:szCs w:val="18"/>
        </w:rPr>
        <w:t>(</w:t>
      </w:r>
      <w:r w:rsidR="00FB624F">
        <w:rPr>
          <w:rFonts w:ascii="Calibri" w:eastAsia="Calibri" w:hAnsi="Calibri" w:cs="Calibri"/>
          <w:spacing w:val="1"/>
          <w:sz w:val="18"/>
          <w:szCs w:val="18"/>
        </w:rPr>
        <w:t xml:space="preserve">2010) </w:t>
      </w:r>
      <w:r w:rsidR="00FB624F" w:rsidRPr="00FB624F">
        <w:rPr>
          <w:rFonts w:ascii="Calibri" w:eastAsia="Calibri" w:hAnsi="Calibri" w:cs="Calibri"/>
          <w:spacing w:val="1"/>
          <w:sz w:val="18"/>
          <w:szCs w:val="18"/>
        </w:rPr>
        <w:t xml:space="preserve">Water incorporation and proton conductivity in titanium substituted barium </w:t>
      </w:r>
      <w:proofErr w:type="spellStart"/>
      <w:r w:rsidR="00FB624F" w:rsidRPr="00FB624F">
        <w:rPr>
          <w:rFonts w:ascii="Calibri" w:eastAsia="Calibri" w:hAnsi="Calibri" w:cs="Calibri"/>
          <w:spacing w:val="1"/>
          <w:sz w:val="18"/>
          <w:szCs w:val="18"/>
        </w:rPr>
        <w:t>indate</w:t>
      </w:r>
      <w:proofErr w:type="spellEnd"/>
      <w:r w:rsidR="00FB624F" w:rsidRPr="00FB624F">
        <w:rPr>
          <w:rFonts w:ascii="Calibri" w:eastAsia="Calibri" w:hAnsi="Calibri" w:cs="Calibri"/>
          <w:spacing w:val="1"/>
          <w:sz w:val="18"/>
          <w:szCs w:val="18"/>
        </w:rPr>
        <w:t>,</w:t>
      </w:r>
      <w:r w:rsidR="00FB624F">
        <w:rPr>
          <w:rFonts w:ascii="Calibri" w:eastAsia="Calibri" w:hAnsi="Calibri" w:cs="Calibri"/>
          <w:spacing w:val="1"/>
          <w:sz w:val="18"/>
          <w:szCs w:val="18"/>
        </w:rPr>
        <w:t xml:space="preserve"> </w:t>
      </w:r>
      <w:r w:rsidR="00FB624F" w:rsidRPr="00FB624F">
        <w:rPr>
          <w:rFonts w:ascii="Calibri" w:eastAsia="Calibri" w:hAnsi="Calibri" w:cs="Calibri"/>
          <w:spacing w:val="1"/>
          <w:sz w:val="18"/>
          <w:szCs w:val="18"/>
        </w:rPr>
        <w:t>Journal of Power So</w:t>
      </w:r>
      <w:r w:rsidR="00FB624F">
        <w:rPr>
          <w:rFonts w:ascii="Calibri" w:eastAsia="Calibri" w:hAnsi="Calibri" w:cs="Calibri"/>
          <w:spacing w:val="1"/>
          <w:sz w:val="18"/>
          <w:szCs w:val="18"/>
        </w:rPr>
        <w:t>urces, 195 (4), 1136-1141</w:t>
      </w:r>
    </w:p>
    <w:p w:rsidR="008560D3" w:rsidRDefault="003F1937" w:rsidP="003F1937">
      <w:pPr>
        <w:spacing w:before="92" w:line="238" w:lineRule="auto"/>
        <w:ind w:left="386" w:right="108" w:hanging="284"/>
        <w:jc w:val="both"/>
        <w:rPr>
          <w:rFonts w:ascii="Calibri" w:eastAsia="Calibri" w:hAnsi="Calibri" w:cs="Calibri"/>
          <w:spacing w:val="1"/>
          <w:sz w:val="18"/>
          <w:szCs w:val="18"/>
        </w:rPr>
      </w:pPr>
      <w:r>
        <w:rPr>
          <w:rFonts w:ascii="Calibri" w:eastAsia="Calibri" w:hAnsi="Calibri" w:cs="Calibri"/>
          <w:sz w:val="18"/>
          <w:szCs w:val="18"/>
        </w:rPr>
        <w:t>4</w:t>
      </w:r>
      <w:r w:rsidR="00DD2BE6" w:rsidRPr="00FB624F">
        <w:rPr>
          <w:rFonts w:ascii="Calibri" w:eastAsia="Calibri" w:hAnsi="Calibri" w:cs="Calibri"/>
          <w:sz w:val="18"/>
          <w:szCs w:val="18"/>
        </w:rPr>
        <w:t>.</w:t>
      </w:r>
      <w:r w:rsidR="00FB624F" w:rsidRPr="00FB624F">
        <w:rPr>
          <w:rFonts w:ascii="Calibri" w:eastAsia="Calibri" w:hAnsi="Calibri" w:cs="Calibri"/>
          <w:spacing w:val="32"/>
          <w:sz w:val="18"/>
          <w:szCs w:val="18"/>
        </w:rPr>
        <w:tab/>
      </w:r>
      <w:proofErr w:type="spellStart"/>
      <w:r w:rsidRPr="00E220CA">
        <w:rPr>
          <w:rFonts w:ascii="Calibri" w:eastAsia="Calibri" w:hAnsi="Calibri" w:cs="Calibri"/>
          <w:sz w:val="18"/>
          <w:szCs w:val="18"/>
        </w:rPr>
        <w:t>Noirault</w:t>
      </w:r>
      <w:proofErr w:type="spellEnd"/>
      <w:r>
        <w:rPr>
          <w:rFonts w:ascii="Calibri" w:eastAsia="Calibri" w:hAnsi="Calibri" w:cs="Calibri"/>
          <w:sz w:val="18"/>
          <w:szCs w:val="18"/>
        </w:rPr>
        <w:t xml:space="preserve"> S, </w:t>
      </w:r>
      <w:proofErr w:type="spellStart"/>
      <w:r w:rsidRPr="00E220CA">
        <w:rPr>
          <w:rFonts w:ascii="Calibri" w:eastAsia="Calibri" w:hAnsi="Calibri" w:cs="Calibri"/>
          <w:sz w:val="18"/>
          <w:szCs w:val="18"/>
        </w:rPr>
        <w:t>Célérier</w:t>
      </w:r>
      <w:proofErr w:type="spellEnd"/>
      <w:r>
        <w:rPr>
          <w:rFonts w:ascii="Calibri" w:eastAsia="Calibri" w:hAnsi="Calibri" w:cs="Calibri"/>
          <w:sz w:val="18"/>
          <w:szCs w:val="18"/>
        </w:rPr>
        <w:t xml:space="preserve"> S, </w:t>
      </w:r>
      <w:r w:rsidRPr="00E220CA">
        <w:rPr>
          <w:rFonts w:ascii="Calibri" w:eastAsia="Calibri" w:hAnsi="Calibri" w:cs="Calibri"/>
          <w:sz w:val="18"/>
          <w:szCs w:val="18"/>
        </w:rPr>
        <w:t>Joubert</w:t>
      </w:r>
      <w:r>
        <w:rPr>
          <w:rFonts w:ascii="Calibri" w:eastAsia="Calibri" w:hAnsi="Calibri" w:cs="Calibri"/>
          <w:sz w:val="18"/>
          <w:szCs w:val="18"/>
        </w:rPr>
        <w:t xml:space="preserve"> O</w:t>
      </w:r>
      <w:r w:rsidRPr="00E220CA">
        <w:rPr>
          <w:rFonts w:ascii="Calibri" w:eastAsia="Calibri" w:hAnsi="Calibri" w:cs="Calibri"/>
          <w:sz w:val="18"/>
          <w:szCs w:val="18"/>
        </w:rPr>
        <w:t xml:space="preserve">, Caldes </w:t>
      </w:r>
      <w:r>
        <w:rPr>
          <w:rFonts w:ascii="Calibri" w:eastAsia="Calibri" w:hAnsi="Calibri" w:cs="Calibri"/>
          <w:sz w:val="18"/>
          <w:szCs w:val="18"/>
        </w:rPr>
        <w:t xml:space="preserve">M-T, </w:t>
      </w:r>
      <w:proofErr w:type="spellStart"/>
      <w:r w:rsidRPr="00E220CA">
        <w:rPr>
          <w:rFonts w:ascii="Calibri" w:eastAsia="Calibri" w:hAnsi="Calibri" w:cs="Calibri"/>
          <w:sz w:val="18"/>
          <w:szCs w:val="18"/>
        </w:rPr>
        <w:t>Piffard</w:t>
      </w:r>
      <w:proofErr w:type="spellEnd"/>
      <w:r w:rsidRPr="00E220CA">
        <w:rPr>
          <w:rFonts w:ascii="Calibri" w:eastAsia="Calibri" w:hAnsi="Calibri" w:cs="Calibri"/>
          <w:sz w:val="18"/>
          <w:szCs w:val="18"/>
        </w:rPr>
        <w:t xml:space="preserve"> </w:t>
      </w:r>
      <w:r>
        <w:rPr>
          <w:rFonts w:ascii="Calibri" w:eastAsia="Calibri" w:hAnsi="Calibri" w:cs="Calibri"/>
          <w:sz w:val="18"/>
          <w:szCs w:val="18"/>
        </w:rPr>
        <w:t xml:space="preserve">Y </w:t>
      </w:r>
      <w:r w:rsidRPr="00E220CA">
        <w:rPr>
          <w:rFonts w:ascii="Calibri" w:eastAsia="Calibri" w:hAnsi="Calibri" w:cs="Calibri"/>
          <w:spacing w:val="1"/>
          <w:sz w:val="18"/>
          <w:szCs w:val="18"/>
        </w:rPr>
        <w:t>(2007)</w:t>
      </w:r>
      <w:r>
        <w:rPr>
          <w:rFonts w:ascii="Calibri" w:eastAsia="Calibri" w:hAnsi="Calibri" w:cs="Calibri"/>
          <w:spacing w:val="1"/>
          <w:sz w:val="18"/>
          <w:szCs w:val="18"/>
        </w:rPr>
        <w:t xml:space="preserve"> </w:t>
      </w:r>
      <w:r w:rsidRPr="00E220CA">
        <w:rPr>
          <w:rFonts w:ascii="Calibri" w:eastAsia="Calibri" w:hAnsi="Calibri" w:cs="Calibri"/>
          <w:spacing w:val="1"/>
          <w:sz w:val="18"/>
          <w:szCs w:val="18"/>
        </w:rPr>
        <w:t>Incorporation of water and fast proton conduction in the inherently oxygen deficient compound La</w:t>
      </w:r>
      <w:r w:rsidRPr="00E220CA">
        <w:rPr>
          <w:rFonts w:ascii="Calibri" w:eastAsia="Calibri" w:hAnsi="Calibri" w:cs="Calibri"/>
          <w:spacing w:val="1"/>
          <w:sz w:val="18"/>
          <w:szCs w:val="18"/>
          <w:vertAlign w:val="subscript"/>
        </w:rPr>
        <w:t>26</w:t>
      </w:r>
      <w:r w:rsidRPr="00E220CA">
        <w:rPr>
          <w:rFonts w:ascii="Calibri" w:eastAsia="Calibri" w:hAnsi="Calibri" w:cs="Calibri"/>
          <w:spacing w:val="1"/>
          <w:sz w:val="18"/>
          <w:szCs w:val="18"/>
        </w:rPr>
        <w:t>O</w:t>
      </w:r>
      <w:r w:rsidRPr="00E220CA">
        <w:rPr>
          <w:rFonts w:ascii="Calibri" w:eastAsia="Calibri" w:hAnsi="Calibri" w:cs="Calibri"/>
          <w:spacing w:val="1"/>
          <w:sz w:val="18"/>
          <w:szCs w:val="18"/>
          <w:vertAlign w:val="subscript"/>
        </w:rPr>
        <w:t>27</w:t>
      </w:r>
      <w:r w:rsidRPr="00E220CA">
        <w:rPr>
          <w:rFonts w:ascii="Symbol" w:eastAsia="Calibri" w:hAnsi="Symbol" w:cs="Calibri"/>
          <w:spacing w:val="1"/>
          <w:sz w:val="18"/>
          <w:szCs w:val="18"/>
        </w:rPr>
        <w:t></w:t>
      </w:r>
      <w:r w:rsidRPr="00E220CA">
        <w:rPr>
          <w:rFonts w:ascii="Calibri" w:eastAsia="Calibri" w:hAnsi="Calibri" w:cs="Calibri"/>
          <w:spacing w:val="1"/>
          <w:sz w:val="18"/>
          <w:szCs w:val="18"/>
        </w:rPr>
        <w:t>(BO</w:t>
      </w:r>
      <w:r w:rsidRPr="00E220CA">
        <w:rPr>
          <w:rFonts w:ascii="Calibri" w:eastAsia="Calibri" w:hAnsi="Calibri" w:cs="Calibri"/>
          <w:spacing w:val="1"/>
          <w:sz w:val="18"/>
          <w:szCs w:val="18"/>
          <w:vertAlign w:val="subscript"/>
        </w:rPr>
        <w:t>3</w:t>
      </w:r>
      <w:r w:rsidRPr="00E220CA">
        <w:rPr>
          <w:rFonts w:ascii="Calibri" w:eastAsia="Calibri" w:hAnsi="Calibri" w:cs="Calibri"/>
          <w:spacing w:val="1"/>
          <w:sz w:val="18"/>
          <w:szCs w:val="18"/>
        </w:rPr>
        <w:t>)</w:t>
      </w:r>
      <w:r w:rsidRPr="00E220CA">
        <w:rPr>
          <w:rFonts w:ascii="Calibri" w:eastAsia="Calibri" w:hAnsi="Calibri" w:cs="Calibri"/>
          <w:spacing w:val="1"/>
          <w:sz w:val="18"/>
          <w:szCs w:val="18"/>
          <w:vertAlign w:val="subscript"/>
        </w:rPr>
        <w:t>8</w:t>
      </w:r>
      <w:r>
        <w:rPr>
          <w:rFonts w:ascii="Calibri" w:eastAsia="Calibri" w:hAnsi="Calibri" w:cs="Calibri"/>
          <w:spacing w:val="1"/>
          <w:sz w:val="18"/>
          <w:szCs w:val="18"/>
        </w:rPr>
        <w:t>. Adv. Mater.</w:t>
      </w:r>
      <w:r w:rsidRPr="00E220CA">
        <w:rPr>
          <w:rFonts w:ascii="Calibri" w:eastAsia="Calibri" w:hAnsi="Calibri" w:cs="Calibri"/>
          <w:spacing w:val="1"/>
          <w:sz w:val="18"/>
          <w:szCs w:val="18"/>
        </w:rPr>
        <w:t>, 19, 867–870</w:t>
      </w:r>
    </w:p>
    <w:p w:rsidR="003F1937" w:rsidRDefault="003F1937" w:rsidP="003F1937">
      <w:pPr>
        <w:spacing w:before="88" w:line="200" w:lineRule="exact"/>
        <w:ind w:left="384" w:right="104" w:hanging="283"/>
        <w:jc w:val="both"/>
        <w:rPr>
          <w:rFonts w:ascii="Calibri" w:eastAsia="Calibri" w:hAnsi="Calibri" w:cs="Calibri"/>
          <w:sz w:val="18"/>
          <w:szCs w:val="18"/>
        </w:rPr>
      </w:pPr>
      <w:r>
        <w:rPr>
          <w:rFonts w:ascii="Calibri" w:eastAsia="Calibri" w:hAnsi="Calibri" w:cs="Calibri"/>
          <w:spacing w:val="-17"/>
          <w:sz w:val="18"/>
          <w:szCs w:val="18"/>
        </w:rPr>
        <w:t>5</w:t>
      </w:r>
      <w:r>
        <w:rPr>
          <w:rFonts w:ascii="Calibri" w:eastAsia="Calibri" w:hAnsi="Calibri" w:cs="Calibri"/>
          <w:sz w:val="18"/>
          <w:szCs w:val="18"/>
        </w:rPr>
        <w:t>.</w:t>
      </w:r>
      <w:r>
        <w:rPr>
          <w:rFonts w:ascii="Calibri" w:eastAsia="Calibri" w:hAnsi="Calibri" w:cs="Calibri"/>
          <w:sz w:val="18"/>
          <w:szCs w:val="18"/>
        </w:rPr>
        <w:tab/>
      </w:r>
      <w:proofErr w:type="spellStart"/>
      <w:r>
        <w:rPr>
          <w:rFonts w:ascii="Calibri" w:eastAsia="Calibri" w:hAnsi="Calibri" w:cs="Calibri"/>
          <w:sz w:val="18"/>
          <w:szCs w:val="18"/>
        </w:rPr>
        <w:t>D</w:t>
      </w:r>
      <w:r w:rsidRPr="00940BF2">
        <w:rPr>
          <w:rFonts w:ascii="Calibri" w:eastAsia="Calibri" w:hAnsi="Calibri" w:cs="Calibri"/>
          <w:spacing w:val="1"/>
          <w:sz w:val="18"/>
          <w:szCs w:val="18"/>
        </w:rPr>
        <w:t>oux</w:t>
      </w:r>
      <w:proofErr w:type="spellEnd"/>
      <w:r>
        <w:rPr>
          <w:rFonts w:ascii="Calibri" w:eastAsia="Calibri" w:hAnsi="Calibri" w:cs="Calibri"/>
          <w:spacing w:val="1"/>
          <w:sz w:val="18"/>
          <w:szCs w:val="18"/>
        </w:rPr>
        <w:t xml:space="preserve"> J-M</w:t>
      </w:r>
      <w:r w:rsidRPr="00940BF2">
        <w:rPr>
          <w:rFonts w:ascii="Calibri" w:eastAsia="Calibri" w:hAnsi="Calibri" w:cs="Calibri"/>
          <w:spacing w:val="1"/>
          <w:sz w:val="18"/>
          <w:szCs w:val="18"/>
        </w:rPr>
        <w:t>, Hoang</w:t>
      </w:r>
      <w:r>
        <w:rPr>
          <w:rFonts w:ascii="Calibri" w:eastAsia="Calibri" w:hAnsi="Calibri" w:cs="Calibri"/>
          <w:spacing w:val="1"/>
          <w:sz w:val="18"/>
          <w:szCs w:val="18"/>
        </w:rPr>
        <w:t xml:space="preserve"> K</w:t>
      </w:r>
      <w:r w:rsidRPr="00940BF2">
        <w:rPr>
          <w:rFonts w:ascii="Calibri" w:eastAsia="Calibri" w:hAnsi="Calibri" w:cs="Calibri"/>
          <w:spacing w:val="1"/>
          <w:sz w:val="18"/>
          <w:szCs w:val="18"/>
        </w:rPr>
        <w:t>, Joubert</w:t>
      </w:r>
      <w:r>
        <w:rPr>
          <w:rFonts w:ascii="Calibri" w:eastAsia="Calibri" w:hAnsi="Calibri" w:cs="Calibri"/>
          <w:spacing w:val="1"/>
          <w:sz w:val="18"/>
          <w:szCs w:val="18"/>
        </w:rPr>
        <w:t xml:space="preserve"> O, </w:t>
      </w:r>
      <w:r w:rsidRPr="00940BF2">
        <w:rPr>
          <w:rFonts w:ascii="Calibri" w:eastAsia="Calibri" w:hAnsi="Calibri" w:cs="Calibri"/>
          <w:spacing w:val="1"/>
          <w:sz w:val="18"/>
          <w:szCs w:val="18"/>
        </w:rPr>
        <w:t>Quarez</w:t>
      </w:r>
      <w:r>
        <w:rPr>
          <w:rFonts w:ascii="Calibri" w:eastAsia="Calibri" w:hAnsi="Calibri" w:cs="Calibri"/>
          <w:spacing w:val="1"/>
          <w:sz w:val="18"/>
          <w:szCs w:val="18"/>
        </w:rPr>
        <w:t xml:space="preserve"> E (2017) </w:t>
      </w:r>
      <w:r w:rsidRPr="00940BF2">
        <w:rPr>
          <w:rFonts w:ascii="Calibri" w:eastAsia="Calibri" w:hAnsi="Calibri" w:cs="Calibri"/>
          <w:spacing w:val="1"/>
          <w:sz w:val="18"/>
          <w:szCs w:val="18"/>
        </w:rPr>
        <w:t>Oxygen Ion Transport and Effects of Doping in Ba</w:t>
      </w:r>
      <w:r w:rsidRPr="00940BF2">
        <w:rPr>
          <w:rFonts w:ascii="Calibri" w:eastAsia="Calibri" w:hAnsi="Calibri" w:cs="Calibri"/>
          <w:spacing w:val="1"/>
          <w:sz w:val="18"/>
          <w:szCs w:val="18"/>
          <w:vertAlign w:val="subscript"/>
        </w:rPr>
        <w:t>3</w:t>
      </w:r>
      <w:r w:rsidRPr="00940BF2">
        <w:rPr>
          <w:rFonts w:ascii="Calibri" w:eastAsia="Calibri" w:hAnsi="Calibri" w:cs="Calibri"/>
          <w:spacing w:val="1"/>
          <w:sz w:val="18"/>
          <w:szCs w:val="18"/>
        </w:rPr>
        <w:t>Ti</w:t>
      </w:r>
      <w:r w:rsidRPr="00940BF2">
        <w:rPr>
          <w:rFonts w:ascii="Calibri" w:eastAsia="Calibri" w:hAnsi="Calibri" w:cs="Calibri"/>
          <w:spacing w:val="1"/>
          <w:sz w:val="18"/>
          <w:szCs w:val="18"/>
          <w:vertAlign w:val="subscript"/>
        </w:rPr>
        <w:t>3</w:t>
      </w:r>
      <w:r w:rsidRPr="00940BF2">
        <w:rPr>
          <w:rFonts w:ascii="Calibri" w:eastAsia="Calibri" w:hAnsi="Calibri" w:cs="Calibri"/>
          <w:spacing w:val="1"/>
          <w:sz w:val="18"/>
          <w:szCs w:val="18"/>
        </w:rPr>
        <w:t>O</w:t>
      </w:r>
      <w:r w:rsidRPr="00940BF2">
        <w:rPr>
          <w:rFonts w:ascii="Calibri" w:eastAsia="Calibri" w:hAnsi="Calibri" w:cs="Calibri"/>
          <w:spacing w:val="1"/>
          <w:sz w:val="18"/>
          <w:szCs w:val="18"/>
          <w:vertAlign w:val="subscript"/>
        </w:rPr>
        <w:t>6</w:t>
      </w:r>
      <w:r w:rsidRPr="00940BF2">
        <w:rPr>
          <w:rFonts w:ascii="Calibri" w:eastAsia="Calibri" w:hAnsi="Calibri" w:cs="Calibri"/>
          <w:spacing w:val="1"/>
          <w:sz w:val="18"/>
          <w:szCs w:val="18"/>
        </w:rPr>
        <w:t>(BO</w:t>
      </w:r>
      <w:r w:rsidRPr="00940BF2">
        <w:rPr>
          <w:rFonts w:ascii="Calibri" w:eastAsia="Calibri" w:hAnsi="Calibri" w:cs="Calibri"/>
          <w:spacing w:val="1"/>
          <w:sz w:val="18"/>
          <w:szCs w:val="18"/>
          <w:vertAlign w:val="subscript"/>
        </w:rPr>
        <w:t>3</w:t>
      </w:r>
      <w:r w:rsidRPr="00940BF2">
        <w:rPr>
          <w:rFonts w:ascii="Calibri" w:eastAsia="Calibri" w:hAnsi="Calibri" w:cs="Calibri"/>
          <w:spacing w:val="1"/>
          <w:sz w:val="18"/>
          <w:szCs w:val="18"/>
        </w:rPr>
        <w:t>)</w:t>
      </w:r>
      <w:r w:rsidRPr="00940BF2">
        <w:rPr>
          <w:rFonts w:ascii="Calibri" w:eastAsia="Calibri" w:hAnsi="Calibri" w:cs="Calibri"/>
          <w:spacing w:val="1"/>
          <w:sz w:val="18"/>
          <w:szCs w:val="18"/>
          <w:vertAlign w:val="subscript"/>
        </w:rPr>
        <w:t>2</w:t>
      </w:r>
      <w:r>
        <w:rPr>
          <w:rFonts w:ascii="Calibri" w:eastAsia="Calibri" w:hAnsi="Calibri" w:cs="Calibri"/>
          <w:spacing w:val="1"/>
          <w:sz w:val="18"/>
          <w:szCs w:val="18"/>
        </w:rPr>
        <w:t xml:space="preserve">, </w:t>
      </w:r>
      <w:r w:rsidRPr="00940BF2">
        <w:rPr>
          <w:rFonts w:ascii="Calibri" w:eastAsia="Calibri" w:hAnsi="Calibri" w:cs="Calibri"/>
          <w:spacing w:val="1"/>
          <w:sz w:val="18"/>
          <w:szCs w:val="18"/>
        </w:rPr>
        <w:t>C</w:t>
      </w:r>
      <w:r>
        <w:rPr>
          <w:rFonts w:ascii="Calibri" w:eastAsia="Calibri" w:hAnsi="Calibri" w:cs="Calibri"/>
          <w:spacing w:val="1"/>
          <w:sz w:val="18"/>
          <w:szCs w:val="18"/>
        </w:rPr>
        <w:t>hem. Mater. 29, 6425−6433</w:t>
      </w:r>
      <w:r>
        <w:rPr>
          <w:rFonts w:ascii="Calibri" w:eastAsia="Calibri" w:hAnsi="Calibri" w:cs="Calibri"/>
          <w:sz w:val="18"/>
          <w:szCs w:val="18"/>
        </w:rPr>
        <w:t>.</w:t>
      </w:r>
    </w:p>
    <w:p w:rsidR="003F1937" w:rsidRDefault="003F1937" w:rsidP="003F1937">
      <w:pPr>
        <w:spacing w:before="92" w:line="238" w:lineRule="auto"/>
        <w:ind w:left="386" w:right="108" w:hanging="284"/>
        <w:jc w:val="both"/>
        <w:rPr>
          <w:rFonts w:ascii="Calibri" w:eastAsia="Calibri" w:hAnsi="Calibri" w:cs="Calibri"/>
          <w:spacing w:val="1"/>
          <w:sz w:val="18"/>
          <w:szCs w:val="18"/>
        </w:rPr>
      </w:pPr>
    </w:p>
    <w:p w:rsidR="003F1937" w:rsidRDefault="003F1937" w:rsidP="003F1937">
      <w:pPr>
        <w:spacing w:before="92" w:line="238" w:lineRule="auto"/>
        <w:ind w:left="386" w:right="108" w:hanging="284"/>
        <w:jc w:val="both"/>
        <w:rPr>
          <w:rFonts w:ascii="Calibri" w:eastAsia="Calibri" w:hAnsi="Calibri" w:cs="Calibri"/>
          <w:sz w:val="18"/>
          <w:szCs w:val="18"/>
        </w:rPr>
        <w:sectPr w:rsidR="003F1937">
          <w:type w:val="continuous"/>
          <w:pgSz w:w="11920" w:h="16860"/>
          <w:pgMar w:top="1720" w:right="600" w:bottom="280" w:left="500" w:header="720" w:footer="720" w:gutter="0"/>
          <w:cols w:num="2" w:space="720" w:equalWidth="0">
            <w:col w:w="5336" w:space="136"/>
            <w:col w:w="5348"/>
          </w:cols>
        </w:sectPr>
      </w:pPr>
    </w:p>
    <w:p w:rsidR="008560D3" w:rsidRDefault="00692818">
      <w:pPr>
        <w:spacing w:before="9" w:line="140" w:lineRule="exact"/>
        <w:rPr>
          <w:sz w:val="14"/>
          <w:szCs w:val="14"/>
        </w:rPr>
      </w:pPr>
      <w:r w:rsidRPr="00E45E3D">
        <w:rPr>
          <w:noProof/>
          <w:sz w:val="22"/>
          <w:szCs w:val="22"/>
        </w:rPr>
        <w:lastRenderedPageBreak/>
        <w:drawing>
          <wp:anchor distT="0" distB="0" distL="114300" distR="114300" simplePos="0" relativeHeight="251661312" behindDoc="0" locked="0" layoutInCell="1" allowOverlap="1" wp14:anchorId="787BF409" wp14:editId="464DE33F">
            <wp:simplePos x="0" y="0"/>
            <wp:positionH relativeFrom="column">
              <wp:posOffset>66675</wp:posOffset>
            </wp:positionH>
            <wp:positionV relativeFrom="paragraph">
              <wp:posOffset>0</wp:posOffset>
            </wp:positionV>
            <wp:extent cx="1184910" cy="1028700"/>
            <wp:effectExtent l="19050" t="0" r="0" b="0"/>
            <wp:wrapSquare wrapText="bothSides"/>
            <wp:docPr id="18" name="Image 18" descr="C:\Users\ojoubert\AppData\Local\Microsoft\Windows\Temporary Internet Files\Content.Word\_MG_45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joubert\AppData\Local\Microsoft\Windows\Temporary Internet Files\Content.Word\_MG_4510-3.jpg"/>
                    <pic:cNvPicPr>
                      <a:picLocks noChangeAspect="1" noChangeArrowheads="1"/>
                    </pic:cNvPicPr>
                  </pic:nvPicPr>
                  <pic:blipFill>
                    <a:blip r:embed="rId10" cstate="print"/>
                    <a:srcRect/>
                    <a:stretch>
                      <a:fillRect/>
                    </a:stretch>
                  </pic:blipFill>
                  <pic:spPr bwMode="auto">
                    <a:xfrm>
                      <a:off x="0" y="0"/>
                      <a:ext cx="1184910" cy="1028700"/>
                    </a:xfrm>
                    <a:prstGeom prst="rect">
                      <a:avLst/>
                    </a:prstGeom>
                    <a:noFill/>
                    <a:ln w="9525">
                      <a:noFill/>
                      <a:miter lim="800000"/>
                      <a:headEnd/>
                      <a:tailEnd/>
                    </a:ln>
                  </pic:spPr>
                </pic:pic>
              </a:graphicData>
            </a:graphic>
          </wp:anchor>
        </w:drawing>
      </w:r>
      <w:r w:rsidR="00853601">
        <w:rPr>
          <w:noProof/>
          <w:lang w:val="fr-FR" w:eastAsia="fr-FR"/>
        </w:rPr>
        <mc:AlternateContent>
          <mc:Choice Requires="wpg">
            <w:drawing>
              <wp:anchor distT="0" distB="0" distL="114300" distR="114300" simplePos="0" relativeHeight="251658240" behindDoc="1" locked="0" layoutInCell="1" allowOverlap="1">
                <wp:simplePos x="0" y="0"/>
                <wp:positionH relativeFrom="page">
                  <wp:posOffset>445135</wp:posOffset>
                </wp:positionH>
                <wp:positionV relativeFrom="page">
                  <wp:posOffset>614045</wp:posOffset>
                </wp:positionV>
                <wp:extent cx="6551930" cy="1113790"/>
                <wp:effectExtent l="0" t="0" r="3810" b="0"/>
                <wp:wrapNone/>
                <wp:docPr id="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1930" cy="1113790"/>
                          <a:chOff x="701" y="967"/>
                          <a:chExt cx="10318" cy="1754"/>
                        </a:xfrm>
                      </wpg:grpSpPr>
                      <pic:pic xmlns:pic="http://schemas.openxmlformats.org/drawingml/2006/picture">
                        <pic:nvPicPr>
                          <pic:cNvPr id="14"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01" y="967"/>
                            <a:ext cx="10318" cy="8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595" y="1740"/>
                            <a:ext cx="989" cy="98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9CC2920" id="Group 4" o:spid="_x0000_s1026" style="position:absolute;margin-left:35.05pt;margin-top:48.35pt;width:515.9pt;height:87.7pt;z-index:-251658240;mso-position-horizontal-relative:page;mso-position-vertical-relative:page" coordorigin="701,967" coordsize="10318,17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lQG0lgABz4A3RAAAAABJ&#10;RU5ErkJgglBLAwQKAAAAAAAAACEAEdqFaBIRAAASEQAAFQAAAGRycy9tZWRpYS9pbWFnZTIuanBl&#10;Z//Y/+AAEEpGSUYAAQEBDsQOxAAA/9sAQwADAgIDAgIDAwMDBAMDBAUIBQUEBAUKBwcGCAwKDAwL&#10;CgsLDQ4SEA0OEQ4LCxAWEBETFBUVFQwPFxgWFBgSFBUU/9sAQwEDBAQFBAUJBQUJFA0LDRQUFBQU&#10;FBQUFBQUFBQUFBQUFBQUFBQUFBQUFBQUFBQUFBQUFBQUFBQUFBQUFBQUFBQU/8AAEQgAlgC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701;top:967;width:10318;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">
                  <v:imagedata r:id="rId13" o:title=""/>
                </v:shape>
                <v:shape id="Picture 5" o:spid="_x0000_s1028" type="#_x0000_t75" style="position:absolute;left:1595;top:1740;width:989;height: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">
                  <v:imagedata r:id="rId14" o:title=""/>
                </v:shape>
                <w10:wrap anchorx="page" anchory="page"/>
              </v:group>
            </w:pict>
          </mc:Fallback>
        </mc:AlternateContent>
      </w: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DD2BE6">
      <w:pPr>
        <w:spacing w:before="32"/>
        <w:ind w:left="1983"/>
        <w:rPr>
          <w:rFonts w:ascii="Arial" w:eastAsia="Arial" w:hAnsi="Arial" w:cs="Arial"/>
          <w:sz w:val="22"/>
          <w:szCs w:val="22"/>
        </w:rPr>
      </w:pPr>
      <w:r>
        <w:rPr>
          <w:rFonts w:ascii="Arial" w:eastAsia="Arial" w:hAnsi="Arial" w:cs="Arial"/>
          <w:color w:val="BE5A13"/>
          <w:spacing w:val="-1"/>
          <w:sz w:val="22"/>
          <w:szCs w:val="22"/>
        </w:rPr>
        <w:t>Bi</w:t>
      </w:r>
      <w:r>
        <w:rPr>
          <w:rFonts w:ascii="Arial" w:eastAsia="Arial" w:hAnsi="Arial" w:cs="Arial"/>
          <w:color w:val="BE5A13"/>
          <w:sz w:val="22"/>
          <w:szCs w:val="22"/>
        </w:rPr>
        <w:t>o</w:t>
      </w:r>
      <w:r>
        <w:rPr>
          <w:rFonts w:ascii="Arial" w:eastAsia="Arial" w:hAnsi="Arial" w:cs="Arial"/>
          <w:color w:val="BE5A13"/>
          <w:spacing w:val="2"/>
          <w:sz w:val="22"/>
          <w:szCs w:val="22"/>
        </w:rPr>
        <w:t>g</w:t>
      </w:r>
      <w:r>
        <w:rPr>
          <w:rFonts w:ascii="Arial" w:eastAsia="Arial" w:hAnsi="Arial" w:cs="Arial"/>
          <w:color w:val="BE5A13"/>
          <w:spacing w:val="1"/>
          <w:sz w:val="22"/>
          <w:szCs w:val="22"/>
        </w:rPr>
        <w:t>r</w:t>
      </w:r>
      <w:r>
        <w:rPr>
          <w:rFonts w:ascii="Arial" w:eastAsia="Arial" w:hAnsi="Arial" w:cs="Arial"/>
          <w:color w:val="BE5A13"/>
          <w:sz w:val="22"/>
          <w:szCs w:val="22"/>
        </w:rPr>
        <w:t>a</w:t>
      </w:r>
      <w:r>
        <w:rPr>
          <w:rFonts w:ascii="Arial" w:eastAsia="Arial" w:hAnsi="Arial" w:cs="Arial"/>
          <w:color w:val="BE5A13"/>
          <w:spacing w:val="-1"/>
          <w:sz w:val="22"/>
          <w:szCs w:val="22"/>
        </w:rPr>
        <w:t>p</w:t>
      </w:r>
      <w:r>
        <w:rPr>
          <w:rFonts w:ascii="Arial" w:eastAsia="Arial" w:hAnsi="Arial" w:cs="Arial"/>
          <w:color w:val="BE5A13"/>
          <w:sz w:val="22"/>
          <w:szCs w:val="22"/>
        </w:rPr>
        <w:t>hy</w:t>
      </w:r>
      <w:r>
        <w:rPr>
          <w:rFonts w:ascii="Arial" w:eastAsia="Arial" w:hAnsi="Arial" w:cs="Arial"/>
          <w:color w:val="BE5A13"/>
          <w:spacing w:val="-1"/>
          <w:sz w:val="22"/>
          <w:szCs w:val="22"/>
        </w:rPr>
        <w:t xml:space="preserve"> </w:t>
      </w:r>
      <w:r>
        <w:rPr>
          <w:rFonts w:ascii="Arial" w:eastAsia="Arial" w:hAnsi="Arial" w:cs="Arial"/>
          <w:color w:val="BE5A13"/>
          <w:spacing w:val="1"/>
          <w:sz w:val="22"/>
          <w:szCs w:val="22"/>
        </w:rPr>
        <w:t>(</w:t>
      </w:r>
      <w:r>
        <w:rPr>
          <w:rFonts w:ascii="Arial" w:eastAsia="Arial" w:hAnsi="Arial" w:cs="Arial"/>
          <w:color w:val="BE5A13"/>
          <w:sz w:val="22"/>
          <w:szCs w:val="22"/>
        </w:rPr>
        <w:t>1</w:t>
      </w:r>
      <w:r>
        <w:rPr>
          <w:rFonts w:ascii="Arial" w:eastAsia="Arial" w:hAnsi="Arial" w:cs="Arial"/>
          <w:color w:val="BE5A13"/>
          <w:spacing w:val="-3"/>
          <w:sz w:val="22"/>
          <w:szCs w:val="22"/>
        </w:rPr>
        <w:t>5</w:t>
      </w:r>
      <w:r>
        <w:rPr>
          <w:rFonts w:ascii="Arial" w:eastAsia="Arial" w:hAnsi="Arial" w:cs="Arial"/>
          <w:color w:val="BE5A13"/>
          <w:sz w:val="22"/>
          <w:szCs w:val="22"/>
        </w:rPr>
        <w:t xml:space="preserve">0 </w:t>
      </w:r>
      <w:r>
        <w:rPr>
          <w:rFonts w:ascii="Arial" w:eastAsia="Arial" w:hAnsi="Arial" w:cs="Arial"/>
          <w:color w:val="BE5A13"/>
          <w:spacing w:val="-3"/>
          <w:sz w:val="22"/>
          <w:szCs w:val="22"/>
        </w:rPr>
        <w:t>w</w:t>
      </w:r>
      <w:r>
        <w:rPr>
          <w:rFonts w:ascii="Arial" w:eastAsia="Arial" w:hAnsi="Arial" w:cs="Arial"/>
          <w:color w:val="BE5A13"/>
          <w:sz w:val="22"/>
          <w:szCs w:val="22"/>
        </w:rPr>
        <w:t>ord</w:t>
      </w:r>
      <w:r>
        <w:rPr>
          <w:rFonts w:ascii="Arial" w:eastAsia="Arial" w:hAnsi="Arial" w:cs="Arial"/>
          <w:color w:val="BE5A13"/>
          <w:spacing w:val="1"/>
          <w:sz w:val="22"/>
          <w:szCs w:val="22"/>
        </w:rPr>
        <w:t xml:space="preserve"> </w:t>
      </w:r>
      <w:r>
        <w:rPr>
          <w:rFonts w:ascii="Arial" w:eastAsia="Arial" w:hAnsi="Arial" w:cs="Arial"/>
          <w:color w:val="BE5A13"/>
          <w:spacing w:val="-1"/>
          <w:sz w:val="22"/>
          <w:szCs w:val="22"/>
        </w:rPr>
        <w:t>li</w:t>
      </w:r>
      <w:r>
        <w:rPr>
          <w:rFonts w:ascii="Arial" w:eastAsia="Arial" w:hAnsi="Arial" w:cs="Arial"/>
          <w:color w:val="BE5A13"/>
          <w:spacing w:val="1"/>
          <w:sz w:val="22"/>
          <w:szCs w:val="22"/>
        </w:rPr>
        <w:t>m</w:t>
      </w:r>
      <w:r>
        <w:rPr>
          <w:rFonts w:ascii="Arial" w:eastAsia="Arial" w:hAnsi="Arial" w:cs="Arial"/>
          <w:color w:val="BE5A13"/>
          <w:spacing w:val="-1"/>
          <w:sz w:val="22"/>
          <w:szCs w:val="22"/>
        </w:rPr>
        <w:t>i</w:t>
      </w:r>
      <w:r>
        <w:rPr>
          <w:rFonts w:ascii="Arial" w:eastAsia="Arial" w:hAnsi="Arial" w:cs="Arial"/>
          <w:color w:val="BE5A13"/>
          <w:spacing w:val="1"/>
          <w:sz w:val="22"/>
          <w:szCs w:val="22"/>
        </w:rPr>
        <w:t>t</w:t>
      </w:r>
      <w:r>
        <w:rPr>
          <w:rFonts w:ascii="Arial" w:eastAsia="Arial" w:hAnsi="Arial" w:cs="Arial"/>
          <w:color w:val="BE5A13"/>
          <w:sz w:val="22"/>
          <w:szCs w:val="22"/>
        </w:rPr>
        <w:t>)</w:t>
      </w:r>
    </w:p>
    <w:p w:rsidR="008560D3" w:rsidRPr="00692818" w:rsidRDefault="00692818" w:rsidP="00692818">
      <w:pPr>
        <w:autoSpaceDE w:val="0"/>
        <w:autoSpaceDN w:val="0"/>
        <w:adjustRightInd w:val="0"/>
        <w:rPr>
          <w:sz w:val="22"/>
          <w:szCs w:val="22"/>
        </w:rPr>
      </w:pPr>
      <w:r>
        <w:rPr>
          <w:sz w:val="22"/>
          <w:szCs w:val="22"/>
        </w:rPr>
        <w:t>Olivier JOUBERT</w:t>
      </w:r>
      <w:r>
        <w:rPr>
          <w:sz w:val="22"/>
          <w:szCs w:val="22"/>
        </w:rPr>
        <w:t xml:space="preserve"> </w:t>
      </w:r>
      <w:r>
        <w:rPr>
          <w:sz w:val="22"/>
          <w:szCs w:val="22"/>
        </w:rPr>
        <w:t>is</w:t>
      </w:r>
      <w:r w:rsidRPr="00E45E3D">
        <w:rPr>
          <w:sz w:val="22"/>
          <w:szCs w:val="22"/>
        </w:rPr>
        <w:t xml:space="preserve"> professor </w:t>
      </w:r>
      <w:r>
        <w:rPr>
          <w:sz w:val="22"/>
          <w:szCs w:val="22"/>
        </w:rPr>
        <w:t>at Nantes University and c</w:t>
      </w:r>
      <w:r w:rsidRPr="00E45E3D">
        <w:rPr>
          <w:sz w:val="22"/>
          <w:szCs w:val="22"/>
        </w:rPr>
        <w:t>hair</w:t>
      </w:r>
      <w:r>
        <w:rPr>
          <w:sz w:val="22"/>
          <w:szCs w:val="22"/>
        </w:rPr>
        <w:t>s the</w:t>
      </w:r>
      <w:r w:rsidRPr="00E45E3D">
        <w:rPr>
          <w:sz w:val="22"/>
          <w:szCs w:val="22"/>
        </w:rPr>
        <w:t xml:space="preserve"> Fuel Cell group of "</w:t>
      </w:r>
      <w:proofErr w:type="spellStart"/>
      <w:r w:rsidRPr="00E45E3D">
        <w:rPr>
          <w:sz w:val="22"/>
          <w:szCs w:val="22"/>
        </w:rPr>
        <w:t>Institut</w:t>
      </w:r>
      <w:proofErr w:type="spellEnd"/>
      <w:r w:rsidRPr="00E45E3D">
        <w:rPr>
          <w:sz w:val="22"/>
          <w:szCs w:val="22"/>
        </w:rPr>
        <w:t xml:space="preserve"> des </w:t>
      </w:r>
      <w:proofErr w:type="spellStart"/>
      <w:r w:rsidRPr="00E45E3D">
        <w:rPr>
          <w:sz w:val="22"/>
          <w:szCs w:val="22"/>
        </w:rPr>
        <w:t>Ma</w:t>
      </w:r>
      <w:r>
        <w:rPr>
          <w:sz w:val="22"/>
          <w:szCs w:val="22"/>
        </w:rPr>
        <w:t>tériaux</w:t>
      </w:r>
      <w:proofErr w:type="spellEnd"/>
      <w:r>
        <w:rPr>
          <w:sz w:val="22"/>
          <w:szCs w:val="22"/>
        </w:rPr>
        <w:t xml:space="preserve"> Jean Rouxel" (CNRS-IMN).</w:t>
      </w:r>
      <w:r w:rsidRPr="00E45E3D">
        <w:rPr>
          <w:sz w:val="22"/>
          <w:szCs w:val="22"/>
        </w:rPr>
        <w:t xml:space="preserve"> </w:t>
      </w:r>
      <w:r>
        <w:rPr>
          <w:sz w:val="22"/>
          <w:szCs w:val="22"/>
        </w:rPr>
        <w:t>His</w:t>
      </w:r>
      <w:r w:rsidRPr="00E45E3D">
        <w:rPr>
          <w:sz w:val="22"/>
          <w:szCs w:val="22"/>
        </w:rPr>
        <w:t xml:space="preserve"> major research interests </w:t>
      </w:r>
      <w:r>
        <w:rPr>
          <w:sz w:val="22"/>
          <w:szCs w:val="22"/>
        </w:rPr>
        <w:t xml:space="preserve">concern </w:t>
      </w:r>
      <w:r w:rsidRPr="00E45E3D">
        <w:rPr>
          <w:sz w:val="22"/>
          <w:szCs w:val="22"/>
        </w:rPr>
        <w:t>new</w:t>
      </w:r>
      <w:r>
        <w:rPr>
          <w:sz w:val="22"/>
          <w:szCs w:val="22"/>
        </w:rPr>
        <w:t xml:space="preserve"> ceramic</w:t>
      </w:r>
      <w:r w:rsidRPr="00E45E3D">
        <w:rPr>
          <w:sz w:val="22"/>
          <w:szCs w:val="22"/>
        </w:rPr>
        <w:t xml:space="preserve"> materials</w:t>
      </w:r>
      <w:r>
        <w:rPr>
          <w:sz w:val="22"/>
          <w:szCs w:val="22"/>
        </w:rPr>
        <w:t xml:space="preserve">. He has participated to the </w:t>
      </w:r>
      <w:r w:rsidRPr="00E45E3D">
        <w:rPr>
          <w:sz w:val="22"/>
          <w:szCs w:val="22"/>
        </w:rPr>
        <w:t>devel</w:t>
      </w:r>
      <w:r>
        <w:rPr>
          <w:sz w:val="22"/>
          <w:szCs w:val="22"/>
        </w:rPr>
        <w:t xml:space="preserve">opment of </w:t>
      </w:r>
      <w:r w:rsidRPr="00E45E3D">
        <w:rPr>
          <w:sz w:val="22"/>
          <w:szCs w:val="22"/>
        </w:rPr>
        <w:t xml:space="preserve">novel ion and proton conductors </w:t>
      </w:r>
      <w:r>
        <w:rPr>
          <w:sz w:val="22"/>
          <w:szCs w:val="22"/>
        </w:rPr>
        <w:t xml:space="preserve">as electrolyte for </w:t>
      </w:r>
      <w:r>
        <w:rPr>
          <w:sz w:val="22"/>
          <w:szCs w:val="22"/>
        </w:rPr>
        <w:t xml:space="preserve">Solid Oxide Fuel Cell and </w:t>
      </w:r>
      <w:proofErr w:type="spellStart"/>
      <w:r>
        <w:rPr>
          <w:sz w:val="22"/>
          <w:szCs w:val="22"/>
        </w:rPr>
        <w:t>electrolyser</w:t>
      </w:r>
      <w:proofErr w:type="spellEnd"/>
      <w:r w:rsidRPr="00E45E3D">
        <w:rPr>
          <w:sz w:val="22"/>
          <w:szCs w:val="22"/>
        </w:rPr>
        <w:t xml:space="preserve"> </w:t>
      </w:r>
      <w:r>
        <w:rPr>
          <w:sz w:val="22"/>
          <w:szCs w:val="22"/>
        </w:rPr>
        <w:t>and also anode materials.</w:t>
      </w:r>
      <w:r w:rsidRPr="00E45E3D">
        <w:rPr>
          <w:sz w:val="22"/>
          <w:szCs w:val="22"/>
        </w:rPr>
        <w:t xml:space="preserve"> </w:t>
      </w:r>
      <w:r>
        <w:rPr>
          <w:sz w:val="22"/>
          <w:szCs w:val="22"/>
        </w:rPr>
        <w:t xml:space="preserve">He is co-author of 95 publications, 20 invited talks </w:t>
      </w:r>
      <w:r w:rsidRPr="007B25FE">
        <w:rPr>
          <w:sz w:val="22"/>
          <w:szCs w:val="22"/>
        </w:rPr>
        <w:t xml:space="preserve">and </w:t>
      </w:r>
      <w:r>
        <w:rPr>
          <w:sz w:val="22"/>
          <w:szCs w:val="22"/>
        </w:rPr>
        <w:t>5</w:t>
      </w:r>
      <w:r w:rsidRPr="007B25FE">
        <w:rPr>
          <w:sz w:val="22"/>
          <w:szCs w:val="22"/>
        </w:rPr>
        <w:t xml:space="preserve"> patents</w:t>
      </w:r>
      <w:r>
        <w:rPr>
          <w:sz w:val="22"/>
          <w:szCs w:val="22"/>
        </w:rPr>
        <w:t xml:space="preserve">. </w:t>
      </w:r>
      <w:r w:rsidRPr="00E45E3D">
        <w:rPr>
          <w:sz w:val="22"/>
          <w:szCs w:val="22"/>
        </w:rPr>
        <w:t xml:space="preserve">Olivier Joubert is chairing the </w:t>
      </w:r>
      <w:proofErr w:type="spellStart"/>
      <w:r w:rsidRPr="00E45E3D">
        <w:rPr>
          <w:sz w:val="22"/>
          <w:szCs w:val="22"/>
        </w:rPr>
        <w:t>HySPàC</w:t>
      </w:r>
      <w:proofErr w:type="spellEnd"/>
      <w:r w:rsidRPr="00E45E3D">
        <w:rPr>
          <w:sz w:val="22"/>
          <w:szCs w:val="22"/>
        </w:rPr>
        <w:t xml:space="preserve"> research grouping which assembles all French academic research groups in the field of production and storage of hydrogen and a</w:t>
      </w:r>
      <w:r>
        <w:rPr>
          <w:sz w:val="22"/>
          <w:szCs w:val="22"/>
        </w:rPr>
        <w:t xml:space="preserve">lso fuel cell and </w:t>
      </w:r>
      <w:proofErr w:type="spellStart"/>
      <w:r>
        <w:rPr>
          <w:sz w:val="22"/>
          <w:szCs w:val="22"/>
        </w:rPr>
        <w:t>electrolysers</w:t>
      </w:r>
      <w:proofErr w:type="spellEnd"/>
      <w:r>
        <w:rPr>
          <w:sz w:val="22"/>
          <w:szCs w:val="22"/>
        </w:rPr>
        <w:t>,</w:t>
      </w:r>
      <w:r w:rsidRPr="00E45E3D">
        <w:rPr>
          <w:sz w:val="22"/>
          <w:szCs w:val="22"/>
        </w:rPr>
        <w:t xml:space="preserve"> about 108 laboratories mainl</w:t>
      </w:r>
      <w:r>
        <w:rPr>
          <w:sz w:val="22"/>
          <w:szCs w:val="22"/>
        </w:rPr>
        <w:t>y from the CNRS</w:t>
      </w:r>
      <w:r w:rsidRPr="00E45E3D">
        <w:rPr>
          <w:sz w:val="22"/>
          <w:szCs w:val="22"/>
        </w:rPr>
        <w:t xml:space="preserve"> </w:t>
      </w:r>
      <w:r>
        <w:rPr>
          <w:sz w:val="22"/>
          <w:szCs w:val="22"/>
        </w:rPr>
        <w:t>and CEA</w:t>
      </w:r>
      <w:r w:rsidRPr="00E45E3D">
        <w:rPr>
          <w:sz w:val="22"/>
          <w:szCs w:val="22"/>
        </w:rPr>
        <w:t>. H</w:t>
      </w:r>
      <w:r>
        <w:rPr>
          <w:sz w:val="22"/>
          <w:szCs w:val="22"/>
        </w:rPr>
        <w:t xml:space="preserve">e </w:t>
      </w:r>
      <w:r w:rsidRPr="00E45E3D">
        <w:rPr>
          <w:sz w:val="22"/>
          <w:szCs w:val="22"/>
        </w:rPr>
        <w:t xml:space="preserve">is the main organizer of the </w:t>
      </w:r>
      <w:r>
        <w:rPr>
          <w:sz w:val="22"/>
          <w:szCs w:val="22"/>
        </w:rPr>
        <w:t>IDHEA meetings</w:t>
      </w:r>
      <w:r w:rsidRPr="00E45E3D">
        <w:rPr>
          <w:sz w:val="22"/>
          <w:szCs w:val="22"/>
        </w:rPr>
        <w:t xml:space="preserve"> held in Nantes in 2014 and 2016.</w:t>
      </w:r>
      <w:r>
        <w:rPr>
          <w:sz w:val="22"/>
          <w:szCs w:val="22"/>
        </w:rPr>
        <w:t xml:space="preserve"> </w:t>
      </w:r>
      <w:r w:rsidRPr="00692818">
        <w:rPr>
          <w:sz w:val="22"/>
          <w:szCs w:val="22"/>
        </w:rPr>
        <w:t xml:space="preserve">O. Joubert is in charge of the expertise cell ERIMAT in </w:t>
      </w:r>
      <w:proofErr w:type="spellStart"/>
      <w:r w:rsidRPr="00692818">
        <w:rPr>
          <w:sz w:val="22"/>
          <w:szCs w:val="22"/>
        </w:rPr>
        <w:t>Capacités</w:t>
      </w:r>
      <w:proofErr w:type="spellEnd"/>
      <w:r w:rsidRPr="00692818">
        <w:rPr>
          <w:sz w:val="22"/>
          <w:szCs w:val="22"/>
        </w:rPr>
        <w:t xml:space="preserve"> SAS, a private subsidiary of the University of Nantes dedicated to the development of research, and provides assessment, advice to industries</w:t>
      </w:r>
      <w:r w:rsidR="00DD2BE6" w:rsidRPr="00692818">
        <w:rPr>
          <w:sz w:val="22"/>
          <w:szCs w:val="22"/>
        </w:rPr>
        <w:t>.</w:t>
      </w:r>
    </w:p>
    <w:p w:rsidR="008560D3" w:rsidRDefault="00DD2BE6">
      <w:pPr>
        <w:spacing w:before="58" w:line="140" w:lineRule="exact"/>
        <w:ind w:left="4267" w:right="4270"/>
        <w:jc w:val="center"/>
        <w:rPr>
          <w:rFonts w:ascii="Arial" w:eastAsia="Arial" w:hAnsi="Arial" w:cs="Arial"/>
          <w:sz w:val="14"/>
          <w:szCs w:val="14"/>
        </w:rPr>
      </w:pPr>
      <w:r>
        <w:rPr>
          <w:rFonts w:ascii="Arial" w:eastAsia="Arial" w:hAnsi="Arial" w:cs="Arial"/>
          <w:spacing w:val="1"/>
          <w:position w:val="-1"/>
          <w:sz w:val="14"/>
          <w:szCs w:val="14"/>
        </w:rPr>
        <w:t>E</w:t>
      </w:r>
      <w:r>
        <w:rPr>
          <w:rFonts w:ascii="Arial" w:eastAsia="Arial" w:hAnsi="Arial" w:cs="Arial"/>
          <w:spacing w:val="2"/>
          <w:position w:val="-1"/>
          <w:sz w:val="14"/>
          <w:szCs w:val="14"/>
        </w:rPr>
        <w:t>m</w:t>
      </w:r>
      <w:r>
        <w:rPr>
          <w:rFonts w:ascii="Arial" w:eastAsia="Arial" w:hAnsi="Arial" w:cs="Arial"/>
          <w:spacing w:val="-1"/>
          <w:position w:val="-1"/>
          <w:sz w:val="14"/>
          <w:szCs w:val="14"/>
        </w:rPr>
        <w:t>a</w:t>
      </w:r>
      <w:r>
        <w:rPr>
          <w:rFonts w:ascii="Arial" w:eastAsia="Arial" w:hAnsi="Arial" w:cs="Arial"/>
          <w:position w:val="-1"/>
          <w:sz w:val="14"/>
          <w:szCs w:val="14"/>
        </w:rPr>
        <w:t>il:</w:t>
      </w:r>
      <w:hyperlink r:id="rId15" w:history="1">
        <w:r w:rsidR="00692818" w:rsidRPr="00EB629B">
          <w:rPr>
            <w:rStyle w:val="Lienhypertexte"/>
            <w:rFonts w:ascii="Arial" w:eastAsia="Arial" w:hAnsi="Arial" w:cs="Arial"/>
            <w:spacing w:val="-1"/>
            <w:w w:val="99"/>
            <w:position w:val="-1"/>
            <w:sz w:val="14"/>
            <w:szCs w:val="14"/>
            <w:u w:color="0000FF"/>
          </w:rPr>
          <w:t>Olivier.Joubert@cnrs-imn.fr</w:t>
        </w:r>
      </w:hyperlink>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before="19" w:line="280" w:lineRule="exact"/>
        <w:rPr>
          <w:sz w:val="28"/>
          <w:szCs w:val="28"/>
        </w:rPr>
      </w:pPr>
    </w:p>
    <w:p w:rsidR="008560D3" w:rsidRDefault="00853601">
      <w:pPr>
        <w:spacing w:line="700" w:lineRule="exact"/>
        <w:ind w:left="120"/>
        <w:rPr>
          <w:rFonts w:ascii="Cambria Math" w:eastAsia="Cambria Math" w:hAnsi="Cambria Math" w:cs="Cambria Math"/>
        </w:rPr>
      </w:pPr>
      <w:r>
        <w:rPr>
          <w:noProof/>
          <w:lang w:val="fr-FR" w:eastAsia="fr-FR"/>
        </w:rPr>
        <mc:AlternateContent>
          <mc:Choice Requires="wpg">
            <w:drawing>
              <wp:anchor distT="0" distB="0" distL="114300" distR="114300" simplePos="0" relativeHeight="251659264" behindDoc="1" locked="0" layoutInCell="1" allowOverlap="1">
                <wp:simplePos x="0" y="0"/>
                <wp:positionH relativeFrom="page">
                  <wp:posOffset>2058670</wp:posOffset>
                </wp:positionH>
                <wp:positionV relativeFrom="paragraph">
                  <wp:posOffset>-524510</wp:posOffset>
                </wp:positionV>
                <wp:extent cx="3442335" cy="0"/>
                <wp:effectExtent l="10795" t="13335" r="13970" b="5715"/>
                <wp:wrapNone/>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2335" cy="0"/>
                          <a:chOff x="3242" y="-826"/>
                          <a:chExt cx="5421" cy="0"/>
                        </a:xfrm>
                      </wpg:grpSpPr>
                      <wps:wsp>
                        <wps:cNvPr id="12" name="Freeform 3"/>
                        <wps:cNvSpPr>
                          <a:spLocks/>
                        </wps:cNvSpPr>
                        <wps:spPr bwMode="auto">
                          <a:xfrm>
                            <a:off x="3242" y="-826"/>
                            <a:ext cx="5421" cy="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350">
                            <a:solidFill>
                              <a:srgbClr val="004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98513F" id="Group 2" o:spid="_x0000_s1026" style="position:absolute;margin-left:162.1pt;margin-top:-41.3pt;width:271.05pt;height:0;z-index:-251657216;mso-position-horizontal-relative:page" coordorigin="3242,-826" coordsize="5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">
                <v:shape id="Freeform 3" o:spid="_x0000_s1027" style="position:absolute;left:3242;top:-826;width:5421;height:0;visibility:visible;mso-wrap-style:square;v-text-anchor:top" coordsize="5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" path="m,l5421,e" filled="f" strokecolor="#004080" strokeweight=".5pt">
                  <v:path arrowok="t" o:connecttype="custom" o:connectlocs="0,0;5421,0" o:connectangles="0,0"/>
                </v:shape>
                <w10:wrap anchorx="page"/>
              </v:group>
            </w:pict>
          </mc:Fallback>
        </mc:AlternateContent>
      </w:r>
      <w:r w:rsidR="00DD2BE6">
        <w:rPr>
          <w:rFonts w:ascii="Cambria Math" w:eastAsia="Cambria Math" w:hAnsi="Cambria Math" w:cs="Cambria Math"/>
          <w:spacing w:val="-1"/>
          <w:position w:val="35"/>
        </w:rPr>
        <w:t>N</w:t>
      </w:r>
      <w:r w:rsidR="00DD2BE6">
        <w:rPr>
          <w:rFonts w:ascii="Cambria Math" w:eastAsia="Cambria Math" w:hAnsi="Cambria Math" w:cs="Cambria Math"/>
          <w:position w:val="35"/>
        </w:rPr>
        <w:t>ot</w:t>
      </w:r>
      <w:r w:rsidR="00DD2BE6">
        <w:rPr>
          <w:rFonts w:ascii="Cambria Math" w:eastAsia="Cambria Math" w:hAnsi="Cambria Math" w:cs="Cambria Math"/>
          <w:spacing w:val="-2"/>
          <w:position w:val="35"/>
        </w:rPr>
        <w:t>es/</w:t>
      </w:r>
      <w:r w:rsidR="00DD2BE6">
        <w:rPr>
          <w:rFonts w:ascii="Cambria Math" w:eastAsia="Cambria Math" w:hAnsi="Cambria Math" w:cs="Cambria Math"/>
          <w:spacing w:val="-4"/>
          <w:position w:val="35"/>
        </w:rPr>
        <w:t>C</w:t>
      </w:r>
      <w:r w:rsidR="00DD2BE6">
        <w:rPr>
          <w:rFonts w:ascii="Cambria Math" w:eastAsia="Cambria Math" w:hAnsi="Cambria Math" w:cs="Cambria Math"/>
          <w:position w:val="35"/>
        </w:rPr>
        <w:t>o</w:t>
      </w:r>
      <w:r w:rsidR="00DD2BE6">
        <w:rPr>
          <w:rFonts w:ascii="Cambria Math" w:eastAsia="Cambria Math" w:hAnsi="Cambria Math" w:cs="Cambria Math"/>
          <w:spacing w:val="-3"/>
          <w:position w:val="35"/>
        </w:rPr>
        <w:t>mm</w:t>
      </w:r>
      <w:r w:rsidR="00DD2BE6">
        <w:rPr>
          <w:rFonts w:ascii="Cambria Math" w:eastAsia="Cambria Math" w:hAnsi="Cambria Math" w:cs="Cambria Math"/>
          <w:spacing w:val="-1"/>
          <w:position w:val="35"/>
        </w:rPr>
        <w:t>en</w:t>
      </w:r>
      <w:r w:rsidR="00DD2BE6">
        <w:rPr>
          <w:rFonts w:ascii="Cambria Math" w:eastAsia="Cambria Math" w:hAnsi="Cambria Math" w:cs="Cambria Math"/>
          <w:position w:val="35"/>
        </w:rPr>
        <w:t>t</w:t>
      </w:r>
      <w:r w:rsidR="00DD2BE6">
        <w:rPr>
          <w:rFonts w:ascii="Cambria Math" w:eastAsia="Cambria Math" w:hAnsi="Cambria Math" w:cs="Cambria Math"/>
          <w:spacing w:val="-4"/>
          <w:position w:val="35"/>
        </w:rPr>
        <w:t>s</w:t>
      </w:r>
      <w:r w:rsidR="00DD2BE6">
        <w:rPr>
          <w:rFonts w:ascii="Cambria Math" w:eastAsia="Cambria Math" w:hAnsi="Cambria Math" w:cs="Cambria Math"/>
          <w:position w:val="35"/>
        </w:rPr>
        <w:t>:</w:t>
      </w:r>
    </w:p>
    <w:sectPr w:rsidR="008560D3">
      <w:pgSz w:w="11920" w:h="16860"/>
      <w:pgMar w:top="1720" w:right="600" w:bottom="280" w:left="600" w:header="521" w:footer="6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A20" w:rsidRDefault="009B2A20">
      <w:r>
        <w:separator/>
      </w:r>
    </w:p>
  </w:endnote>
  <w:endnote w:type="continuationSeparator" w:id="0">
    <w:p w:rsidR="009B2A20" w:rsidRDefault="009B2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0D3" w:rsidRDefault="00853601">
    <w:pPr>
      <w:spacing w:line="200" w:lineRule="exact"/>
    </w:pPr>
    <w:r>
      <w:rPr>
        <w:noProof/>
        <w:lang w:val="fr-FR" w:eastAsia="fr-FR"/>
      </w:rPr>
      <w:drawing>
        <wp:anchor distT="0" distB="0" distL="114300" distR="114300" simplePos="0" relativeHeight="251656704" behindDoc="1" locked="0" layoutInCell="1" allowOverlap="1">
          <wp:simplePos x="0" y="0"/>
          <wp:positionH relativeFrom="page">
            <wp:posOffset>5955665</wp:posOffset>
          </wp:positionH>
          <wp:positionV relativeFrom="page">
            <wp:posOffset>10145395</wp:posOffset>
          </wp:positionV>
          <wp:extent cx="1159510" cy="33083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510" cy="330835"/>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7728" behindDoc="1" locked="0" layoutInCell="1" allowOverlap="1">
          <wp:simplePos x="0" y="0"/>
          <wp:positionH relativeFrom="page">
            <wp:posOffset>3201670</wp:posOffset>
          </wp:positionH>
          <wp:positionV relativeFrom="page">
            <wp:posOffset>10148570</wp:posOffset>
          </wp:positionV>
          <wp:extent cx="1167130" cy="31686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7130" cy="316865"/>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8752" behindDoc="1" locked="0" layoutInCell="1" allowOverlap="1">
          <wp:simplePos x="0" y="0"/>
          <wp:positionH relativeFrom="page">
            <wp:posOffset>445135</wp:posOffset>
          </wp:positionH>
          <wp:positionV relativeFrom="page">
            <wp:posOffset>10145395</wp:posOffset>
          </wp:positionV>
          <wp:extent cx="2134870" cy="24828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34870" cy="248285"/>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fr-FR"/>
      </w:rPr>
      <mc:AlternateContent>
        <mc:Choice Requires="wps">
          <w:drawing>
            <wp:anchor distT="0" distB="0" distL="114300" distR="114300" simplePos="0" relativeHeight="251659776" behindDoc="1" locked="0" layoutInCell="1" allowOverlap="1">
              <wp:simplePos x="0" y="0"/>
              <wp:positionH relativeFrom="page">
                <wp:posOffset>444500</wp:posOffset>
              </wp:positionH>
              <wp:positionV relativeFrom="page">
                <wp:posOffset>10144125</wp:posOffset>
              </wp:positionV>
              <wp:extent cx="2145030" cy="247650"/>
              <wp:effectExtent l="0" t="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proofErr w:type="spellStart"/>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75pt;width:168.9pt;height:1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" filled="f" stroked="f">
              <v:textbox inset="0,0,0,0">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proofErr w:type="spellStart"/>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0800" behindDoc="1" locked="0" layoutInCell="1" allowOverlap="1">
              <wp:simplePos x="0" y="0"/>
              <wp:positionH relativeFrom="page">
                <wp:posOffset>5950585</wp:posOffset>
              </wp:positionH>
              <wp:positionV relativeFrom="page">
                <wp:posOffset>10144125</wp:posOffset>
              </wp:positionV>
              <wp:extent cx="1168400" cy="321310"/>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proofErr w:type="spellStart"/>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roofErr w:type="spellEnd"/>
                          <w:r>
                            <w:rPr>
                              <w:rFonts w:ascii="Arial" w:eastAsia="Arial" w:hAnsi="Arial" w:cs="Arial"/>
                              <w:color w:val="FFFFFF"/>
                              <w:sz w:val="16"/>
                              <w:szCs w:val="16"/>
                            </w:rPr>
                            <w:t>)</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468.55pt;margin-top:798.75pt;width:92pt;height:25.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8vsgIAALA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" filled="f" stroked="f">
              <v:textbox inset="0,0,0,0">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proofErr w:type="spellStart"/>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roofErr w:type="spellEnd"/>
                    <w:r>
                      <w:rPr>
                        <w:rFonts w:ascii="Arial" w:eastAsia="Arial" w:hAnsi="Arial" w:cs="Arial"/>
                        <w:color w:val="FFFFFF"/>
                        <w:sz w:val="16"/>
                        <w:szCs w:val="16"/>
                      </w:rPr>
                      <w:t>)</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1824" behindDoc="1" locked="0" layoutInCell="1" allowOverlap="1">
              <wp:simplePos x="0" y="0"/>
              <wp:positionH relativeFrom="page">
                <wp:posOffset>3202305</wp:posOffset>
              </wp:positionH>
              <wp:positionV relativeFrom="page">
                <wp:posOffset>10147935</wp:posOffset>
              </wp:positionV>
              <wp:extent cx="1165225" cy="316865"/>
              <wp:effectExtent l="1905" t="3810" r="4445"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225"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252.15pt;margin-top:799.05pt;width:91.75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NgdrwIAALA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" filled="f" stroked="f">
              <v:textbox inset="0,0,0,0">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A20" w:rsidRDefault="009B2A20">
      <w:r>
        <w:separator/>
      </w:r>
    </w:p>
  </w:footnote>
  <w:footnote w:type="continuationSeparator" w:id="0">
    <w:p w:rsidR="009B2A20" w:rsidRDefault="009B2A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0D3" w:rsidRDefault="00853601">
    <w:pPr>
      <w:spacing w:line="200" w:lineRule="exact"/>
    </w:pPr>
    <w:r>
      <w:rPr>
        <w:noProof/>
        <w:lang w:val="fr-FR" w:eastAsia="fr-FR"/>
      </w:rPr>
      <w:drawing>
        <wp:anchor distT="0" distB="0" distL="114300" distR="114300" simplePos="0" relativeHeight="251653632" behindDoc="1" locked="0" layoutInCell="1" allowOverlap="1">
          <wp:simplePos x="0" y="0"/>
          <wp:positionH relativeFrom="page">
            <wp:posOffset>5283835</wp:posOffset>
          </wp:positionH>
          <wp:positionV relativeFrom="page">
            <wp:posOffset>330835</wp:posOffset>
          </wp:positionV>
          <wp:extent cx="1831975" cy="22098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975" cy="220980"/>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fr-FR"/>
      </w:rPr>
      <mc:AlternateContent>
        <mc:Choice Requires="wps">
          <w:drawing>
            <wp:anchor distT="0" distB="0" distL="114300" distR="114300" simplePos="0" relativeHeight="251654656" behindDoc="1" locked="0" layoutInCell="1" allowOverlap="1">
              <wp:simplePos x="0" y="0"/>
              <wp:positionH relativeFrom="page">
                <wp:posOffset>5283835</wp:posOffset>
              </wp:positionH>
              <wp:positionV relativeFrom="page">
                <wp:posOffset>328930</wp:posOffset>
              </wp:positionV>
              <wp:extent cx="1831975" cy="2235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97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Pr="00692818" w:rsidRDefault="00DD2BE6">
                          <w:pPr>
                            <w:spacing w:before="1"/>
                            <w:ind w:left="-12" w:right="-12"/>
                            <w:jc w:val="center"/>
                            <w:rPr>
                              <w:rFonts w:ascii="Arial" w:eastAsia="Arial" w:hAnsi="Arial" w:cs="Arial"/>
                              <w:sz w:val="14"/>
                              <w:szCs w:val="14"/>
                              <w:lang w:val="fr-FR"/>
                            </w:rPr>
                          </w:pPr>
                          <w:r w:rsidRPr="00692818">
                            <w:rPr>
                              <w:rFonts w:ascii="Arial" w:eastAsia="Arial" w:hAnsi="Arial" w:cs="Arial"/>
                              <w:color w:val="FFFFFF"/>
                              <w:sz w:val="14"/>
                              <w:szCs w:val="14"/>
                              <w:lang w:val="fr-FR"/>
                            </w:rPr>
                            <w:t xml:space="preserve">T </w:t>
                          </w:r>
                          <w:r w:rsidRPr="00692818">
                            <w:rPr>
                              <w:rFonts w:ascii="Arial" w:eastAsia="Arial" w:hAnsi="Arial" w:cs="Arial"/>
                              <w:color w:val="FFFFFF"/>
                              <w:spacing w:val="-1"/>
                              <w:sz w:val="14"/>
                              <w:szCs w:val="14"/>
                              <w:lang w:val="fr-FR"/>
                            </w:rPr>
                            <w:t>Fu</w:t>
                          </w:r>
                          <w:r w:rsidRPr="00692818">
                            <w:rPr>
                              <w:rFonts w:ascii="Arial" w:eastAsia="Arial" w:hAnsi="Arial" w:cs="Arial"/>
                              <w:color w:val="FFFFFF"/>
                              <w:spacing w:val="2"/>
                              <w:sz w:val="14"/>
                              <w:szCs w:val="14"/>
                              <w:lang w:val="fr-FR"/>
                            </w:rPr>
                            <w:t>r</w:t>
                          </w:r>
                          <w:r w:rsidRPr="00692818">
                            <w:rPr>
                              <w:rFonts w:ascii="Arial" w:eastAsia="Arial" w:hAnsi="Arial" w:cs="Arial"/>
                              <w:color w:val="FFFFFF"/>
                              <w:spacing w:val="-1"/>
                              <w:sz w:val="14"/>
                              <w:szCs w:val="14"/>
                              <w:lang w:val="fr-FR"/>
                            </w:rPr>
                            <w:t>u</w:t>
                          </w:r>
                          <w:r w:rsidRPr="00692818">
                            <w:rPr>
                              <w:rFonts w:ascii="Arial" w:eastAsia="Arial" w:hAnsi="Arial" w:cs="Arial"/>
                              <w:color w:val="FFFFFF"/>
                              <w:sz w:val="14"/>
                              <w:szCs w:val="14"/>
                              <w:lang w:val="fr-FR"/>
                            </w:rPr>
                            <w:t>ta</w:t>
                          </w:r>
                          <w:r w:rsidRPr="00692818">
                            <w:rPr>
                              <w:rFonts w:ascii="Arial" w:eastAsia="Arial" w:hAnsi="Arial" w:cs="Arial"/>
                              <w:color w:val="FFFFFF"/>
                              <w:spacing w:val="-3"/>
                              <w:sz w:val="14"/>
                              <w:szCs w:val="14"/>
                              <w:lang w:val="fr-FR"/>
                            </w:rPr>
                            <w:t xml:space="preserve"> </w:t>
                          </w:r>
                          <w:r w:rsidRPr="00692818">
                            <w:rPr>
                              <w:rFonts w:ascii="Arial" w:eastAsia="Arial" w:hAnsi="Arial" w:cs="Arial"/>
                              <w:color w:val="FFFFFF"/>
                              <w:spacing w:val="-1"/>
                              <w:sz w:val="14"/>
                              <w:szCs w:val="14"/>
                              <w:lang w:val="fr-FR"/>
                            </w:rPr>
                            <w:t>e</w:t>
                          </w:r>
                          <w:r w:rsidRPr="00692818">
                            <w:rPr>
                              <w:rFonts w:ascii="Arial" w:eastAsia="Arial" w:hAnsi="Arial" w:cs="Arial"/>
                              <w:color w:val="FFFFFF"/>
                              <w:sz w:val="14"/>
                              <w:szCs w:val="14"/>
                              <w:lang w:val="fr-FR"/>
                            </w:rPr>
                            <w:t>t</w:t>
                          </w:r>
                          <w:r w:rsidRPr="00692818">
                            <w:rPr>
                              <w:rFonts w:ascii="Arial" w:eastAsia="Arial" w:hAnsi="Arial" w:cs="Arial"/>
                              <w:color w:val="FFFFFF"/>
                              <w:spacing w:val="1"/>
                              <w:sz w:val="14"/>
                              <w:szCs w:val="14"/>
                              <w:lang w:val="fr-FR"/>
                            </w:rPr>
                            <w:t xml:space="preserve"> </w:t>
                          </w:r>
                          <w:r w:rsidRPr="00692818">
                            <w:rPr>
                              <w:rFonts w:ascii="Arial" w:eastAsia="Arial" w:hAnsi="Arial" w:cs="Arial"/>
                              <w:color w:val="FFFFFF"/>
                              <w:spacing w:val="-1"/>
                              <w:sz w:val="14"/>
                              <w:szCs w:val="14"/>
                              <w:lang w:val="fr-FR"/>
                            </w:rPr>
                            <w:t>a</w:t>
                          </w:r>
                          <w:r w:rsidRPr="00692818">
                            <w:rPr>
                              <w:rFonts w:ascii="Arial" w:eastAsia="Arial" w:hAnsi="Arial" w:cs="Arial"/>
                              <w:color w:val="FFFFFF"/>
                              <w:sz w:val="14"/>
                              <w:szCs w:val="14"/>
                              <w:lang w:val="fr-FR"/>
                            </w:rPr>
                            <w:t>l., J</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1"/>
                              <w:sz w:val="14"/>
                              <w:szCs w:val="14"/>
                              <w:lang w:val="fr-FR"/>
                            </w:rPr>
                            <w:t>P</w:t>
                          </w:r>
                          <w:r w:rsidRPr="00692818">
                            <w:rPr>
                              <w:rFonts w:ascii="Arial" w:eastAsia="Arial" w:hAnsi="Arial" w:cs="Arial"/>
                              <w:color w:val="FFFFFF"/>
                              <w:spacing w:val="-1"/>
                              <w:sz w:val="14"/>
                              <w:szCs w:val="14"/>
                              <w:lang w:val="fr-FR"/>
                            </w:rPr>
                            <w:t>a</w:t>
                          </w:r>
                          <w:r w:rsidRPr="00692818">
                            <w:rPr>
                              <w:rFonts w:ascii="Arial" w:eastAsia="Arial" w:hAnsi="Arial" w:cs="Arial"/>
                              <w:color w:val="FFFFFF"/>
                              <w:sz w:val="14"/>
                              <w:szCs w:val="14"/>
                              <w:lang w:val="fr-FR"/>
                            </w:rPr>
                            <w:t>i n</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2"/>
                              <w:sz w:val="14"/>
                              <w:szCs w:val="14"/>
                              <w:lang w:val="fr-FR"/>
                            </w:rPr>
                            <w:t>R</w:t>
                          </w:r>
                          <w:r w:rsidRPr="00692818">
                            <w:rPr>
                              <w:rFonts w:ascii="Arial" w:eastAsia="Arial" w:hAnsi="Arial" w:cs="Arial"/>
                              <w:color w:val="FFFFFF"/>
                              <w:spacing w:val="-1"/>
                              <w:sz w:val="14"/>
                              <w:szCs w:val="14"/>
                              <w:lang w:val="fr-FR"/>
                            </w:rPr>
                            <w:t>e</w:t>
                          </w:r>
                          <w:r w:rsidRPr="00692818">
                            <w:rPr>
                              <w:rFonts w:ascii="Arial" w:eastAsia="Arial" w:hAnsi="Arial" w:cs="Arial"/>
                              <w:color w:val="FFFFFF"/>
                              <w:sz w:val="14"/>
                              <w:szCs w:val="14"/>
                              <w:lang w:val="fr-FR"/>
                            </w:rPr>
                            <w:t>li</w:t>
                          </w:r>
                          <w:r w:rsidRPr="00692818">
                            <w:rPr>
                              <w:rFonts w:ascii="Arial" w:eastAsia="Arial" w:hAnsi="Arial" w:cs="Arial"/>
                              <w:color w:val="FFFFFF"/>
                              <w:spacing w:val="-1"/>
                              <w:sz w:val="14"/>
                              <w:szCs w:val="14"/>
                              <w:lang w:val="fr-FR"/>
                            </w:rPr>
                            <w:t>e</w:t>
                          </w:r>
                          <w:r w:rsidRPr="00692818">
                            <w:rPr>
                              <w:rFonts w:ascii="Arial" w:eastAsia="Arial" w:hAnsi="Arial" w:cs="Arial"/>
                              <w:color w:val="FFFFFF"/>
                              <w:sz w:val="14"/>
                              <w:szCs w:val="14"/>
                              <w:lang w:val="fr-FR"/>
                            </w:rPr>
                            <w:t>f</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1"/>
                              <w:sz w:val="14"/>
                              <w:szCs w:val="14"/>
                              <w:lang w:val="fr-FR"/>
                            </w:rPr>
                            <w:t>2</w:t>
                          </w:r>
                          <w:r w:rsidRPr="00692818">
                            <w:rPr>
                              <w:rFonts w:ascii="Arial" w:eastAsia="Arial" w:hAnsi="Arial" w:cs="Arial"/>
                              <w:color w:val="FFFFFF"/>
                              <w:spacing w:val="2"/>
                              <w:sz w:val="14"/>
                              <w:szCs w:val="14"/>
                              <w:lang w:val="fr-FR"/>
                            </w:rPr>
                            <w:t>0</w:t>
                          </w:r>
                          <w:r w:rsidRPr="00692818">
                            <w:rPr>
                              <w:rFonts w:ascii="Arial" w:eastAsia="Arial" w:hAnsi="Arial" w:cs="Arial"/>
                              <w:color w:val="FFFFFF"/>
                              <w:spacing w:val="-1"/>
                              <w:sz w:val="14"/>
                              <w:szCs w:val="14"/>
                              <w:lang w:val="fr-FR"/>
                            </w:rPr>
                            <w:t>16</w:t>
                          </w:r>
                          <w:r w:rsidRPr="00692818">
                            <w:rPr>
                              <w:rFonts w:ascii="Arial" w:eastAsia="Arial" w:hAnsi="Arial" w:cs="Arial"/>
                              <w:color w:val="FFFFFF"/>
                              <w:sz w:val="14"/>
                              <w:szCs w:val="14"/>
                              <w:lang w:val="fr-FR"/>
                            </w:rPr>
                            <w:t>,</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1"/>
                              <w:w w:val="99"/>
                              <w:sz w:val="14"/>
                              <w:szCs w:val="14"/>
                              <w:lang w:val="fr-FR"/>
                            </w:rPr>
                            <w:t>5</w:t>
                          </w:r>
                          <w:r w:rsidRPr="00692818">
                            <w:rPr>
                              <w:rFonts w:ascii="Arial" w:eastAsia="Arial" w:hAnsi="Arial" w:cs="Arial"/>
                              <w:color w:val="FFFFFF"/>
                              <w:spacing w:val="2"/>
                              <w:w w:val="99"/>
                              <w:sz w:val="14"/>
                              <w:szCs w:val="14"/>
                              <w:lang w:val="fr-FR"/>
                            </w:rPr>
                            <w:t>:</w:t>
                          </w:r>
                          <w:r w:rsidRPr="00692818">
                            <w:rPr>
                              <w:rFonts w:ascii="Arial" w:eastAsia="Arial" w:hAnsi="Arial" w:cs="Arial"/>
                              <w:color w:val="FFFFFF"/>
                              <w:spacing w:val="-1"/>
                              <w:w w:val="99"/>
                              <w:sz w:val="14"/>
                              <w:szCs w:val="14"/>
                              <w:lang w:val="fr-FR"/>
                            </w:rPr>
                            <w:t>3</w:t>
                          </w:r>
                          <w:r w:rsidRPr="00692818">
                            <w:rPr>
                              <w:rFonts w:ascii="Arial" w:eastAsia="Arial" w:hAnsi="Arial" w:cs="Arial"/>
                              <w:color w:val="FFFFFF"/>
                              <w:spacing w:val="2"/>
                              <w:w w:val="99"/>
                              <w:sz w:val="14"/>
                              <w:szCs w:val="14"/>
                              <w:lang w:val="fr-FR"/>
                            </w:rPr>
                            <w:t>(</w:t>
                          </w:r>
                          <w:r w:rsidRPr="00692818">
                            <w:rPr>
                              <w:rFonts w:ascii="Arial" w:eastAsia="Arial" w:hAnsi="Arial" w:cs="Arial"/>
                              <w:color w:val="FFFFFF"/>
                              <w:spacing w:val="1"/>
                              <w:w w:val="99"/>
                              <w:sz w:val="14"/>
                              <w:szCs w:val="14"/>
                              <w:lang w:val="fr-FR"/>
                            </w:rPr>
                            <w:t>S</w:t>
                          </w:r>
                          <w:r w:rsidRPr="00692818">
                            <w:rPr>
                              <w:rFonts w:ascii="Arial" w:eastAsia="Arial" w:hAnsi="Arial" w:cs="Arial"/>
                              <w:color w:val="FFFFFF"/>
                              <w:spacing w:val="-1"/>
                              <w:w w:val="99"/>
                              <w:sz w:val="14"/>
                              <w:szCs w:val="14"/>
                              <w:lang w:val="fr-FR"/>
                            </w:rPr>
                            <w:t>upp</w:t>
                          </w:r>
                          <w:r w:rsidRPr="00692818">
                            <w:rPr>
                              <w:rFonts w:ascii="Arial" w:eastAsia="Arial" w:hAnsi="Arial" w:cs="Arial"/>
                              <w:color w:val="FFFFFF"/>
                              <w:spacing w:val="3"/>
                              <w:w w:val="99"/>
                              <w:sz w:val="14"/>
                              <w:szCs w:val="14"/>
                              <w:lang w:val="fr-FR"/>
                            </w:rPr>
                            <w:t>l</w:t>
                          </w:r>
                          <w:r w:rsidRPr="00692818">
                            <w:rPr>
                              <w:rFonts w:ascii="Arial" w:eastAsia="Arial" w:hAnsi="Arial" w:cs="Arial"/>
                              <w:color w:val="FFFFFF"/>
                              <w:w w:val="99"/>
                              <w:sz w:val="14"/>
                              <w:szCs w:val="14"/>
                              <w:lang w:val="fr-FR"/>
                            </w:rPr>
                            <w:t>)</w:t>
                          </w:r>
                        </w:p>
                        <w:p w:rsidR="008560D3" w:rsidRDefault="009B2A20">
                          <w:pPr>
                            <w:spacing w:before="12"/>
                            <w:ind w:left="126" w:right="-10"/>
                            <w:jc w:val="center"/>
                            <w:rPr>
                              <w:rFonts w:ascii="Arial" w:eastAsia="Arial" w:hAnsi="Arial" w:cs="Arial"/>
                              <w:sz w:val="14"/>
                              <w:szCs w:val="14"/>
                            </w:rPr>
                          </w:pPr>
                          <w:r>
                            <w:fldChar w:fldCharType="begin"/>
                          </w:r>
                          <w:r>
                            <w:instrText xml:space="preserve"> HYPERLINK "http://dx.doi.org/10.4172/2167-0846.C1.006" \h </w:instrText>
                          </w:r>
                          <w:r>
                            <w:fldChar w:fldCharType="separate"/>
                          </w:r>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r>
                            <w:rPr>
                              <w:rFonts w:ascii="Arial" w:eastAsia="Arial" w:hAnsi="Arial" w:cs="Arial"/>
                              <w:color w:val="FFFFFF"/>
                              <w:w w:val="99"/>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16.05pt;margin-top:25.9pt;width:144.25pt;height:17.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" filled="f" stroked="f">
              <v:textbox inset="0,0,0,0">
                <w:txbxContent>
                  <w:p w:rsidR="008560D3" w:rsidRPr="00692818" w:rsidRDefault="00DD2BE6">
                    <w:pPr>
                      <w:spacing w:before="1"/>
                      <w:ind w:left="-12" w:right="-12"/>
                      <w:jc w:val="center"/>
                      <w:rPr>
                        <w:rFonts w:ascii="Arial" w:eastAsia="Arial" w:hAnsi="Arial" w:cs="Arial"/>
                        <w:sz w:val="14"/>
                        <w:szCs w:val="14"/>
                        <w:lang w:val="fr-FR"/>
                      </w:rPr>
                    </w:pPr>
                    <w:r w:rsidRPr="00692818">
                      <w:rPr>
                        <w:rFonts w:ascii="Arial" w:eastAsia="Arial" w:hAnsi="Arial" w:cs="Arial"/>
                        <w:color w:val="FFFFFF"/>
                        <w:sz w:val="14"/>
                        <w:szCs w:val="14"/>
                        <w:lang w:val="fr-FR"/>
                      </w:rPr>
                      <w:t xml:space="preserve">T </w:t>
                    </w:r>
                    <w:r w:rsidRPr="00692818">
                      <w:rPr>
                        <w:rFonts w:ascii="Arial" w:eastAsia="Arial" w:hAnsi="Arial" w:cs="Arial"/>
                        <w:color w:val="FFFFFF"/>
                        <w:spacing w:val="-1"/>
                        <w:sz w:val="14"/>
                        <w:szCs w:val="14"/>
                        <w:lang w:val="fr-FR"/>
                      </w:rPr>
                      <w:t>Fu</w:t>
                    </w:r>
                    <w:r w:rsidRPr="00692818">
                      <w:rPr>
                        <w:rFonts w:ascii="Arial" w:eastAsia="Arial" w:hAnsi="Arial" w:cs="Arial"/>
                        <w:color w:val="FFFFFF"/>
                        <w:spacing w:val="2"/>
                        <w:sz w:val="14"/>
                        <w:szCs w:val="14"/>
                        <w:lang w:val="fr-FR"/>
                      </w:rPr>
                      <w:t>r</w:t>
                    </w:r>
                    <w:r w:rsidRPr="00692818">
                      <w:rPr>
                        <w:rFonts w:ascii="Arial" w:eastAsia="Arial" w:hAnsi="Arial" w:cs="Arial"/>
                        <w:color w:val="FFFFFF"/>
                        <w:spacing w:val="-1"/>
                        <w:sz w:val="14"/>
                        <w:szCs w:val="14"/>
                        <w:lang w:val="fr-FR"/>
                      </w:rPr>
                      <w:t>u</w:t>
                    </w:r>
                    <w:r w:rsidRPr="00692818">
                      <w:rPr>
                        <w:rFonts w:ascii="Arial" w:eastAsia="Arial" w:hAnsi="Arial" w:cs="Arial"/>
                        <w:color w:val="FFFFFF"/>
                        <w:sz w:val="14"/>
                        <w:szCs w:val="14"/>
                        <w:lang w:val="fr-FR"/>
                      </w:rPr>
                      <w:t>ta</w:t>
                    </w:r>
                    <w:r w:rsidRPr="00692818">
                      <w:rPr>
                        <w:rFonts w:ascii="Arial" w:eastAsia="Arial" w:hAnsi="Arial" w:cs="Arial"/>
                        <w:color w:val="FFFFFF"/>
                        <w:spacing w:val="-3"/>
                        <w:sz w:val="14"/>
                        <w:szCs w:val="14"/>
                        <w:lang w:val="fr-FR"/>
                      </w:rPr>
                      <w:t xml:space="preserve"> </w:t>
                    </w:r>
                    <w:r w:rsidRPr="00692818">
                      <w:rPr>
                        <w:rFonts w:ascii="Arial" w:eastAsia="Arial" w:hAnsi="Arial" w:cs="Arial"/>
                        <w:color w:val="FFFFFF"/>
                        <w:spacing w:val="-1"/>
                        <w:sz w:val="14"/>
                        <w:szCs w:val="14"/>
                        <w:lang w:val="fr-FR"/>
                      </w:rPr>
                      <w:t>e</w:t>
                    </w:r>
                    <w:r w:rsidRPr="00692818">
                      <w:rPr>
                        <w:rFonts w:ascii="Arial" w:eastAsia="Arial" w:hAnsi="Arial" w:cs="Arial"/>
                        <w:color w:val="FFFFFF"/>
                        <w:sz w:val="14"/>
                        <w:szCs w:val="14"/>
                        <w:lang w:val="fr-FR"/>
                      </w:rPr>
                      <w:t>t</w:t>
                    </w:r>
                    <w:r w:rsidRPr="00692818">
                      <w:rPr>
                        <w:rFonts w:ascii="Arial" w:eastAsia="Arial" w:hAnsi="Arial" w:cs="Arial"/>
                        <w:color w:val="FFFFFF"/>
                        <w:spacing w:val="1"/>
                        <w:sz w:val="14"/>
                        <w:szCs w:val="14"/>
                        <w:lang w:val="fr-FR"/>
                      </w:rPr>
                      <w:t xml:space="preserve"> </w:t>
                    </w:r>
                    <w:r w:rsidRPr="00692818">
                      <w:rPr>
                        <w:rFonts w:ascii="Arial" w:eastAsia="Arial" w:hAnsi="Arial" w:cs="Arial"/>
                        <w:color w:val="FFFFFF"/>
                        <w:spacing w:val="-1"/>
                        <w:sz w:val="14"/>
                        <w:szCs w:val="14"/>
                        <w:lang w:val="fr-FR"/>
                      </w:rPr>
                      <w:t>a</w:t>
                    </w:r>
                    <w:r w:rsidRPr="00692818">
                      <w:rPr>
                        <w:rFonts w:ascii="Arial" w:eastAsia="Arial" w:hAnsi="Arial" w:cs="Arial"/>
                        <w:color w:val="FFFFFF"/>
                        <w:sz w:val="14"/>
                        <w:szCs w:val="14"/>
                        <w:lang w:val="fr-FR"/>
                      </w:rPr>
                      <w:t>l., J</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1"/>
                        <w:sz w:val="14"/>
                        <w:szCs w:val="14"/>
                        <w:lang w:val="fr-FR"/>
                      </w:rPr>
                      <w:t>P</w:t>
                    </w:r>
                    <w:r w:rsidRPr="00692818">
                      <w:rPr>
                        <w:rFonts w:ascii="Arial" w:eastAsia="Arial" w:hAnsi="Arial" w:cs="Arial"/>
                        <w:color w:val="FFFFFF"/>
                        <w:spacing w:val="-1"/>
                        <w:sz w:val="14"/>
                        <w:szCs w:val="14"/>
                        <w:lang w:val="fr-FR"/>
                      </w:rPr>
                      <w:t>a</w:t>
                    </w:r>
                    <w:r w:rsidRPr="00692818">
                      <w:rPr>
                        <w:rFonts w:ascii="Arial" w:eastAsia="Arial" w:hAnsi="Arial" w:cs="Arial"/>
                        <w:color w:val="FFFFFF"/>
                        <w:sz w:val="14"/>
                        <w:szCs w:val="14"/>
                        <w:lang w:val="fr-FR"/>
                      </w:rPr>
                      <w:t>i n</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2"/>
                        <w:sz w:val="14"/>
                        <w:szCs w:val="14"/>
                        <w:lang w:val="fr-FR"/>
                      </w:rPr>
                      <w:t>R</w:t>
                    </w:r>
                    <w:r w:rsidRPr="00692818">
                      <w:rPr>
                        <w:rFonts w:ascii="Arial" w:eastAsia="Arial" w:hAnsi="Arial" w:cs="Arial"/>
                        <w:color w:val="FFFFFF"/>
                        <w:spacing w:val="-1"/>
                        <w:sz w:val="14"/>
                        <w:szCs w:val="14"/>
                        <w:lang w:val="fr-FR"/>
                      </w:rPr>
                      <w:t>e</w:t>
                    </w:r>
                    <w:r w:rsidRPr="00692818">
                      <w:rPr>
                        <w:rFonts w:ascii="Arial" w:eastAsia="Arial" w:hAnsi="Arial" w:cs="Arial"/>
                        <w:color w:val="FFFFFF"/>
                        <w:sz w:val="14"/>
                        <w:szCs w:val="14"/>
                        <w:lang w:val="fr-FR"/>
                      </w:rPr>
                      <w:t>li</w:t>
                    </w:r>
                    <w:r w:rsidRPr="00692818">
                      <w:rPr>
                        <w:rFonts w:ascii="Arial" w:eastAsia="Arial" w:hAnsi="Arial" w:cs="Arial"/>
                        <w:color w:val="FFFFFF"/>
                        <w:spacing w:val="-1"/>
                        <w:sz w:val="14"/>
                        <w:szCs w:val="14"/>
                        <w:lang w:val="fr-FR"/>
                      </w:rPr>
                      <w:t>e</w:t>
                    </w:r>
                    <w:r w:rsidRPr="00692818">
                      <w:rPr>
                        <w:rFonts w:ascii="Arial" w:eastAsia="Arial" w:hAnsi="Arial" w:cs="Arial"/>
                        <w:color w:val="FFFFFF"/>
                        <w:sz w:val="14"/>
                        <w:szCs w:val="14"/>
                        <w:lang w:val="fr-FR"/>
                      </w:rPr>
                      <w:t>f</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1"/>
                        <w:sz w:val="14"/>
                        <w:szCs w:val="14"/>
                        <w:lang w:val="fr-FR"/>
                      </w:rPr>
                      <w:t>2</w:t>
                    </w:r>
                    <w:r w:rsidRPr="00692818">
                      <w:rPr>
                        <w:rFonts w:ascii="Arial" w:eastAsia="Arial" w:hAnsi="Arial" w:cs="Arial"/>
                        <w:color w:val="FFFFFF"/>
                        <w:spacing w:val="2"/>
                        <w:sz w:val="14"/>
                        <w:szCs w:val="14"/>
                        <w:lang w:val="fr-FR"/>
                      </w:rPr>
                      <w:t>0</w:t>
                    </w:r>
                    <w:r w:rsidRPr="00692818">
                      <w:rPr>
                        <w:rFonts w:ascii="Arial" w:eastAsia="Arial" w:hAnsi="Arial" w:cs="Arial"/>
                        <w:color w:val="FFFFFF"/>
                        <w:spacing w:val="-1"/>
                        <w:sz w:val="14"/>
                        <w:szCs w:val="14"/>
                        <w:lang w:val="fr-FR"/>
                      </w:rPr>
                      <w:t>16</w:t>
                    </w:r>
                    <w:r w:rsidRPr="00692818">
                      <w:rPr>
                        <w:rFonts w:ascii="Arial" w:eastAsia="Arial" w:hAnsi="Arial" w:cs="Arial"/>
                        <w:color w:val="FFFFFF"/>
                        <w:sz w:val="14"/>
                        <w:szCs w:val="14"/>
                        <w:lang w:val="fr-FR"/>
                      </w:rPr>
                      <w:t>,</w:t>
                    </w:r>
                    <w:r w:rsidRPr="00692818">
                      <w:rPr>
                        <w:rFonts w:ascii="Arial" w:eastAsia="Arial" w:hAnsi="Arial" w:cs="Arial"/>
                        <w:color w:val="FFFFFF"/>
                        <w:spacing w:val="-2"/>
                        <w:sz w:val="14"/>
                        <w:szCs w:val="14"/>
                        <w:lang w:val="fr-FR"/>
                      </w:rPr>
                      <w:t xml:space="preserve"> </w:t>
                    </w:r>
                    <w:r w:rsidRPr="00692818">
                      <w:rPr>
                        <w:rFonts w:ascii="Arial" w:eastAsia="Arial" w:hAnsi="Arial" w:cs="Arial"/>
                        <w:color w:val="FFFFFF"/>
                        <w:spacing w:val="-1"/>
                        <w:w w:val="99"/>
                        <w:sz w:val="14"/>
                        <w:szCs w:val="14"/>
                        <w:lang w:val="fr-FR"/>
                      </w:rPr>
                      <w:t>5</w:t>
                    </w:r>
                    <w:r w:rsidRPr="00692818">
                      <w:rPr>
                        <w:rFonts w:ascii="Arial" w:eastAsia="Arial" w:hAnsi="Arial" w:cs="Arial"/>
                        <w:color w:val="FFFFFF"/>
                        <w:spacing w:val="2"/>
                        <w:w w:val="99"/>
                        <w:sz w:val="14"/>
                        <w:szCs w:val="14"/>
                        <w:lang w:val="fr-FR"/>
                      </w:rPr>
                      <w:t>:</w:t>
                    </w:r>
                    <w:r w:rsidRPr="00692818">
                      <w:rPr>
                        <w:rFonts w:ascii="Arial" w:eastAsia="Arial" w:hAnsi="Arial" w:cs="Arial"/>
                        <w:color w:val="FFFFFF"/>
                        <w:spacing w:val="-1"/>
                        <w:w w:val="99"/>
                        <w:sz w:val="14"/>
                        <w:szCs w:val="14"/>
                        <w:lang w:val="fr-FR"/>
                      </w:rPr>
                      <w:t>3</w:t>
                    </w:r>
                    <w:r w:rsidRPr="00692818">
                      <w:rPr>
                        <w:rFonts w:ascii="Arial" w:eastAsia="Arial" w:hAnsi="Arial" w:cs="Arial"/>
                        <w:color w:val="FFFFFF"/>
                        <w:spacing w:val="2"/>
                        <w:w w:val="99"/>
                        <w:sz w:val="14"/>
                        <w:szCs w:val="14"/>
                        <w:lang w:val="fr-FR"/>
                      </w:rPr>
                      <w:t>(</w:t>
                    </w:r>
                    <w:r w:rsidRPr="00692818">
                      <w:rPr>
                        <w:rFonts w:ascii="Arial" w:eastAsia="Arial" w:hAnsi="Arial" w:cs="Arial"/>
                        <w:color w:val="FFFFFF"/>
                        <w:spacing w:val="1"/>
                        <w:w w:val="99"/>
                        <w:sz w:val="14"/>
                        <w:szCs w:val="14"/>
                        <w:lang w:val="fr-FR"/>
                      </w:rPr>
                      <w:t>S</w:t>
                    </w:r>
                    <w:r w:rsidRPr="00692818">
                      <w:rPr>
                        <w:rFonts w:ascii="Arial" w:eastAsia="Arial" w:hAnsi="Arial" w:cs="Arial"/>
                        <w:color w:val="FFFFFF"/>
                        <w:spacing w:val="-1"/>
                        <w:w w:val="99"/>
                        <w:sz w:val="14"/>
                        <w:szCs w:val="14"/>
                        <w:lang w:val="fr-FR"/>
                      </w:rPr>
                      <w:t>upp</w:t>
                    </w:r>
                    <w:r w:rsidRPr="00692818">
                      <w:rPr>
                        <w:rFonts w:ascii="Arial" w:eastAsia="Arial" w:hAnsi="Arial" w:cs="Arial"/>
                        <w:color w:val="FFFFFF"/>
                        <w:spacing w:val="3"/>
                        <w:w w:val="99"/>
                        <w:sz w:val="14"/>
                        <w:szCs w:val="14"/>
                        <w:lang w:val="fr-FR"/>
                      </w:rPr>
                      <w:t>l</w:t>
                    </w:r>
                    <w:r w:rsidRPr="00692818">
                      <w:rPr>
                        <w:rFonts w:ascii="Arial" w:eastAsia="Arial" w:hAnsi="Arial" w:cs="Arial"/>
                        <w:color w:val="FFFFFF"/>
                        <w:w w:val="99"/>
                        <w:sz w:val="14"/>
                        <w:szCs w:val="14"/>
                        <w:lang w:val="fr-FR"/>
                      </w:rPr>
                      <w:t>)</w:t>
                    </w:r>
                  </w:p>
                  <w:p w:rsidR="008560D3" w:rsidRDefault="009B2A20">
                    <w:pPr>
                      <w:spacing w:before="12"/>
                      <w:ind w:left="126" w:right="-10"/>
                      <w:jc w:val="center"/>
                      <w:rPr>
                        <w:rFonts w:ascii="Arial" w:eastAsia="Arial" w:hAnsi="Arial" w:cs="Arial"/>
                        <w:sz w:val="14"/>
                        <w:szCs w:val="14"/>
                      </w:rPr>
                    </w:pPr>
                    <w:r>
                      <w:fldChar w:fldCharType="begin"/>
                    </w:r>
                    <w:r>
                      <w:instrText xml:space="preserve"> HYPERLINK "http://dx.doi.org/10.4172/2167-0846.C1.006" \h </w:instrText>
                    </w:r>
                    <w:r>
                      <w:fldChar w:fldCharType="separate"/>
                    </w:r>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r>
                      <w:rPr>
                        <w:rFonts w:ascii="Arial" w:eastAsia="Arial" w:hAnsi="Arial" w:cs="Arial"/>
                        <w:color w:val="FFFFFF"/>
                        <w:w w:val="99"/>
                        <w:sz w:val="14"/>
                        <w:szCs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55680" behindDoc="1" locked="0" layoutInCell="1" allowOverlap="1">
              <wp:simplePos x="0" y="0"/>
              <wp:positionH relativeFrom="page">
                <wp:posOffset>444500</wp:posOffset>
              </wp:positionH>
              <wp:positionV relativeFrom="page">
                <wp:posOffset>610870</wp:posOffset>
              </wp:positionV>
              <wp:extent cx="6329045" cy="501650"/>
              <wp:effectExtent l="0" t="1270" r="0"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04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proofErr w:type="gramStart"/>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roofErr w:type="gramEnd"/>
                          <w:r>
                            <w:rPr>
                              <w:rFonts w:ascii="Cambria Math" w:eastAsia="Cambria Math" w:hAnsi="Cambria Math" w:cs="Cambria Math"/>
                              <w:color w:val="FFFFFF"/>
                              <w:position w:val="-1"/>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35pt;margin-top:48.1pt;width:498.35pt;height:3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RAsgIAALA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" filled="f" stroked="f">
              <v:textbox inset="0,0,0,0">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proofErr w:type="gramStart"/>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roofErr w:type="gramEnd"/>
                    <w:r>
                      <w:rPr>
                        <w:rFonts w:ascii="Cambria Math" w:eastAsia="Cambria Math" w:hAnsi="Cambria Math" w:cs="Cambria Math"/>
                        <w:color w:val="FFFFFF"/>
                        <w:position w:val="-1"/>
                        <w:sz w:val="24"/>
                        <w:szCs w:val="24"/>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75512"/>
    <w:multiLevelType w:val="multilevel"/>
    <w:tmpl w:val="9A901030"/>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pStyle w:val="Titre7"/>
      <w:lvlText w:val="%7."/>
      <w:lvlJc w:val="left"/>
      <w:pPr>
        <w:tabs>
          <w:tab w:val="num" w:pos="5040"/>
        </w:tabs>
        <w:ind w:left="5040" w:hanging="720"/>
      </w:pPr>
    </w:lvl>
    <w:lvl w:ilvl="7">
      <w:start w:val="1"/>
      <w:numFmt w:val="decimal"/>
      <w:pStyle w:val="Titre8"/>
      <w:lvlText w:val="%8."/>
      <w:lvlJc w:val="left"/>
      <w:pPr>
        <w:tabs>
          <w:tab w:val="num" w:pos="5760"/>
        </w:tabs>
        <w:ind w:left="5760" w:hanging="720"/>
      </w:pPr>
    </w:lvl>
    <w:lvl w:ilvl="8">
      <w:start w:val="1"/>
      <w:numFmt w:val="decimal"/>
      <w:pStyle w:val="Titre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0D3"/>
    <w:rsid w:val="000153B6"/>
    <w:rsid w:val="0016093B"/>
    <w:rsid w:val="001A2DB6"/>
    <w:rsid w:val="001D175E"/>
    <w:rsid w:val="001E62EA"/>
    <w:rsid w:val="00232721"/>
    <w:rsid w:val="00236941"/>
    <w:rsid w:val="002B5D00"/>
    <w:rsid w:val="003F1937"/>
    <w:rsid w:val="004859DC"/>
    <w:rsid w:val="005D1C1A"/>
    <w:rsid w:val="00671E22"/>
    <w:rsid w:val="00692818"/>
    <w:rsid w:val="00836ACA"/>
    <w:rsid w:val="00853601"/>
    <w:rsid w:val="008560D3"/>
    <w:rsid w:val="008A62DE"/>
    <w:rsid w:val="00940BF2"/>
    <w:rsid w:val="009B2A20"/>
    <w:rsid w:val="00A34E3F"/>
    <w:rsid w:val="00BC57C4"/>
    <w:rsid w:val="00D25271"/>
    <w:rsid w:val="00DD2BE6"/>
    <w:rsid w:val="00E220CA"/>
    <w:rsid w:val="00EC09D9"/>
    <w:rsid w:val="00F17274"/>
    <w:rsid w:val="00FB62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1CA8A"/>
  <w15:docId w15:val="{67E9BFE2-9186-4057-BC84-C214B88EE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Titre1">
    <w:name w:val="heading 1"/>
    <w:basedOn w:val="Normal"/>
    <w:next w:val="Normal"/>
    <w:link w:val="Titre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qFormat/>
    <w:rsid w:val="001B3490"/>
    <w:pPr>
      <w:numPr>
        <w:ilvl w:val="5"/>
        <w:numId w:val="1"/>
      </w:num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3490"/>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1B3490"/>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1B3490"/>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1B3490"/>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1B3490"/>
    <w:rPr>
      <w:rFonts w:asciiTheme="minorHAnsi" w:eastAsiaTheme="minorEastAsia" w:hAnsiTheme="minorHAnsi" w:cstheme="minorBidi"/>
      <w:b/>
      <w:bCs/>
      <w:i/>
      <w:iCs/>
      <w:sz w:val="26"/>
      <w:szCs w:val="26"/>
    </w:rPr>
  </w:style>
  <w:style w:type="character" w:customStyle="1" w:styleId="Titre6Car">
    <w:name w:val="Titre 6 Car"/>
    <w:basedOn w:val="Policepardfaut"/>
    <w:link w:val="Titre6"/>
    <w:rsid w:val="001B3490"/>
    <w:rPr>
      <w:b/>
      <w:bCs/>
      <w:sz w:val="22"/>
      <w:szCs w:val="22"/>
    </w:rPr>
  </w:style>
  <w:style w:type="character" w:customStyle="1" w:styleId="Titre7Car">
    <w:name w:val="Titre 7 Car"/>
    <w:basedOn w:val="Policepardfaut"/>
    <w:link w:val="Titre7"/>
    <w:uiPriority w:val="9"/>
    <w:semiHidden/>
    <w:rsid w:val="001B3490"/>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1B3490"/>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1B3490"/>
    <w:rPr>
      <w:rFonts w:asciiTheme="majorHAnsi" w:eastAsiaTheme="majorEastAsia" w:hAnsiTheme="majorHAnsi" w:cstheme="majorBidi"/>
      <w:sz w:val="22"/>
      <w:szCs w:val="22"/>
    </w:rPr>
  </w:style>
  <w:style w:type="paragraph" w:styleId="En-tte">
    <w:name w:val="header"/>
    <w:basedOn w:val="Normal"/>
    <w:link w:val="En-tteCar"/>
    <w:uiPriority w:val="99"/>
    <w:unhideWhenUsed/>
    <w:rsid w:val="00236941"/>
    <w:pPr>
      <w:tabs>
        <w:tab w:val="center" w:pos="4513"/>
        <w:tab w:val="right" w:pos="9026"/>
      </w:tabs>
    </w:pPr>
  </w:style>
  <w:style w:type="character" w:customStyle="1" w:styleId="En-tteCar">
    <w:name w:val="En-tête Car"/>
    <w:basedOn w:val="Policepardfaut"/>
    <w:link w:val="En-tte"/>
    <w:uiPriority w:val="99"/>
    <w:rsid w:val="00236941"/>
  </w:style>
  <w:style w:type="paragraph" w:styleId="Pieddepage">
    <w:name w:val="footer"/>
    <w:basedOn w:val="Normal"/>
    <w:link w:val="PieddepageCar"/>
    <w:uiPriority w:val="99"/>
    <w:unhideWhenUsed/>
    <w:rsid w:val="00236941"/>
    <w:pPr>
      <w:tabs>
        <w:tab w:val="center" w:pos="4513"/>
        <w:tab w:val="right" w:pos="9026"/>
      </w:tabs>
    </w:pPr>
  </w:style>
  <w:style w:type="character" w:customStyle="1" w:styleId="PieddepageCar">
    <w:name w:val="Pied de page Car"/>
    <w:basedOn w:val="Policepardfaut"/>
    <w:link w:val="Pieddepage"/>
    <w:uiPriority w:val="99"/>
    <w:rsid w:val="00236941"/>
  </w:style>
  <w:style w:type="paragraph" w:styleId="Sansinterligne">
    <w:name w:val="No Spacing"/>
    <w:uiPriority w:val="1"/>
    <w:qFormat/>
    <w:rsid w:val="00236941"/>
  </w:style>
  <w:style w:type="character" w:customStyle="1" w:styleId="body">
    <w:name w:val="body"/>
    <w:basedOn w:val="Policepardfaut"/>
    <w:rsid w:val="00692818"/>
  </w:style>
  <w:style w:type="character" w:styleId="Lienhypertexte">
    <w:name w:val="Hyperlink"/>
    <w:basedOn w:val="Policepardfaut"/>
    <w:uiPriority w:val="99"/>
    <w:unhideWhenUsed/>
    <w:rsid w:val="006928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hyperlink" Target="mailto:Olivier.Joubert@cnrs-imn.fr"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jpeg"/></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666</Words>
  <Characters>3668</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Crystallography</dc:creator>
  <cp:lastModifiedBy>Olivier Joubert</cp:lastModifiedBy>
  <cp:revision>22</cp:revision>
  <dcterms:created xsi:type="dcterms:W3CDTF">2017-11-28T15:39:00Z</dcterms:created>
  <dcterms:modified xsi:type="dcterms:W3CDTF">2017-11-28T17:14:00Z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ies>
</file>