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027B" w:rsidRDefault="00EB027B" w:rsidP="00EB027B">
      <w:pPr>
        <w:jc w:val="center"/>
        <w:rPr>
          <w:b/>
        </w:rPr>
      </w:pPr>
      <w:r w:rsidRPr="00F54DC7">
        <w:rPr>
          <w:b/>
        </w:rPr>
        <w:t>Abstract</w:t>
      </w:r>
    </w:p>
    <w:p w:rsidR="00EB027B" w:rsidRPr="00160232" w:rsidRDefault="00EB027B" w:rsidP="00EB027B">
      <w:pPr>
        <w:rPr>
          <w:b/>
          <w:i/>
        </w:rPr>
      </w:pPr>
      <w:r>
        <w:rPr>
          <w:b/>
        </w:rPr>
        <w:t xml:space="preserve">Back Ground </w:t>
      </w:r>
    </w:p>
    <w:p w:rsidR="00EB027B" w:rsidRDefault="00EB027B" w:rsidP="00EB027B">
      <w:pPr>
        <w:jc w:val="both"/>
      </w:pPr>
      <w:r>
        <w:t xml:space="preserve">Secondary dentine deposition is responsible for the decrease in the volume of the pulp cavity with age. Therefore, the volume of the pulp cavity can be considered as a predictor for estimating age. </w:t>
      </w:r>
    </w:p>
    <w:p w:rsidR="00EB027B" w:rsidRPr="00EB027B" w:rsidRDefault="00EB027B" w:rsidP="00EB027B">
      <w:pPr>
        <w:jc w:val="both"/>
        <w:rPr>
          <w:b/>
        </w:rPr>
      </w:pPr>
      <w:r w:rsidRPr="00EB027B">
        <w:rPr>
          <w:b/>
        </w:rPr>
        <w:t xml:space="preserve">Aims </w:t>
      </w:r>
    </w:p>
    <w:p w:rsidR="00EB027B" w:rsidRDefault="00EB027B" w:rsidP="00EB027B">
      <w:pPr>
        <w:jc w:val="both"/>
      </w:pPr>
      <w:r>
        <w:t xml:space="preserve">The aims of this study were to investigate the relationship strength between canine pulp volumes and chronological age from </w:t>
      </w:r>
      <w:r w:rsidRPr="00160232">
        <w:t xml:space="preserve">homogenous </w:t>
      </w:r>
      <w:r>
        <w:t>(approximately equal numbers of people in each age range)</w:t>
      </w:r>
      <w:r w:rsidRPr="009404E9">
        <w:t xml:space="preserve"> age distribution</w:t>
      </w:r>
      <w:r>
        <w:t xml:space="preserve"> and to assess the effect of sex as predictor in age estimation. </w:t>
      </w:r>
    </w:p>
    <w:p w:rsidR="00EB027B" w:rsidRPr="00EB027B" w:rsidRDefault="00EB027B" w:rsidP="00EB027B">
      <w:pPr>
        <w:jc w:val="both"/>
        <w:rPr>
          <w:b/>
        </w:rPr>
      </w:pPr>
      <w:r w:rsidRPr="00EB027B">
        <w:rPr>
          <w:b/>
        </w:rPr>
        <w:t xml:space="preserve">Materials and Methods </w:t>
      </w:r>
    </w:p>
    <w:p w:rsidR="00EB027B" w:rsidRDefault="00EB027B" w:rsidP="00EB027B">
      <w:pPr>
        <w:jc w:val="both"/>
      </w:pPr>
      <w:r>
        <w:t xml:space="preserve">This study was performed on </w:t>
      </w:r>
      <w:r w:rsidRPr="00160232">
        <w:t xml:space="preserve">719 </w:t>
      </w:r>
      <w:r>
        <w:t>subjects of Pakistani origin. Cone beam computed tomography images of 521 left maxillary and 681 mandibular canines were collected from 368 females and 349 males aged from 15-65 years. Pulp cavity outline was traced with a minimum of 10 dots.</w:t>
      </w:r>
      <w:r w:rsidRPr="00577B8C">
        <w:t xml:space="preserve"> </w:t>
      </w:r>
      <w:proofErr w:type="spellStart"/>
      <w:r>
        <w:t>Planmeca</w:t>
      </w:r>
      <w:proofErr w:type="spellEnd"/>
      <w:r>
        <w:t xml:space="preserve"> </w:t>
      </w:r>
      <w:proofErr w:type="spellStart"/>
      <w:r>
        <w:t>Romexis</w:t>
      </w:r>
      <w:proofErr w:type="spellEnd"/>
      <w:r>
        <w:t>® software was used to calculate pulp volumes. Regression analysis was performed to assess the correlation between pulp volumes considering with and without sex as a predictor with chronological age.</w:t>
      </w:r>
    </w:p>
    <w:p w:rsidR="00EB027B" w:rsidRPr="00EB027B" w:rsidRDefault="00EB027B" w:rsidP="00EB027B">
      <w:pPr>
        <w:jc w:val="both"/>
        <w:rPr>
          <w:b/>
        </w:rPr>
      </w:pPr>
      <w:r w:rsidRPr="00EB027B">
        <w:rPr>
          <w:b/>
        </w:rPr>
        <w:t xml:space="preserve">Results </w:t>
      </w:r>
    </w:p>
    <w:p w:rsidR="00EB027B" w:rsidRDefault="00EB027B" w:rsidP="00EB027B">
      <w:pPr>
        <w:jc w:val="both"/>
      </w:pPr>
      <w:r>
        <w:t xml:space="preserve"> </w:t>
      </w:r>
      <w:r>
        <w:rPr>
          <w:rFonts w:eastAsiaTheme="minorEastAsia"/>
        </w:rPr>
        <w:t>The obtained results showed that mandibular canine pulp volume and sex has the highest predictive power (R</w:t>
      </w:r>
      <w:r>
        <w:rPr>
          <w:rFonts w:eastAsiaTheme="minorEastAsia"/>
          <w:vertAlign w:val="superscript"/>
        </w:rPr>
        <w:t xml:space="preserve">2 </w:t>
      </w:r>
      <w:r>
        <w:rPr>
          <w:rFonts w:eastAsiaTheme="minorEastAsia"/>
        </w:rPr>
        <w:t>=0.33). The relationship between mandibular canine pulp volume and sex with chronological age</w:t>
      </w:r>
      <w:r>
        <w:t xml:space="preserve"> </w:t>
      </w:r>
      <w:r>
        <w:rPr>
          <w:rFonts w:eastAsiaTheme="minorEastAsia"/>
        </w:rPr>
        <w:t>is not simple linear but rather an odd S-shaped nonlinear relationship. A</w:t>
      </w:r>
      <w:r>
        <w:t xml:space="preserve"> statistically significant difference in volumes of pulp was found (p=0.000) between m</w:t>
      </w:r>
      <w:bookmarkStart w:id="0" w:name="_GoBack"/>
      <w:bookmarkEnd w:id="0"/>
      <w:r>
        <w:t xml:space="preserve">ales and females. </w:t>
      </w:r>
    </w:p>
    <w:p w:rsidR="00EB027B" w:rsidRPr="00EB027B" w:rsidRDefault="00EB027B" w:rsidP="00EB027B">
      <w:pPr>
        <w:jc w:val="both"/>
        <w:rPr>
          <w:b/>
        </w:rPr>
      </w:pPr>
      <w:r w:rsidRPr="00EB027B">
        <w:rPr>
          <w:b/>
        </w:rPr>
        <w:t xml:space="preserve">Conclusion </w:t>
      </w:r>
    </w:p>
    <w:p w:rsidR="00EB027B" w:rsidRDefault="00EB027B" w:rsidP="00EB027B">
      <w:pPr>
        <w:jc w:val="both"/>
      </w:pPr>
      <w:r>
        <w:t xml:space="preserve">The conclusion was that predictions using the pulp volume of the mandibular canine and sex produced the best estimates of chronological age.   </w:t>
      </w:r>
    </w:p>
    <w:p w:rsidR="00EB027B" w:rsidRDefault="00EB027B" w:rsidP="00EB027B">
      <w:pPr>
        <w:jc w:val="both"/>
        <w:rPr>
          <w:b/>
        </w:rPr>
      </w:pPr>
      <w:r w:rsidRPr="00C8784B">
        <w:rPr>
          <w:b/>
        </w:rPr>
        <w:t xml:space="preserve">Key words </w:t>
      </w:r>
      <w:r>
        <w:rPr>
          <w:b/>
        </w:rPr>
        <w:t xml:space="preserve">   </w:t>
      </w:r>
    </w:p>
    <w:p w:rsidR="00EB027B" w:rsidRPr="00783005" w:rsidRDefault="00EB027B" w:rsidP="00EB027B">
      <w:pPr>
        <w:jc w:val="both"/>
        <w:rPr>
          <w:b/>
        </w:rPr>
      </w:pPr>
      <w:r>
        <w:t xml:space="preserve">Forensic odontology, Canine </w:t>
      </w:r>
      <w:r w:rsidRPr="00783005">
        <w:t>Pulp</w:t>
      </w:r>
      <w:r>
        <w:t xml:space="preserve"> volumes, Age estimation, Homogenous</w:t>
      </w:r>
      <w:r w:rsidRPr="001920D5">
        <w:t xml:space="preserve"> age distribution</w:t>
      </w:r>
      <w:r>
        <w:rPr>
          <w:b/>
        </w:rPr>
        <w:t>,</w:t>
      </w:r>
      <w:r>
        <w:t xml:space="preserve"> Cone beam computed tomography, </w:t>
      </w:r>
    </w:p>
    <w:p w:rsidR="00876532" w:rsidRDefault="00EB027B"/>
    <w:sectPr w:rsidR="0087653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DBA"/>
    <w:rsid w:val="00142782"/>
    <w:rsid w:val="004D0A41"/>
    <w:rsid w:val="00CA0DBA"/>
    <w:rsid w:val="00EB0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F31D11-010C-47DB-A7CE-C9384562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027B"/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Dundee</Company>
  <LinksUpToDate>false</LinksUpToDate>
  <CharactersWithSpaces>1693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Shakeel Kazmi</dc:creator>
  <cp:keywords/>
  <dc:description/>
  <cp:lastModifiedBy>Shakeel Kazmi</cp:lastModifiedBy>
  <cp:revision>2</cp:revision>
  <dcterms:created xsi:type="dcterms:W3CDTF">2019-03-19T19:03:00Z</dcterms:created>
  <dcterms:modified xsi:type="dcterms:W3CDTF">2019-03-19T19:06:00Z</dcterms:modified>
</cp:coreProperties>
</file>