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DB1" w:rsidRDefault="00AF3DB1" w:rsidP="00AF3DB1">
      <w:pPr>
        <w:jc w:val="center"/>
        <w:rPr>
          <w:b/>
          <w:bCs/>
        </w:rPr>
      </w:pPr>
    </w:p>
    <w:p w:rsidR="00AF3DB1" w:rsidRDefault="00AF3DB1" w:rsidP="00AF3DB1">
      <w:pPr>
        <w:spacing w:after="200" w:line="276" w:lineRule="auto"/>
        <w:rPr>
          <w:rFonts w:asciiTheme="majorBidi" w:hAnsiTheme="majorBidi" w:cstheme="majorBidi"/>
          <w:b/>
          <w:bCs/>
          <w:sz w:val="28"/>
          <w:szCs w:val="28"/>
        </w:rPr>
      </w:pPr>
      <w:r w:rsidRPr="00AF3DB1">
        <w:rPr>
          <w:rFonts w:asciiTheme="majorBidi" w:hAnsiTheme="majorBidi" w:cstheme="majorBidi"/>
          <w:b/>
          <w:bCs/>
          <w:sz w:val="28"/>
          <w:szCs w:val="28"/>
        </w:rPr>
        <w:t>Comparative</w:t>
      </w:r>
      <w:r w:rsidRPr="00AF3DB1">
        <w:rPr>
          <w:rFonts w:asciiTheme="majorBidi" w:hAnsiTheme="majorBidi" w:cstheme="majorBidi"/>
          <w:b/>
          <w:bCs/>
          <w:sz w:val="28"/>
          <w:szCs w:val="28"/>
        </w:rPr>
        <w:t xml:space="preserve"> Effect</w:t>
      </w:r>
      <w:r w:rsidR="00F11769">
        <w:rPr>
          <w:rFonts w:asciiTheme="majorBidi" w:hAnsiTheme="majorBidi" w:cstheme="majorBidi"/>
          <w:b/>
          <w:bCs/>
          <w:sz w:val="28"/>
          <w:szCs w:val="28"/>
        </w:rPr>
        <w:t>s</w:t>
      </w:r>
      <w:r w:rsidRPr="00AF3DB1">
        <w:rPr>
          <w:rFonts w:asciiTheme="majorBidi" w:hAnsiTheme="majorBidi" w:cstheme="majorBidi"/>
          <w:b/>
          <w:bCs/>
          <w:sz w:val="28"/>
          <w:szCs w:val="28"/>
        </w:rPr>
        <w:t xml:space="preserve"> of Aqua-Alcoholic Root Extract of</w:t>
      </w:r>
      <w:r w:rsidRPr="00AF3DB1">
        <w:rPr>
          <w:rFonts w:asciiTheme="majorBidi" w:hAnsiTheme="majorBidi" w:cstheme="majorBidi"/>
          <w:b/>
          <w:bCs/>
          <w:sz w:val="28"/>
          <w:szCs w:val="28"/>
        </w:rPr>
        <w:t xml:space="preserve"> </w:t>
      </w:r>
      <w:proofErr w:type="gramStart"/>
      <w:r w:rsidRPr="00AF3DB1">
        <w:rPr>
          <w:rFonts w:asciiTheme="majorBidi" w:hAnsiTheme="majorBidi" w:cstheme="majorBidi"/>
          <w:b/>
          <w:bCs/>
          <w:sz w:val="28"/>
          <w:szCs w:val="28"/>
        </w:rPr>
        <w:t>Licorice</w:t>
      </w:r>
      <w:r w:rsidRPr="00AF3DB1">
        <w:rPr>
          <w:rFonts w:asciiTheme="majorBidi" w:hAnsiTheme="majorBidi" w:cstheme="majorBidi"/>
          <w:b/>
          <w:bCs/>
          <w:sz w:val="28"/>
          <w:szCs w:val="28"/>
        </w:rPr>
        <w:t xml:space="preserve"> </w:t>
      </w:r>
      <w:r w:rsidRPr="00AF3DB1">
        <w:rPr>
          <w:rFonts w:asciiTheme="majorBidi" w:hAnsiTheme="majorBidi" w:cstheme="majorBidi"/>
          <w:b/>
          <w:bCs/>
          <w:sz w:val="28"/>
          <w:szCs w:val="28"/>
        </w:rPr>
        <w:t xml:space="preserve"> </w:t>
      </w:r>
      <w:r w:rsidRPr="00AF3DB1">
        <w:rPr>
          <w:rFonts w:asciiTheme="majorBidi" w:hAnsiTheme="majorBidi" w:cstheme="majorBidi"/>
          <w:b/>
          <w:bCs/>
          <w:sz w:val="28"/>
          <w:szCs w:val="28"/>
        </w:rPr>
        <w:t>And</w:t>
      </w:r>
      <w:proofErr w:type="gramEnd"/>
      <w:r w:rsidRPr="00AF3DB1">
        <w:rPr>
          <w:rFonts w:asciiTheme="majorBidi" w:hAnsiTheme="majorBidi" w:cstheme="majorBidi"/>
          <w:b/>
          <w:bCs/>
          <w:sz w:val="28"/>
          <w:szCs w:val="28"/>
        </w:rPr>
        <w:t xml:space="preserve"> Chlorhexidine on Candida </w:t>
      </w:r>
      <w:proofErr w:type="spellStart"/>
      <w:r w:rsidRPr="00AF3DB1">
        <w:rPr>
          <w:rFonts w:asciiTheme="majorBidi" w:hAnsiTheme="majorBidi" w:cstheme="majorBidi"/>
          <w:b/>
          <w:bCs/>
          <w:sz w:val="28"/>
          <w:szCs w:val="28"/>
        </w:rPr>
        <w:t>Albicans</w:t>
      </w:r>
      <w:proofErr w:type="spellEnd"/>
      <w:r w:rsidRPr="00AF3DB1">
        <w:rPr>
          <w:rFonts w:asciiTheme="majorBidi" w:hAnsiTheme="majorBidi" w:cstheme="majorBidi"/>
          <w:b/>
          <w:bCs/>
          <w:sz w:val="28"/>
          <w:szCs w:val="28"/>
        </w:rPr>
        <w:t xml:space="preserve"> and streptococcus </w:t>
      </w:r>
      <w:proofErr w:type="spellStart"/>
      <w:r w:rsidRPr="00AF3DB1">
        <w:rPr>
          <w:rFonts w:asciiTheme="majorBidi" w:hAnsiTheme="majorBidi" w:cstheme="majorBidi"/>
          <w:b/>
          <w:bCs/>
          <w:sz w:val="28"/>
          <w:szCs w:val="28"/>
        </w:rPr>
        <w:t>sanguis</w:t>
      </w:r>
      <w:proofErr w:type="spellEnd"/>
      <w:r w:rsidRPr="00AF3DB1">
        <w:rPr>
          <w:rFonts w:asciiTheme="majorBidi" w:hAnsiTheme="majorBidi" w:cstheme="majorBidi"/>
          <w:b/>
          <w:bCs/>
          <w:sz w:val="28"/>
          <w:szCs w:val="28"/>
        </w:rPr>
        <w:t xml:space="preserve"> </w:t>
      </w:r>
    </w:p>
    <w:p w:rsidR="00AF3DB1" w:rsidRDefault="00AF3DB1" w:rsidP="00AF3DB1">
      <w:pPr>
        <w:jc w:val="center"/>
        <w:rPr>
          <w:rFonts w:asciiTheme="majorBidi" w:hAnsiTheme="majorBidi" w:cstheme="majorBidi"/>
          <w:sz w:val="22"/>
          <w:szCs w:val="22"/>
        </w:rPr>
      </w:pPr>
      <w:r w:rsidRPr="00AF3DB1">
        <w:rPr>
          <w:rFonts w:asciiTheme="majorBidi" w:hAnsiTheme="majorBidi" w:cstheme="majorBidi"/>
          <w:b/>
          <w:bCs/>
          <w:sz w:val="28"/>
          <w:szCs w:val="28"/>
        </w:rPr>
        <w:t>(An in vitro Study)</w:t>
      </w:r>
      <w:r w:rsidRPr="00AF3DB1">
        <w:rPr>
          <w:rFonts w:asciiTheme="majorBidi" w:hAnsiTheme="majorBidi" w:cstheme="majorBidi"/>
          <w:sz w:val="22"/>
          <w:szCs w:val="22"/>
        </w:rPr>
        <w:t xml:space="preserve"> </w:t>
      </w:r>
    </w:p>
    <w:p w:rsidR="00AF3DB1" w:rsidRDefault="00AF3DB1" w:rsidP="00AF3DB1">
      <w:pPr>
        <w:jc w:val="center"/>
        <w:rPr>
          <w:i/>
          <w:iCs/>
          <w:vertAlign w:val="superscript"/>
        </w:rPr>
      </w:pPr>
    </w:p>
    <w:p w:rsidR="00F11769" w:rsidRDefault="00AF3DB1" w:rsidP="003306A1">
      <w:pPr>
        <w:jc w:val="center"/>
        <w:rPr>
          <w:rFonts w:asciiTheme="majorBidi" w:hAnsiTheme="majorBidi" w:cstheme="majorBidi"/>
        </w:rPr>
      </w:pPr>
      <w:r w:rsidRPr="003306A1">
        <w:rPr>
          <w:rFonts w:asciiTheme="majorBidi" w:hAnsiTheme="majorBidi" w:cstheme="majorBidi"/>
        </w:rPr>
        <w:t>Nahid Askarizadeh</w:t>
      </w:r>
      <w:r w:rsidRPr="003306A1">
        <w:rPr>
          <w:rFonts w:asciiTheme="majorBidi" w:hAnsiTheme="majorBidi" w:cstheme="majorBidi"/>
          <w:vertAlign w:val="superscript"/>
        </w:rPr>
        <w:t xml:space="preserve">1 </w:t>
      </w:r>
      <w:proofErr w:type="spellStart"/>
      <w:r w:rsidRPr="003306A1">
        <w:rPr>
          <w:rFonts w:asciiTheme="majorBidi" w:hAnsiTheme="majorBidi" w:cstheme="majorBidi"/>
        </w:rPr>
        <w:t>Payvand</w:t>
      </w:r>
      <w:proofErr w:type="spellEnd"/>
      <w:r w:rsidRPr="003306A1">
        <w:rPr>
          <w:rFonts w:asciiTheme="majorBidi" w:hAnsiTheme="majorBidi" w:cstheme="majorBidi"/>
        </w:rPr>
        <w:t xml:space="preserve"> Moeiny</w:t>
      </w:r>
      <w:r w:rsidRPr="003306A1">
        <w:rPr>
          <w:rFonts w:asciiTheme="majorBidi" w:hAnsiTheme="majorBidi" w:cstheme="majorBidi"/>
          <w:vertAlign w:val="superscript"/>
        </w:rPr>
        <w:t>2</w:t>
      </w:r>
      <w:proofErr w:type="gramStart"/>
      <w:r w:rsidRPr="003306A1">
        <w:rPr>
          <w:rFonts w:asciiTheme="majorBidi" w:hAnsiTheme="majorBidi" w:cstheme="majorBidi"/>
        </w:rPr>
        <w:t>, ,</w:t>
      </w:r>
      <w:proofErr w:type="gramEnd"/>
      <w:r w:rsidRPr="003306A1">
        <w:rPr>
          <w:rFonts w:asciiTheme="majorBidi" w:hAnsiTheme="majorBidi" w:cstheme="majorBidi"/>
        </w:rPr>
        <w:t xml:space="preserve"> </w:t>
      </w:r>
      <w:proofErr w:type="spellStart"/>
      <w:r w:rsidRPr="003306A1">
        <w:rPr>
          <w:rFonts w:asciiTheme="majorBidi" w:hAnsiTheme="majorBidi" w:cstheme="majorBidi"/>
        </w:rPr>
        <w:t>Nooshin</w:t>
      </w:r>
      <w:proofErr w:type="spellEnd"/>
      <w:r w:rsidRPr="003306A1">
        <w:rPr>
          <w:rFonts w:asciiTheme="majorBidi" w:hAnsiTheme="majorBidi" w:cstheme="majorBidi"/>
        </w:rPr>
        <w:t xml:space="preserve"> Niktash</w:t>
      </w:r>
      <w:r w:rsidRPr="003306A1">
        <w:rPr>
          <w:rFonts w:asciiTheme="majorBidi" w:hAnsiTheme="majorBidi" w:cstheme="majorBidi"/>
          <w:vertAlign w:val="superscript"/>
        </w:rPr>
        <w:t>3</w:t>
      </w:r>
      <w:r w:rsidRPr="003306A1">
        <w:rPr>
          <w:rFonts w:asciiTheme="majorBidi" w:hAnsiTheme="majorBidi" w:cstheme="majorBidi"/>
        </w:rPr>
        <w:t xml:space="preserve">, </w:t>
      </w:r>
      <w:proofErr w:type="spellStart"/>
      <w:r w:rsidRPr="003306A1">
        <w:t>Melika</w:t>
      </w:r>
      <w:proofErr w:type="spellEnd"/>
      <w:r w:rsidRPr="003306A1">
        <w:t xml:space="preserve"> </w:t>
      </w:r>
      <w:proofErr w:type="spellStart"/>
      <w:r w:rsidRPr="003306A1">
        <w:t>Arabinezhad</w:t>
      </w:r>
      <w:proofErr w:type="spellEnd"/>
      <w:r w:rsidRPr="003306A1">
        <w:t xml:space="preserve">  </w:t>
      </w:r>
      <w:r w:rsidRPr="003306A1">
        <w:rPr>
          <w:rFonts w:asciiTheme="majorBidi" w:hAnsiTheme="majorBidi" w:cstheme="majorBidi"/>
          <w:vertAlign w:val="superscript"/>
        </w:rPr>
        <w:t>4</w:t>
      </w:r>
      <w:r w:rsidRPr="003306A1">
        <w:rPr>
          <w:rFonts w:asciiTheme="majorBidi" w:hAnsiTheme="majorBidi" w:cstheme="majorBidi"/>
        </w:rPr>
        <w:t xml:space="preserve">, </w:t>
      </w:r>
    </w:p>
    <w:p w:rsidR="007A22EC" w:rsidRDefault="00AF3DB1" w:rsidP="00F11769">
      <w:pPr>
        <w:jc w:val="center"/>
        <w:rPr>
          <w:rFonts w:asciiTheme="majorBidi" w:hAnsiTheme="majorBidi" w:cstheme="majorBidi"/>
          <w:vertAlign w:val="superscript"/>
        </w:rPr>
      </w:pPr>
      <w:proofErr w:type="spellStart"/>
      <w:r w:rsidRPr="003306A1">
        <w:rPr>
          <w:rFonts w:asciiTheme="majorBidi" w:hAnsiTheme="majorBidi" w:cstheme="majorBidi"/>
        </w:rPr>
        <w:t>Sodabeh</w:t>
      </w:r>
      <w:proofErr w:type="spellEnd"/>
      <w:r w:rsidRPr="003306A1">
        <w:rPr>
          <w:rFonts w:asciiTheme="majorBidi" w:hAnsiTheme="majorBidi" w:cstheme="majorBidi"/>
        </w:rPr>
        <w:t xml:space="preserve"> Taheri </w:t>
      </w:r>
      <w:r w:rsidRPr="003306A1">
        <w:rPr>
          <w:rFonts w:asciiTheme="majorBidi" w:hAnsiTheme="majorBidi" w:cstheme="majorBidi"/>
          <w:vertAlign w:val="superscript"/>
        </w:rPr>
        <w:t>5</w:t>
      </w:r>
    </w:p>
    <w:p w:rsidR="00F11769" w:rsidRPr="00F11769" w:rsidRDefault="00F11769" w:rsidP="00F11769">
      <w:pPr>
        <w:jc w:val="center"/>
        <w:rPr>
          <w:rFonts w:asciiTheme="majorBidi" w:hAnsiTheme="majorBidi" w:cstheme="majorBidi"/>
          <w:vertAlign w:val="superscript"/>
        </w:rPr>
      </w:pPr>
    </w:p>
    <w:p w:rsidR="003306A1" w:rsidRPr="00F11769" w:rsidRDefault="003306A1" w:rsidP="00F11769">
      <w:pPr>
        <w:jc w:val="center"/>
        <w:rPr>
          <w:rFonts w:asciiTheme="majorBidi" w:hAnsiTheme="majorBidi" w:cstheme="majorBidi"/>
          <w:i/>
          <w:iCs/>
        </w:rPr>
      </w:pPr>
      <w:r w:rsidRPr="00F11769">
        <w:rPr>
          <w:rFonts w:asciiTheme="majorBidi" w:hAnsiTheme="majorBidi" w:cstheme="majorBidi"/>
          <w:i/>
          <w:iCs/>
          <w:vertAlign w:val="superscript"/>
        </w:rPr>
        <w:t>1</w:t>
      </w:r>
      <w:r w:rsidRPr="00F11769">
        <w:rPr>
          <w:rFonts w:asciiTheme="majorBidi" w:hAnsiTheme="majorBidi" w:cstheme="majorBidi"/>
          <w:i/>
          <w:iCs/>
        </w:rPr>
        <w:t xml:space="preserve">Associate professor, Department of Pediatric Dentistry. Dental </w:t>
      </w:r>
      <w:r w:rsidR="00F11769">
        <w:rPr>
          <w:rFonts w:asciiTheme="majorBidi" w:hAnsiTheme="majorBidi" w:cstheme="majorBidi"/>
          <w:i/>
          <w:iCs/>
        </w:rPr>
        <w:t>College</w:t>
      </w:r>
      <w:r w:rsidRPr="00F11769">
        <w:rPr>
          <w:rFonts w:asciiTheme="majorBidi" w:hAnsiTheme="majorBidi" w:cstheme="majorBidi"/>
          <w:i/>
          <w:iCs/>
        </w:rPr>
        <w:t>,</w:t>
      </w:r>
      <w:r w:rsidR="00F11769">
        <w:rPr>
          <w:rFonts w:asciiTheme="majorBidi" w:hAnsiTheme="majorBidi" w:cstheme="majorBidi"/>
          <w:i/>
          <w:iCs/>
        </w:rPr>
        <w:t xml:space="preserve"> </w:t>
      </w:r>
      <w:proofErr w:type="gramStart"/>
      <w:r w:rsidR="00F11769">
        <w:rPr>
          <w:rFonts w:asciiTheme="majorBidi" w:hAnsiTheme="majorBidi" w:cstheme="majorBidi"/>
          <w:i/>
          <w:iCs/>
        </w:rPr>
        <w:t>Islamic  Azad</w:t>
      </w:r>
      <w:proofErr w:type="gramEnd"/>
      <w:r w:rsidR="00F11769">
        <w:rPr>
          <w:rFonts w:asciiTheme="majorBidi" w:hAnsiTheme="majorBidi" w:cstheme="majorBidi"/>
          <w:i/>
          <w:iCs/>
        </w:rPr>
        <w:t xml:space="preserve"> University</w:t>
      </w:r>
      <w:r w:rsidRPr="00F11769">
        <w:rPr>
          <w:rFonts w:asciiTheme="majorBidi" w:hAnsiTheme="majorBidi" w:cstheme="majorBidi"/>
          <w:i/>
          <w:iCs/>
        </w:rPr>
        <w:t xml:space="preserve"> </w:t>
      </w:r>
      <w:r w:rsidR="00F11769">
        <w:rPr>
          <w:rFonts w:asciiTheme="majorBidi" w:hAnsiTheme="majorBidi" w:cstheme="majorBidi"/>
          <w:i/>
          <w:iCs/>
        </w:rPr>
        <w:t xml:space="preserve">of Medical </w:t>
      </w:r>
      <w:proofErr w:type="spellStart"/>
      <w:r w:rsidR="00F11769">
        <w:rPr>
          <w:rFonts w:asciiTheme="majorBidi" w:hAnsiTheme="majorBidi" w:cstheme="majorBidi"/>
          <w:i/>
          <w:iCs/>
        </w:rPr>
        <w:t>Sciences,</w:t>
      </w:r>
      <w:r w:rsidRPr="00F11769">
        <w:rPr>
          <w:rFonts w:asciiTheme="majorBidi" w:hAnsiTheme="majorBidi" w:cstheme="majorBidi"/>
          <w:i/>
          <w:iCs/>
        </w:rPr>
        <w:t>Tehran</w:t>
      </w:r>
      <w:proofErr w:type="spellEnd"/>
      <w:r w:rsidRPr="00F11769">
        <w:rPr>
          <w:rFonts w:asciiTheme="majorBidi" w:hAnsiTheme="majorBidi" w:cstheme="majorBidi"/>
          <w:i/>
          <w:iCs/>
        </w:rPr>
        <w:t>, Iran.</w:t>
      </w:r>
    </w:p>
    <w:p w:rsidR="003306A1" w:rsidRPr="00F11769" w:rsidRDefault="003306A1" w:rsidP="00F11769">
      <w:pPr>
        <w:jc w:val="center"/>
        <w:rPr>
          <w:rFonts w:asciiTheme="majorBidi" w:hAnsiTheme="majorBidi" w:cstheme="majorBidi"/>
          <w:i/>
          <w:iCs/>
        </w:rPr>
      </w:pPr>
      <w:proofErr w:type="gramStart"/>
      <w:r w:rsidRPr="00F11769">
        <w:rPr>
          <w:rFonts w:asciiTheme="majorBidi" w:hAnsiTheme="majorBidi" w:cstheme="majorBidi"/>
          <w:i/>
          <w:iCs/>
          <w:vertAlign w:val="superscript"/>
        </w:rPr>
        <w:t>2</w:t>
      </w:r>
      <w:r w:rsidRPr="00F11769">
        <w:rPr>
          <w:rFonts w:asciiTheme="majorBidi" w:hAnsiTheme="majorBidi" w:cstheme="majorBidi"/>
          <w:i/>
          <w:iCs/>
          <w:vertAlign w:val="superscript"/>
        </w:rPr>
        <w:t>.</w:t>
      </w:r>
      <w:r w:rsidRPr="00F11769">
        <w:rPr>
          <w:rFonts w:asciiTheme="majorBidi" w:hAnsiTheme="majorBidi" w:cstheme="majorBidi"/>
          <w:i/>
          <w:iCs/>
        </w:rPr>
        <w:t>Assistant</w:t>
      </w:r>
      <w:proofErr w:type="gramEnd"/>
      <w:r w:rsidRPr="00F11769">
        <w:rPr>
          <w:rFonts w:asciiTheme="majorBidi" w:hAnsiTheme="majorBidi" w:cstheme="majorBidi"/>
          <w:i/>
          <w:iCs/>
        </w:rPr>
        <w:t xml:space="preserve"> </w:t>
      </w:r>
      <w:r w:rsidRPr="00F11769">
        <w:rPr>
          <w:rFonts w:asciiTheme="majorBidi" w:hAnsiTheme="majorBidi" w:cstheme="majorBidi"/>
          <w:i/>
          <w:iCs/>
        </w:rPr>
        <w:t xml:space="preserve">   </w:t>
      </w:r>
      <w:r w:rsidRPr="00F11769">
        <w:rPr>
          <w:rFonts w:asciiTheme="majorBidi" w:hAnsiTheme="majorBidi" w:cstheme="majorBidi"/>
          <w:i/>
          <w:iCs/>
        </w:rPr>
        <w:t>professor</w:t>
      </w:r>
      <w:r w:rsidRPr="00F11769">
        <w:rPr>
          <w:rFonts w:asciiTheme="majorBidi" w:hAnsiTheme="majorBidi" w:cstheme="majorBidi"/>
          <w:i/>
          <w:iCs/>
        </w:rPr>
        <w:t xml:space="preserve"> </w:t>
      </w:r>
      <w:r w:rsidRPr="00F11769">
        <w:rPr>
          <w:rFonts w:asciiTheme="majorBidi" w:hAnsiTheme="majorBidi" w:cstheme="majorBidi"/>
          <w:i/>
          <w:iCs/>
        </w:rPr>
        <w:t>,Department of Pediatric Dentistry</w:t>
      </w:r>
      <w:r w:rsidR="00F11769" w:rsidRPr="00F11769">
        <w:rPr>
          <w:rFonts w:asciiTheme="majorBidi" w:hAnsiTheme="majorBidi" w:cstheme="majorBidi"/>
          <w:i/>
          <w:iCs/>
        </w:rPr>
        <w:t xml:space="preserve"> </w:t>
      </w:r>
      <w:r w:rsidR="00F11769" w:rsidRPr="00F11769">
        <w:rPr>
          <w:rFonts w:asciiTheme="majorBidi" w:hAnsiTheme="majorBidi" w:cstheme="majorBidi"/>
          <w:i/>
          <w:iCs/>
        </w:rPr>
        <w:t xml:space="preserve">Dental </w:t>
      </w:r>
      <w:r w:rsidR="00F11769">
        <w:rPr>
          <w:rFonts w:asciiTheme="majorBidi" w:hAnsiTheme="majorBidi" w:cstheme="majorBidi"/>
          <w:i/>
          <w:iCs/>
        </w:rPr>
        <w:t>College</w:t>
      </w:r>
      <w:r w:rsidR="00F11769" w:rsidRPr="00F11769">
        <w:rPr>
          <w:rFonts w:asciiTheme="majorBidi" w:hAnsiTheme="majorBidi" w:cstheme="majorBidi"/>
          <w:i/>
          <w:iCs/>
        </w:rPr>
        <w:t>,</w:t>
      </w:r>
      <w:r w:rsidR="00F11769">
        <w:rPr>
          <w:rFonts w:asciiTheme="majorBidi" w:hAnsiTheme="majorBidi" w:cstheme="majorBidi"/>
          <w:i/>
          <w:iCs/>
        </w:rPr>
        <w:t xml:space="preserve"> Islamic  Azad University</w:t>
      </w:r>
      <w:r w:rsidR="00F11769" w:rsidRPr="00F11769">
        <w:rPr>
          <w:rFonts w:asciiTheme="majorBidi" w:hAnsiTheme="majorBidi" w:cstheme="majorBidi"/>
          <w:i/>
          <w:iCs/>
        </w:rPr>
        <w:t xml:space="preserve"> </w:t>
      </w:r>
      <w:r w:rsidR="00F11769">
        <w:rPr>
          <w:rFonts w:asciiTheme="majorBidi" w:hAnsiTheme="majorBidi" w:cstheme="majorBidi"/>
          <w:i/>
          <w:iCs/>
        </w:rPr>
        <w:t xml:space="preserve">of Medical </w:t>
      </w:r>
      <w:proofErr w:type="spellStart"/>
      <w:r w:rsidR="00F11769">
        <w:rPr>
          <w:rFonts w:asciiTheme="majorBidi" w:hAnsiTheme="majorBidi" w:cstheme="majorBidi"/>
          <w:i/>
          <w:iCs/>
        </w:rPr>
        <w:t>Sciences,</w:t>
      </w:r>
      <w:r w:rsidR="00F11769" w:rsidRPr="00F11769">
        <w:rPr>
          <w:rFonts w:asciiTheme="majorBidi" w:hAnsiTheme="majorBidi" w:cstheme="majorBidi"/>
          <w:i/>
          <w:iCs/>
        </w:rPr>
        <w:t>Tehran</w:t>
      </w:r>
      <w:proofErr w:type="spellEnd"/>
      <w:r w:rsidR="00F11769" w:rsidRPr="00F11769">
        <w:rPr>
          <w:rFonts w:asciiTheme="majorBidi" w:hAnsiTheme="majorBidi" w:cstheme="majorBidi"/>
          <w:i/>
          <w:iCs/>
        </w:rPr>
        <w:t>, Iran.</w:t>
      </w:r>
    </w:p>
    <w:p w:rsidR="003306A1" w:rsidRPr="00F11769" w:rsidRDefault="003306A1" w:rsidP="00F11769">
      <w:pPr>
        <w:jc w:val="center"/>
        <w:rPr>
          <w:rFonts w:asciiTheme="majorBidi" w:hAnsiTheme="majorBidi" w:cstheme="majorBidi"/>
          <w:i/>
          <w:iCs/>
        </w:rPr>
      </w:pPr>
      <w:proofErr w:type="gramStart"/>
      <w:r w:rsidRPr="00F11769">
        <w:rPr>
          <w:rFonts w:asciiTheme="majorBidi" w:hAnsiTheme="majorBidi" w:cstheme="majorBidi"/>
          <w:i/>
          <w:iCs/>
          <w:vertAlign w:val="superscript"/>
        </w:rPr>
        <w:t>3.</w:t>
      </w:r>
      <w:r w:rsidRPr="00F11769">
        <w:rPr>
          <w:rFonts w:asciiTheme="majorBidi" w:hAnsiTheme="majorBidi" w:cstheme="majorBidi"/>
          <w:i/>
          <w:iCs/>
        </w:rPr>
        <w:t>Doctor</w:t>
      </w:r>
      <w:proofErr w:type="gramEnd"/>
      <w:r w:rsidRPr="00F11769">
        <w:rPr>
          <w:rFonts w:asciiTheme="majorBidi" w:hAnsiTheme="majorBidi" w:cstheme="majorBidi"/>
          <w:i/>
          <w:iCs/>
        </w:rPr>
        <w:t xml:space="preserve"> </w:t>
      </w:r>
      <w:r w:rsidRPr="00F11769">
        <w:rPr>
          <w:rFonts w:asciiTheme="majorBidi" w:hAnsiTheme="majorBidi" w:cstheme="majorBidi"/>
          <w:i/>
          <w:iCs/>
        </w:rPr>
        <w:t xml:space="preserve"> of Dental Surgery.</w:t>
      </w:r>
      <w:r w:rsidR="00F11769" w:rsidRPr="00F11769">
        <w:rPr>
          <w:rFonts w:asciiTheme="majorBidi" w:hAnsiTheme="majorBidi" w:cstheme="majorBidi"/>
          <w:i/>
          <w:iCs/>
        </w:rPr>
        <w:t xml:space="preserve"> </w:t>
      </w:r>
      <w:r w:rsidR="00F11769" w:rsidRPr="00F11769">
        <w:rPr>
          <w:rFonts w:asciiTheme="majorBidi" w:hAnsiTheme="majorBidi" w:cstheme="majorBidi"/>
          <w:i/>
          <w:iCs/>
        </w:rPr>
        <w:t>, Tehran, Iran.</w:t>
      </w:r>
    </w:p>
    <w:p w:rsidR="003306A1" w:rsidRPr="00F11769" w:rsidRDefault="003306A1" w:rsidP="00F11769">
      <w:pPr>
        <w:jc w:val="center"/>
        <w:rPr>
          <w:rFonts w:asciiTheme="majorBidi" w:hAnsiTheme="majorBidi" w:cstheme="majorBidi"/>
          <w:i/>
          <w:iCs/>
        </w:rPr>
      </w:pPr>
      <w:r w:rsidRPr="00F11769">
        <w:rPr>
          <w:rFonts w:asciiTheme="majorBidi" w:hAnsiTheme="majorBidi" w:cstheme="majorBidi"/>
          <w:i/>
          <w:iCs/>
          <w:vertAlign w:val="superscript"/>
        </w:rPr>
        <w:t>4.</w:t>
      </w:r>
      <w:r w:rsidRPr="00F11769">
        <w:rPr>
          <w:rFonts w:asciiTheme="majorBidi" w:hAnsiTheme="majorBidi" w:cstheme="majorBidi"/>
          <w:i/>
          <w:iCs/>
          <w:vertAlign w:val="superscript"/>
        </w:rPr>
        <w:t xml:space="preserve"> </w:t>
      </w:r>
      <w:r w:rsidRPr="00F11769">
        <w:rPr>
          <w:rFonts w:asciiTheme="majorBidi" w:hAnsiTheme="majorBidi" w:cstheme="majorBidi"/>
          <w:i/>
          <w:iCs/>
          <w:vertAlign w:val="superscript"/>
        </w:rPr>
        <w:t>.</w:t>
      </w:r>
      <w:proofErr w:type="gramStart"/>
      <w:r w:rsidRPr="00F11769">
        <w:rPr>
          <w:rFonts w:asciiTheme="majorBidi" w:hAnsiTheme="majorBidi" w:cstheme="majorBidi"/>
          <w:i/>
          <w:iCs/>
        </w:rPr>
        <w:t>Doctor  of</w:t>
      </w:r>
      <w:proofErr w:type="gramEnd"/>
      <w:r w:rsidRPr="00F11769">
        <w:rPr>
          <w:rFonts w:asciiTheme="majorBidi" w:hAnsiTheme="majorBidi" w:cstheme="majorBidi"/>
          <w:i/>
          <w:iCs/>
        </w:rPr>
        <w:t xml:space="preserve"> Dental Surgery, Tehran, Iran.</w:t>
      </w:r>
    </w:p>
    <w:p w:rsidR="003306A1" w:rsidRPr="00F11769" w:rsidRDefault="003306A1" w:rsidP="003306A1">
      <w:pPr>
        <w:jc w:val="center"/>
        <w:rPr>
          <w:rFonts w:asciiTheme="majorBidi" w:hAnsiTheme="majorBidi" w:cstheme="majorBidi"/>
          <w:i/>
          <w:iCs/>
        </w:rPr>
      </w:pPr>
      <w:r w:rsidRPr="00F11769">
        <w:rPr>
          <w:rFonts w:asciiTheme="majorBidi" w:hAnsiTheme="majorBidi" w:cstheme="majorBidi"/>
          <w:i/>
          <w:iCs/>
        </w:rPr>
        <w:t xml:space="preserve"> </w:t>
      </w:r>
      <w:r w:rsidRPr="00F11769">
        <w:rPr>
          <w:rFonts w:asciiTheme="majorBidi" w:hAnsiTheme="majorBidi" w:cstheme="majorBidi"/>
          <w:i/>
          <w:iCs/>
          <w:vertAlign w:val="superscript"/>
        </w:rPr>
        <w:t>5.</w:t>
      </w:r>
      <w:r w:rsidRPr="00F11769">
        <w:rPr>
          <w:rFonts w:asciiTheme="majorBidi" w:hAnsiTheme="majorBidi" w:cstheme="majorBidi"/>
          <w:i/>
          <w:iCs/>
        </w:rPr>
        <w:t xml:space="preserve"> Lecturer,</w:t>
      </w:r>
      <w:r w:rsidRPr="00F11769">
        <w:rPr>
          <w:rFonts w:asciiTheme="majorBidi" w:hAnsiTheme="majorBidi" w:cstheme="majorBidi"/>
          <w:i/>
          <w:iCs/>
        </w:rPr>
        <w:t xml:space="preserve"> </w:t>
      </w:r>
      <w:r w:rsidRPr="00F11769">
        <w:rPr>
          <w:rFonts w:asciiTheme="majorBidi" w:hAnsiTheme="majorBidi" w:cstheme="majorBidi"/>
          <w:i/>
          <w:iCs/>
        </w:rPr>
        <w:t>Head of microbiology</w:t>
      </w:r>
      <w:r w:rsidRPr="00F11769">
        <w:rPr>
          <w:rFonts w:asciiTheme="majorBidi" w:hAnsiTheme="majorBidi" w:cstheme="majorBidi"/>
          <w:i/>
          <w:iCs/>
        </w:rPr>
        <w:t xml:space="preserve"> </w:t>
      </w:r>
      <w:proofErr w:type="gramStart"/>
      <w:r w:rsidRPr="00F11769">
        <w:rPr>
          <w:rFonts w:asciiTheme="majorBidi" w:hAnsiTheme="majorBidi" w:cstheme="majorBidi"/>
          <w:i/>
          <w:iCs/>
        </w:rPr>
        <w:t xml:space="preserve">Lab </w:t>
      </w:r>
      <w:r w:rsidRPr="00F11769">
        <w:rPr>
          <w:rFonts w:asciiTheme="majorBidi" w:hAnsiTheme="majorBidi" w:cstheme="majorBidi"/>
          <w:i/>
          <w:iCs/>
        </w:rPr>
        <w:t xml:space="preserve"> </w:t>
      </w:r>
      <w:r w:rsidRPr="00F11769">
        <w:rPr>
          <w:rFonts w:asciiTheme="majorBidi" w:hAnsiTheme="majorBidi" w:cstheme="majorBidi"/>
          <w:i/>
          <w:iCs/>
        </w:rPr>
        <w:t>Center</w:t>
      </w:r>
      <w:proofErr w:type="gramEnd"/>
      <w:r w:rsidRPr="00F11769">
        <w:rPr>
          <w:rFonts w:asciiTheme="majorBidi" w:hAnsiTheme="majorBidi" w:cstheme="majorBidi"/>
          <w:i/>
          <w:iCs/>
        </w:rPr>
        <w:t xml:space="preserve"> </w:t>
      </w:r>
    </w:p>
    <w:p w:rsidR="003306A1" w:rsidRPr="00F11769" w:rsidRDefault="003306A1" w:rsidP="003306A1">
      <w:pPr>
        <w:jc w:val="center"/>
        <w:rPr>
          <w:rFonts w:asciiTheme="majorBidi" w:hAnsiTheme="majorBidi" w:cstheme="majorBidi"/>
          <w:i/>
          <w:iCs/>
        </w:rPr>
      </w:pPr>
      <w:r w:rsidRPr="00F11769">
        <w:rPr>
          <w:rFonts w:asciiTheme="majorBidi" w:hAnsiTheme="majorBidi" w:cstheme="majorBidi"/>
          <w:i/>
          <w:iCs/>
        </w:rPr>
        <w:t>.</w:t>
      </w:r>
      <w:proofErr w:type="spellStart"/>
      <w:r w:rsidRPr="00F11769">
        <w:rPr>
          <w:rFonts w:asciiTheme="majorBidi" w:hAnsiTheme="majorBidi" w:cstheme="majorBidi"/>
          <w:i/>
          <w:iCs/>
        </w:rPr>
        <w:t>Shahid</w:t>
      </w:r>
      <w:proofErr w:type="spellEnd"/>
      <w:r w:rsidRPr="00F11769">
        <w:rPr>
          <w:rFonts w:asciiTheme="majorBidi" w:hAnsiTheme="majorBidi" w:cstheme="majorBidi"/>
          <w:i/>
          <w:iCs/>
        </w:rPr>
        <w:t xml:space="preserve"> </w:t>
      </w:r>
      <w:proofErr w:type="spellStart"/>
      <w:proofErr w:type="gramStart"/>
      <w:r w:rsidRPr="00F11769">
        <w:rPr>
          <w:rFonts w:asciiTheme="majorBidi" w:hAnsiTheme="majorBidi" w:cstheme="majorBidi"/>
          <w:i/>
          <w:iCs/>
        </w:rPr>
        <w:t>beheshti</w:t>
      </w:r>
      <w:proofErr w:type="spellEnd"/>
      <w:r w:rsidRPr="00F11769">
        <w:rPr>
          <w:rFonts w:asciiTheme="majorBidi" w:hAnsiTheme="majorBidi" w:cstheme="majorBidi"/>
          <w:i/>
          <w:iCs/>
        </w:rPr>
        <w:t xml:space="preserve"> </w:t>
      </w:r>
      <w:r w:rsidRPr="00F11769">
        <w:rPr>
          <w:rFonts w:asciiTheme="majorBidi" w:hAnsiTheme="majorBidi" w:cstheme="majorBidi"/>
          <w:i/>
          <w:iCs/>
        </w:rPr>
        <w:t xml:space="preserve"> Medical</w:t>
      </w:r>
      <w:proofErr w:type="gramEnd"/>
      <w:r w:rsidRPr="00F11769">
        <w:rPr>
          <w:rFonts w:asciiTheme="majorBidi" w:hAnsiTheme="majorBidi" w:cstheme="majorBidi"/>
          <w:i/>
          <w:iCs/>
        </w:rPr>
        <w:t xml:space="preserve"> </w:t>
      </w:r>
      <w:r w:rsidRPr="00F11769">
        <w:rPr>
          <w:rFonts w:asciiTheme="majorBidi" w:hAnsiTheme="majorBidi" w:cstheme="majorBidi"/>
          <w:i/>
          <w:iCs/>
        </w:rPr>
        <w:t xml:space="preserve"> University</w:t>
      </w:r>
      <w:r w:rsidRPr="00F11769">
        <w:rPr>
          <w:rFonts w:asciiTheme="majorBidi" w:hAnsiTheme="majorBidi" w:cstheme="majorBidi"/>
          <w:i/>
          <w:iCs/>
        </w:rPr>
        <w:t xml:space="preserve"> </w:t>
      </w:r>
      <w:r w:rsidRPr="00F11769">
        <w:rPr>
          <w:rFonts w:asciiTheme="majorBidi" w:hAnsiTheme="majorBidi" w:cstheme="majorBidi"/>
          <w:i/>
          <w:iCs/>
        </w:rPr>
        <w:t>,Tehran,</w:t>
      </w:r>
      <w:r w:rsidRPr="00F11769">
        <w:rPr>
          <w:rFonts w:asciiTheme="majorBidi" w:hAnsiTheme="majorBidi" w:cstheme="majorBidi"/>
          <w:i/>
          <w:iCs/>
        </w:rPr>
        <w:t xml:space="preserve"> </w:t>
      </w:r>
      <w:r w:rsidRPr="00F11769">
        <w:rPr>
          <w:rFonts w:asciiTheme="majorBidi" w:hAnsiTheme="majorBidi" w:cstheme="majorBidi"/>
          <w:i/>
          <w:iCs/>
        </w:rPr>
        <w:t>Iran.</w:t>
      </w:r>
    </w:p>
    <w:p w:rsidR="00F11769" w:rsidRDefault="00F11769" w:rsidP="00F11769">
      <w:pPr>
        <w:rPr>
          <w:rFonts w:asciiTheme="majorBidi" w:hAnsiTheme="majorBidi" w:cstheme="majorBidi"/>
          <w:b/>
          <w:bCs/>
        </w:rPr>
      </w:pPr>
      <w:r>
        <w:rPr>
          <w:rFonts w:asciiTheme="majorBidi" w:hAnsiTheme="majorBidi" w:cstheme="majorBidi"/>
          <w:b/>
          <w:bCs/>
        </w:rPr>
        <w:t xml:space="preserve">ABSTRACT </w:t>
      </w:r>
    </w:p>
    <w:p w:rsidR="00F11769" w:rsidRDefault="00F11769" w:rsidP="00F11769">
      <w:pPr>
        <w:rPr>
          <w:rFonts w:asciiTheme="majorBidi" w:hAnsiTheme="majorBidi" w:cstheme="majorBidi"/>
          <w:b/>
          <w:bCs/>
          <w:sz w:val="20"/>
          <w:szCs w:val="20"/>
        </w:rPr>
      </w:pPr>
    </w:p>
    <w:p w:rsidR="00F11769" w:rsidRPr="006F6B6B" w:rsidRDefault="00F11769" w:rsidP="005F0949">
      <w:pPr>
        <w:rPr>
          <w:rFonts w:asciiTheme="majorBidi" w:hAnsiTheme="majorBidi" w:cstheme="majorBidi"/>
        </w:rPr>
      </w:pPr>
      <w:r w:rsidRPr="006F6B6B">
        <w:rPr>
          <w:rFonts w:asciiTheme="majorBidi" w:hAnsiTheme="majorBidi" w:cstheme="majorBidi"/>
          <w:b/>
          <w:bCs/>
          <w:sz w:val="28"/>
          <w:szCs w:val="28"/>
        </w:rPr>
        <w:t>Introduction:</w:t>
      </w:r>
      <w:r w:rsidRPr="006F6B6B">
        <w:rPr>
          <w:rFonts w:asciiTheme="majorBidi" w:hAnsiTheme="majorBidi" w:cstheme="majorBidi"/>
          <w:b/>
          <w:bCs/>
        </w:rPr>
        <w:t xml:space="preserve"> </w:t>
      </w:r>
      <w:r w:rsidRPr="006F6B6B">
        <w:rPr>
          <w:rFonts w:asciiTheme="majorBidi" w:hAnsiTheme="majorBidi" w:cstheme="majorBidi"/>
        </w:rPr>
        <w:t xml:space="preserve">Streptococcus </w:t>
      </w:r>
      <w:proofErr w:type="spellStart"/>
      <w:proofErr w:type="gramStart"/>
      <w:r w:rsidRPr="006F6B6B">
        <w:rPr>
          <w:rFonts w:asciiTheme="majorBidi" w:hAnsiTheme="majorBidi" w:cstheme="majorBidi"/>
        </w:rPr>
        <w:t>sangui</w:t>
      </w:r>
      <w:r>
        <w:rPr>
          <w:rFonts w:asciiTheme="majorBidi" w:hAnsiTheme="majorBidi" w:cstheme="majorBidi"/>
        </w:rPr>
        <w:t>s</w:t>
      </w:r>
      <w:proofErr w:type="spellEnd"/>
      <w:r>
        <w:rPr>
          <w:rFonts w:asciiTheme="majorBidi" w:hAnsiTheme="majorBidi" w:cstheme="majorBidi"/>
        </w:rPr>
        <w:t xml:space="preserve"> </w:t>
      </w:r>
      <w:r w:rsidRPr="006F6B6B">
        <w:rPr>
          <w:rFonts w:asciiTheme="majorBidi" w:hAnsiTheme="majorBidi" w:cstheme="majorBidi"/>
        </w:rPr>
        <w:t xml:space="preserve"> (</w:t>
      </w:r>
      <w:proofErr w:type="gramEnd"/>
      <w:r w:rsidRPr="006F6B6B">
        <w:rPr>
          <w:rFonts w:asciiTheme="majorBidi" w:hAnsiTheme="majorBidi" w:cstheme="majorBidi"/>
        </w:rPr>
        <w:t xml:space="preserve">S. </w:t>
      </w:r>
      <w:proofErr w:type="spellStart"/>
      <w:r w:rsidRPr="006F6B6B">
        <w:rPr>
          <w:rFonts w:asciiTheme="majorBidi" w:hAnsiTheme="majorBidi" w:cstheme="majorBidi"/>
        </w:rPr>
        <w:t>sangui</w:t>
      </w:r>
      <w:r>
        <w:rPr>
          <w:rFonts w:asciiTheme="majorBidi" w:hAnsiTheme="majorBidi" w:cstheme="majorBidi"/>
        </w:rPr>
        <w:t>s</w:t>
      </w:r>
      <w:proofErr w:type="spellEnd"/>
      <w:r w:rsidRPr="006F6B6B">
        <w:rPr>
          <w:rFonts w:asciiTheme="majorBidi" w:hAnsiTheme="majorBidi" w:cstheme="majorBidi"/>
        </w:rPr>
        <w:t>)</w:t>
      </w:r>
      <w:r>
        <w:rPr>
          <w:rFonts w:asciiTheme="majorBidi" w:hAnsiTheme="majorBidi" w:cstheme="majorBidi"/>
        </w:rPr>
        <w:t xml:space="preserve"> </w:t>
      </w:r>
      <w:r w:rsidRPr="006F6B6B">
        <w:rPr>
          <w:rFonts w:asciiTheme="majorBidi" w:hAnsiTheme="majorBidi" w:cstheme="majorBidi"/>
        </w:rPr>
        <w:t>is a major constituent of dental biofilm, that causes gingivitis due to accumulation of dental plaque</w:t>
      </w:r>
      <w:r w:rsidRPr="005F0949">
        <w:rPr>
          <w:rFonts w:asciiTheme="majorBidi" w:hAnsiTheme="majorBidi" w:cstheme="majorBidi"/>
        </w:rPr>
        <w:t>.</w:t>
      </w:r>
      <w:r w:rsidRPr="005F0949">
        <w:rPr>
          <w:rFonts w:asciiTheme="majorBidi" w:hAnsiTheme="majorBidi" w:cstheme="majorBidi"/>
        </w:rPr>
        <w:t xml:space="preserve"> </w:t>
      </w:r>
      <w:r w:rsidRPr="005F0949">
        <w:rPr>
          <w:rFonts w:asciiTheme="majorBidi" w:hAnsiTheme="majorBidi" w:cstheme="majorBidi"/>
        </w:rPr>
        <w:t xml:space="preserve"> </w:t>
      </w:r>
      <w:proofErr w:type="gramStart"/>
      <w:r w:rsidRPr="005F0949">
        <w:rPr>
          <w:rFonts w:asciiTheme="majorBidi" w:hAnsiTheme="majorBidi" w:cstheme="majorBidi"/>
        </w:rPr>
        <w:t>Candida</w:t>
      </w:r>
      <w:r w:rsidR="005F0949" w:rsidRPr="005F0949">
        <w:rPr>
          <w:rFonts w:asciiTheme="majorBidi" w:hAnsiTheme="majorBidi" w:cstheme="majorBidi"/>
        </w:rPr>
        <w:t xml:space="preserve"> </w:t>
      </w:r>
      <w:r w:rsidRPr="005F0949">
        <w:rPr>
          <w:rFonts w:asciiTheme="majorBidi" w:hAnsiTheme="majorBidi" w:cstheme="majorBidi"/>
        </w:rPr>
        <w:t xml:space="preserve"> </w:t>
      </w:r>
      <w:proofErr w:type="spellStart"/>
      <w:r w:rsidRPr="005F0949">
        <w:rPr>
          <w:rFonts w:asciiTheme="majorBidi" w:hAnsiTheme="majorBidi" w:cstheme="majorBidi"/>
        </w:rPr>
        <w:t>Albicans</w:t>
      </w:r>
      <w:proofErr w:type="spellEnd"/>
      <w:proofErr w:type="gramEnd"/>
      <w:r w:rsidRPr="005F0949">
        <w:rPr>
          <w:rFonts w:asciiTheme="majorBidi" w:hAnsiTheme="majorBidi" w:cstheme="majorBidi"/>
        </w:rPr>
        <w:t xml:space="preserve"> </w:t>
      </w:r>
      <w:r w:rsidR="005F0949" w:rsidRPr="005F0949">
        <w:rPr>
          <w:rFonts w:asciiTheme="majorBidi" w:hAnsiTheme="majorBidi" w:cstheme="majorBidi"/>
        </w:rPr>
        <w:t xml:space="preserve"> </w:t>
      </w:r>
      <w:r w:rsidRPr="005F0949">
        <w:rPr>
          <w:rFonts w:asciiTheme="majorBidi" w:hAnsiTheme="majorBidi" w:cstheme="majorBidi"/>
        </w:rPr>
        <w:t>a</w:t>
      </w:r>
      <w:r w:rsidRPr="005F0949">
        <w:rPr>
          <w:rFonts w:asciiTheme="majorBidi" w:hAnsiTheme="majorBidi" w:cstheme="majorBidi"/>
        </w:rPr>
        <w:t xml:space="preserve">lso is </w:t>
      </w:r>
      <w:r w:rsidRPr="005F0949">
        <w:rPr>
          <w:rFonts w:asciiTheme="majorBidi" w:hAnsiTheme="majorBidi" w:cstheme="majorBidi"/>
        </w:rPr>
        <w:t>the most common opportunistic microorganism responsible for sever</w:t>
      </w:r>
      <w:r w:rsidR="005F0949" w:rsidRPr="005F0949">
        <w:rPr>
          <w:rFonts w:asciiTheme="majorBidi" w:hAnsiTheme="majorBidi" w:cstheme="majorBidi"/>
        </w:rPr>
        <w:t>e</w:t>
      </w:r>
      <w:r w:rsidRPr="005F0949">
        <w:rPr>
          <w:rFonts w:asciiTheme="majorBidi" w:hAnsiTheme="majorBidi" w:cstheme="majorBidi"/>
        </w:rPr>
        <w:t xml:space="preserve"> oral cavity infection in human</w:t>
      </w:r>
      <w:r>
        <w:t xml:space="preserve"> beings.</w:t>
      </w:r>
      <w:r w:rsidRPr="006F6B6B">
        <w:rPr>
          <w:rFonts w:asciiTheme="majorBidi" w:hAnsiTheme="majorBidi" w:cstheme="majorBidi"/>
        </w:rPr>
        <w:t xml:space="preserve"> Considering the side effects of chemical mouthwashes, use of herbal mouth rinses is increasing. Licorice is effective in prevention of caries and proliferation of cariogenic bacteria. This study aimed to compare the antibacterial effect of aqueous and </w:t>
      </w:r>
      <w:proofErr w:type="spellStart"/>
      <w:r w:rsidRPr="006F6B6B">
        <w:rPr>
          <w:rFonts w:asciiTheme="majorBidi" w:hAnsiTheme="majorBidi" w:cstheme="majorBidi"/>
        </w:rPr>
        <w:t>ethanolic</w:t>
      </w:r>
      <w:proofErr w:type="spellEnd"/>
      <w:r w:rsidRPr="006F6B6B">
        <w:rPr>
          <w:rFonts w:asciiTheme="majorBidi" w:hAnsiTheme="majorBidi" w:cstheme="majorBidi"/>
        </w:rPr>
        <w:t xml:space="preserve"> extracts of licorice and chlorhexidine (CHX) on S. </w:t>
      </w:r>
      <w:proofErr w:type="spellStart"/>
      <w:proofErr w:type="gramStart"/>
      <w:r w:rsidRPr="006F6B6B">
        <w:rPr>
          <w:rFonts w:asciiTheme="majorBidi" w:hAnsiTheme="majorBidi" w:cstheme="majorBidi"/>
        </w:rPr>
        <w:t>sangui</w:t>
      </w:r>
      <w:r w:rsidR="005F0949">
        <w:rPr>
          <w:rFonts w:asciiTheme="majorBidi" w:hAnsiTheme="majorBidi" w:cstheme="majorBidi"/>
        </w:rPr>
        <w:t>s</w:t>
      </w:r>
      <w:proofErr w:type="spellEnd"/>
      <w:r w:rsidR="005F0949">
        <w:rPr>
          <w:rFonts w:asciiTheme="majorBidi" w:hAnsiTheme="majorBidi" w:cstheme="majorBidi"/>
        </w:rPr>
        <w:t xml:space="preserve">  and</w:t>
      </w:r>
      <w:proofErr w:type="gramEnd"/>
      <w:r w:rsidR="005F0949">
        <w:rPr>
          <w:rFonts w:asciiTheme="majorBidi" w:hAnsiTheme="majorBidi" w:cstheme="majorBidi"/>
        </w:rPr>
        <w:t xml:space="preserve"> Candida </w:t>
      </w:r>
      <w:proofErr w:type="spellStart"/>
      <w:r w:rsidR="005F0949">
        <w:rPr>
          <w:rFonts w:asciiTheme="majorBidi" w:hAnsiTheme="majorBidi" w:cstheme="majorBidi"/>
        </w:rPr>
        <w:t>Albicans</w:t>
      </w:r>
      <w:proofErr w:type="spellEnd"/>
      <w:r w:rsidR="005F0949">
        <w:rPr>
          <w:rFonts w:asciiTheme="majorBidi" w:hAnsiTheme="majorBidi" w:cstheme="majorBidi"/>
        </w:rPr>
        <w:t xml:space="preserve"> (CA).</w:t>
      </w:r>
    </w:p>
    <w:p w:rsidR="00F11769" w:rsidRPr="006F6B6B" w:rsidRDefault="00F11769" w:rsidP="00F11769">
      <w:pPr>
        <w:rPr>
          <w:rFonts w:asciiTheme="majorBidi" w:hAnsiTheme="majorBidi" w:cstheme="majorBidi"/>
        </w:rPr>
      </w:pPr>
      <w:r w:rsidRPr="006F6B6B">
        <w:rPr>
          <w:rFonts w:asciiTheme="majorBidi" w:hAnsiTheme="majorBidi" w:cstheme="majorBidi"/>
          <w:b/>
          <w:bCs/>
          <w:sz w:val="28"/>
          <w:szCs w:val="28"/>
        </w:rPr>
        <w:t>Materials and Methods:</w:t>
      </w:r>
      <w:r>
        <w:rPr>
          <w:rFonts w:asciiTheme="majorBidi" w:hAnsiTheme="majorBidi" w:cstheme="majorBidi"/>
          <w:b/>
          <w:bCs/>
          <w:sz w:val="20"/>
          <w:szCs w:val="20"/>
        </w:rPr>
        <w:t xml:space="preserve"> </w:t>
      </w:r>
      <w:r w:rsidRPr="006F6B6B">
        <w:rPr>
          <w:rFonts w:asciiTheme="majorBidi" w:hAnsiTheme="majorBidi" w:cstheme="majorBidi"/>
        </w:rPr>
        <w:t xml:space="preserve">This in vitro experimental study evaluated the antibacterial activity of aqueous and </w:t>
      </w:r>
      <w:proofErr w:type="spellStart"/>
      <w:r w:rsidRPr="006F6B6B">
        <w:rPr>
          <w:rFonts w:asciiTheme="majorBidi" w:hAnsiTheme="majorBidi" w:cstheme="majorBidi"/>
        </w:rPr>
        <w:t>ethanolic</w:t>
      </w:r>
      <w:proofErr w:type="spellEnd"/>
      <w:r w:rsidRPr="006F6B6B">
        <w:rPr>
          <w:rFonts w:asciiTheme="majorBidi" w:hAnsiTheme="majorBidi" w:cstheme="majorBidi"/>
        </w:rPr>
        <w:t xml:space="preserve"> extracts of licorice using the disc diffusion method by measuring the diameter of growth inhibition zone. The minimum inhibitory concentration (MIC) was determined using broth dilution method and the minimum bactericidal concentration (MBC)</w:t>
      </w:r>
      <w:r w:rsidR="005F0949" w:rsidRPr="005F0949">
        <w:t xml:space="preserve"> </w:t>
      </w:r>
      <w:r w:rsidR="005F0949" w:rsidRPr="005F0949">
        <w:rPr>
          <w:rFonts w:asciiTheme="majorBidi" w:hAnsiTheme="majorBidi" w:cstheme="majorBidi"/>
        </w:rPr>
        <w:t>Minimum Fungicidal Concentration (MFC</w:t>
      </w:r>
      <w:proofErr w:type="gramStart"/>
      <w:r w:rsidR="005F0949" w:rsidRPr="005F0949">
        <w:rPr>
          <w:rFonts w:asciiTheme="majorBidi" w:hAnsiTheme="majorBidi" w:cstheme="majorBidi"/>
        </w:rPr>
        <w:t>)</w:t>
      </w:r>
      <w:r w:rsidR="005F0949">
        <w:t xml:space="preserve"> </w:t>
      </w:r>
      <w:r w:rsidR="005F0949">
        <w:rPr>
          <w:rFonts w:asciiTheme="majorBidi" w:hAnsiTheme="majorBidi" w:cstheme="majorBidi"/>
        </w:rPr>
        <w:t xml:space="preserve"> and</w:t>
      </w:r>
      <w:proofErr w:type="gramEnd"/>
      <w:r w:rsidRPr="006F6B6B">
        <w:rPr>
          <w:rFonts w:asciiTheme="majorBidi" w:hAnsiTheme="majorBidi" w:cstheme="majorBidi"/>
        </w:rPr>
        <w:t xml:space="preserve"> was determined by agar dilution in specific medium. Each test was repeated three times and the results were analyzed using ANOVA, post hoc </w:t>
      </w:r>
      <w:proofErr w:type="spellStart"/>
      <w:r w:rsidRPr="006F6B6B">
        <w:rPr>
          <w:rFonts w:asciiTheme="majorBidi" w:hAnsiTheme="majorBidi" w:cstheme="majorBidi"/>
        </w:rPr>
        <w:t>Scheffe</w:t>
      </w:r>
      <w:proofErr w:type="spellEnd"/>
      <w:r w:rsidRPr="006F6B6B">
        <w:rPr>
          <w:rFonts w:asciiTheme="majorBidi" w:hAnsiTheme="majorBidi" w:cstheme="majorBidi"/>
        </w:rPr>
        <w:t xml:space="preserve"> </w:t>
      </w:r>
      <w:r w:rsidR="005F0949">
        <w:rPr>
          <w:rFonts w:asciiTheme="majorBidi" w:hAnsiTheme="majorBidi" w:cstheme="majorBidi"/>
        </w:rPr>
        <w:t xml:space="preserve"> </w:t>
      </w:r>
      <w:r w:rsidRPr="006F6B6B">
        <w:rPr>
          <w:rFonts w:asciiTheme="majorBidi" w:hAnsiTheme="majorBidi" w:cstheme="majorBidi"/>
        </w:rPr>
        <w:t xml:space="preserve">test and t-test at P&lt;0.05 level of significance. </w:t>
      </w:r>
    </w:p>
    <w:p w:rsidR="00F11769" w:rsidRPr="00713D2F" w:rsidRDefault="00F11769" w:rsidP="00713D2F">
      <w:pPr>
        <w:rPr>
          <w:rFonts w:asciiTheme="majorBidi" w:hAnsiTheme="majorBidi" w:cstheme="majorBidi"/>
        </w:rPr>
      </w:pPr>
      <w:r w:rsidRPr="006F6B6B">
        <w:rPr>
          <w:rFonts w:asciiTheme="majorBidi" w:hAnsiTheme="majorBidi" w:cstheme="majorBidi"/>
          <w:b/>
          <w:bCs/>
          <w:sz w:val="28"/>
          <w:szCs w:val="28"/>
        </w:rPr>
        <w:t xml:space="preserve">Results: </w:t>
      </w:r>
      <w:r w:rsidRPr="006F6B6B">
        <w:rPr>
          <w:rFonts w:asciiTheme="majorBidi" w:hAnsiTheme="majorBidi" w:cstheme="majorBidi"/>
        </w:rPr>
        <w:t xml:space="preserve">All groups showed antimicrobial effects but 0.2% CHX had a significantly greater antibacterial activity than 0.12% CHX and the latter had a greater antimicrobial activity than the aqueous and </w:t>
      </w:r>
      <w:proofErr w:type="spellStart"/>
      <w:r w:rsidRPr="006F6B6B">
        <w:rPr>
          <w:rFonts w:asciiTheme="majorBidi" w:hAnsiTheme="majorBidi" w:cstheme="majorBidi"/>
        </w:rPr>
        <w:t>ethanolic</w:t>
      </w:r>
      <w:proofErr w:type="spellEnd"/>
      <w:r w:rsidRPr="006F6B6B">
        <w:rPr>
          <w:rFonts w:asciiTheme="majorBidi" w:hAnsiTheme="majorBidi" w:cstheme="majorBidi"/>
        </w:rPr>
        <w:t xml:space="preserve"> extracts of licorice (P&lt;0.0</w:t>
      </w:r>
      <w:r w:rsidR="00713D2F">
        <w:rPr>
          <w:rFonts w:asciiTheme="majorBidi" w:hAnsiTheme="majorBidi" w:cstheme="majorBidi"/>
        </w:rPr>
        <w:t>5</w:t>
      </w:r>
      <w:r w:rsidRPr="006F6B6B">
        <w:rPr>
          <w:rFonts w:asciiTheme="majorBidi" w:hAnsiTheme="majorBidi" w:cstheme="majorBidi"/>
        </w:rPr>
        <w:t xml:space="preserve">). </w:t>
      </w:r>
      <w:r w:rsidR="005F0949" w:rsidRPr="00713D2F">
        <w:rPr>
          <w:rFonts w:asciiTheme="majorBidi" w:hAnsiTheme="majorBidi" w:cstheme="majorBidi"/>
        </w:rPr>
        <w:t xml:space="preserve">Chlorhexidine, showed </w:t>
      </w:r>
      <w:proofErr w:type="gramStart"/>
      <w:r w:rsidR="005F0949" w:rsidRPr="00713D2F">
        <w:rPr>
          <w:rFonts w:asciiTheme="majorBidi" w:hAnsiTheme="majorBidi" w:cstheme="majorBidi"/>
        </w:rPr>
        <w:t>significant  antifungal</w:t>
      </w:r>
      <w:proofErr w:type="gramEnd"/>
      <w:r w:rsidR="005F0949" w:rsidRPr="00713D2F">
        <w:rPr>
          <w:rFonts w:asciiTheme="majorBidi" w:hAnsiTheme="majorBidi" w:cstheme="majorBidi"/>
        </w:rPr>
        <w:t xml:space="preserve"> effects on C.A but </w:t>
      </w:r>
      <w:proofErr w:type="spellStart"/>
      <w:r w:rsidR="005F0949" w:rsidRPr="00713D2F">
        <w:rPr>
          <w:rFonts w:asciiTheme="majorBidi" w:hAnsiTheme="majorBidi" w:cstheme="majorBidi"/>
        </w:rPr>
        <w:t>Glycyrrhiza</w:t>
      </w:r>
      <w:proofErr w:type="spellEnd"/>
      <w:r w:rsidR="005F0949" w:rsidRPr="00713D2F">
        <w:rPr>
          <w:rFonts w:asciiTheme="majorBidi" w:hAnsiTheme="majorBidi" w:cstheme="majorBidi"/>
        </w:rPr>
        <w:t xml:space="preserve"> </w:t>
      </w:r>
      <w:proofErr w:type="spellStart"/>
      <w:r w:rsidR="005F0949" w:rsidRPr="00713D2F">
        <w:rPr>
          <w:rFonts w:asciiTheme="majorBidi" w:hAnsiTheme="majorBidi" w:cstheme="majorBidi"/>
        </w:rPr>
        <w:t>Glabra</w:t>
      </w:r>
      <w:proofErr w:type="spellEnd"/>
      <w:r w:rsidR="005F0949" w:rsidRPr="00713D2F">
        <w:rPr>
          <w:rFonts w:asciiTheme="majorBidi" w:hAnsiTheme="majorBidi" w:cstheme="majorBidi"/>
        </w:rPr>
        <w:t xml:space="preserve"> root extract had no significant effect on C.A. The antifungal effects of chlorhexidine 0.2% as compared to chlorhexidine 0.12% and also to aqua-alcoholic extract of </w:t>
      </w:r>
      <w:proofErr w:type="spellStart"/>
      <w:r w:rsidR="005F0949" w:rsidRPr="00713D2F">
        <w:rPr>
          <w:rFonts w:asciiTheme="majorBidi" w:hAnsiTheme="majorBidi" w:cstheme="majorBidi"/>
        </w:rPr>
        <w:t>Glycyrrhiza</w:t>
      </w:r>
      <w:proofErr w:type="spellEnd"/>
      <w:r w:rsidR="005F0949" w:rsidRPr="00713D2F">
        <w:rPr>
          <w:rFonts w:asciiTheme="majorBidi" w:hAnsiTheme="majorBidi" w:cstheme="majorBidi"/>
        </w:rPr>
        <w:t xml:space="preserve"> </w:t>
      </w:r>
      <w:proofErr w:type="spellStart"/>
      <w:r w:rsidR="005F0949" w:rsidRPr="00713D2F">
        <w:rPr>
          <w:rFonts w:asciiTheme="majorBidi" w:hAnsiTheme="majorBidi" w:cstheme="majorBidi"/>
        </w:rPr>
        <w:t>Glabra</w:t>
      </w:r>
      <w:proofErr w:type="spellEnd"/>
      <w:r w:rsidR="005F0949" w:rsidRPr="00713D2F">
        <w:rPr>
          <w:rFonts w:asciiTheme="majorBidi" w:hAnsiTheme="majorBidi" w:cstheme="majorBidi"/>
        </w:rPr>
        <w:t xml:space="preserve"> was significantly higher </w:t>
      </w:r>
      <w:r w:rsidR="00713D2F" w:rsidRPr="00713D2F">
        <w:rPr>
          <w:rFonts w:asciiTheme="majorBidi" w:hAnsiTheme="majorBidi" w:cstheme="majorBidi"/>
        </w:rPr>
        <w:t>.(p&lt;0.05)</w:t>
      </w:r>
    </w:p>
    <w:p w:rsidR="00F11769" w:rsidRPr="006F6B6B" w:rsidRDefault="00F11769" w:rsidP="00713D2F">
      <w:pPr>
        <w:rPr>
          <w:rFonts w:asciiTheme="majorBidi" w:hAnsiTheme="majorBidi" w:cstheme="majorBidi"/>
        </w:rPr>
      </w:pPr>
      <w:r w:rsidRPr="006F6B6B">
        <w:rPr>
          <w:rFonts w:asciiTheme="majorBidi" w:hAnsiTheme="majorBidi" w:cstheme="majorBidi"/>
          <w:b/>
          <w:bCs/>
          <w:sz w:val="28"/>
          <w:szCs w:val="28"/>
        </w:rPr>
        <w:t xml:space="preserve">Conclusion: </w:t>
      </w:r>
      <w:r w:rsidRPr="006F6B6B">
        <w:rPr>
          <w:rFonts w:asciiTheme="majorBidi" w:hAnsiTheme="majorBidi" w:cstheme="majorBidi"/>
        </w:rPr>
        <w:t xml:space="preserve">It seems that licorice has antimicrobial activity against S. </w:t>
      </w:r>
      <w:proofErr w:type="spellStart"/>
      <w:r w:rsidRPr="006F6B6B">
        <w:rPr>
          <w:rFonts w:asciiTheme="majorBidi" w:hAnsiTheme="majorBidi" w:cstheme="majorBidi"/>
        </w:rPr>
        <w:t>sangui</w:t>
      </w:r>
      <w:r w:rsidR="00713D2F">
        <w:rPr>
          <w:rFonts w:asciiTheme="majorBidi" w:hAnsiTheme="majorBidi" w:cstheme="majorBidi"/>
        </w:rPr>
        <w:t>s</w:t>
      </w:r>
      <w:proofErr w:type="spellEnd"/>
      <w:r w:rsidRPr="006F6B6B">
        <w:rPr>
          <w:rFonts w:asciiTheme="majorBidi" w:hAnsiTheme="majorBidi" w:cstheme="majorBidi"/>
        </w:rPr>
        <w:t xml:space="preserve"> but its effect is smaller than that of CHX</w:t>
      </w:r>
      <w:r w:rsidR="00713D2F">
        <w:rPr>
          <w:rFonts w:asciiTheme="majorBidi" w:hAnsiTheme="majorBidi" w:cstheme="majorBidi"/>
        </w:rPr>
        <w:t xml:space="preserve"> and also</w:t>
      </w:r>
      <w:r w:rsidR="00713D2F">
        <w:t xml:space="preserve"> </w:t>
      </w:r>
      <w:proofErr w:type="gramStart"/>
      <w:r w:rsidR="00713D2F">
        <w:t>that  aqua</w:t>
      </w:r>
      <w:proofErr w:type="gramEnd"/>
      <w:r w:rsidR="00713D2F">
        <w:t xml:space="preserve">-alcoholic root  extract of </w:t>
      </w:r>
      <w:proofErr w:type="spellStart"/>
      <w:r w:rsidR="00713D2F">
        <w:t>Glycyrrhiza</w:t>
      </w:r>
      <w:proofErr w:type="spellEnd"/>
      <w:r w:rsidR="00713D2F">
        <w:t xml:space="preserve"> </w:t>
      </w:r>
      <w:proofErr w:type="spellStart"/>
      <w:r w:rsidR="00713D2F">
        <w:t>Glabra</w:t>
      </w:r>
      <w:proofErr w:type="spellEnd"/>
      <w:r w:rsidR="00713D2F">
        <w:t xml:space="preserve"> has no significant  antifungal effect on candida </w:t>
      </w:r>
      <w:proofErr w:type="spellStart"/>
      <w:r w:rsidR="00713D2F">
        <w:t>albicans</w:t>
      </w:r>
      <w:proofErr w:type="spellEnd"/>
      <w:r w:rsidR="00713D2F">
        <w:t xml:space="preserve">, and in comparison with chlorhexidine is obviously less effective.  </w:t>
      </w:r>
    </w:p>
    <w:p w:rsidR="00F11769" w:rsidRPr="006F6B6B" w:rsidRDefault="00F11769" w:rsidP="00713D2F">
      <w:pPr>
        <w:rPr>
          <w:rFonts w:asciiTheme="majorBidi" w:hAnsiTheme="majorBidi" w:cstheme="majorBidi"/>
        </w:rPr>
      </w:pPr>
      <w:r w:rsidRPr="006F6B6B">
        <w:rPr>
          <w:rFonts w:asciiTheme="majorBidi" w:hAnsiTheme="majorBidi" w:cstheme="majorBidi"/>
          <w:b/>
          <w:bCs/>
          <w:sz w:val="28"/>
          <w:szCs w:val="28"/>
        </w:rPr>
        <w:t>Keywords:</w:t>
      </w:r>
      <w:r w:rsidRPr="006F6B6B">
        <w:rPr>
          <w:rFonts w:asciiTheme="majorBidi" w:hAnsiTheme="majorBidi" w:cstheme="majorBidi"/>
          <w:b/>
          <w:bCs/>
        </w:rPr>
        <w:t xml:space="preserve"> </w:t>
      </w:r>
      <w:r w:rsidRPr="006F6B6B">
        <w:rPr>
          <w:rFonts w:asciiTheme="majorBidi" w:hAnsiTheme="majorBidi" w:cstheme="majorBidi"/>
        </w:rPr>
        <w:t xml:space="preserve">Streptococcus </w:t>
      </w:r>
      <w:proofErr w:type="spellStart"/>
      <w:r w:rsidRPr="006F6B6B">
        <w:rPr>
          <w:rFonts w:asciiTheme="majorBidi" w:hAnsiTheme="majorBidi" w:cstheme="majorBidi"/>
        </w:rPr>
        <w:t>sangui</w:t>
      </w:r>
      <w:r w:rsidR="00713D2F">
        <w:rPr>
          <w:rFonts w:asciiTheme="majorBidi" w:hAnsiTheme="majorBidi" w:cstheme="majorBidi"/>
        </w:rPr>
        <w:t>s</w:t>
      </w:r>
      <w:proofErr w:type="spellEnd"/>
      <w:proofErr w:type="gramStart"/>
      <w:r w:rsidR="00713D2F" w:rsidRPr="00713D2F">
        <w:rPr>
          <w:rFonts w:asciiTheme="majorBidi" w:hAnsiTheme="majorBidi" w:cstheme="majorBidi"/>
        </w:rPr>
        <w:t>,</w:t>
      </w:r>
      <w:r w:rsidRPr="00713D2F">
        <w:rPr>
          <w:rFonts w:asciiTheme="majorBidi" w:hAnsiTheme="majorBidi" w:cstheme="majorBidi"/>
        </w:rPr>
        <w:t xml:space="preserve"> </w:t>
      </w:r>
      <w:r w:rsidR="00713D2F" w:rsidRPr="00713D2F">
        <w:rPr>
          <w:rFonts w:asciiTheme="majorBidi" w:hAnsiTheme="majorBidi" w:cstheme="majorBidi"/>
        </w:rPr>
        <w:t xml:space="preserve"> candida</w:t>
      </w:r>
      <w:proofErr w:type="gramEnd"/>
      <w:r w:rsidR="00713D2F" w:rsidRPr="00713D2F">
        <w:rPr>
          <w:rFonts w:asciiTheme="majorBidi" w:hAnsiTheme="majorBidi" w:cstheme="majorBidi"/>
        </w:rPr>
        <w:t xml:space="preserve"> </w:t>
      </w:r>
      <w:proofErr w:type="spellStart"/>
      <w:r w:rsidR="00713D2F" w:rsidRPr="00713D2F">
        <w:rPr>
          <w:rFonts w:asciiTheme="majorBidi" w:hAnsiTheme="majorBidi" w:cstheme="majorBidi"/>
        </w:rPr>
        <w:t>albicans</w:t>
      </w:r>
      <w:proofErr w:type="spellEnd"/>
      <w:r w:rsidR="00713D2F" w:rsidRPr="006F6B6B">
        <w:rPr>
          <w:rFonts w:asciiTheme="majorBidi" w:hAnsiTheme="majorBidi" w:cstheme="majorBidi"/>
        </w:rPr>
        <w:t xml:space="preserve"> </w:t>
      </w:r>
      <w:r w:rsidR="00713D2F">
        <w:rPr>
          <w:rFonts w:asciiTheme="majorBidi" w:hAnsiTheme="majorBidi" w:cstheme="majorBidi"/>
        </w:rPr>
        <w:t>,</w:t>
      </w:r>
      <w:r w:rsidRPr="006F6B6B">
        <w:rPr>
          <w:rFonts w:asciiTheme="majorBidi" w:hAnsiTheme="majorBidi" w:cstheme="majorBidi"/>
        </w:rPr>
        <w:t>Licorice</w:t>
      </w:r>
      <w:r w:rsidR="00713D2F">
        <w:rPr>
          <w:rFonts w:asciiTheme="majorBidi" w:hAnsiTheme="majorBidi" w:cstheme="majorBidi"/>
        </w:rPr>
        <w:t>,</w:t>
      </w:r>
      <w:r w:rsidRPr="006F6B6B">
        <w:rPr>
          <w:rFonts w:asciiTheme="majorBidi" w:hAnsiTheme="majorBidi" w:cstheme="majorBidi"/>
        </w:rPr>
        <w:t xml:space="preserve"> Chlorhexidine</w:t>
      </w:r>
      <w:r w:rsidR="00713D2F">
        <w:rPr>
          <w:rFonts w:asciiTheme="majorBidi" w:hAnsiTheme="majorBidi" w:cstheme="majorBidi"/>
        </w:rPr>
        <w:t>,</w:t>
      </w:r>
      <w:r w:rsidRPr="006F6B6B">
        <w:rPr>
          <w:rFonts w:asciiTheme="majorBidi" w:hAnsiTheme="majorBidi" w:cstheme="majorBidi"/>
        </w:rPr>
        <w:t xml:space="preserve"> antimicrobial</w:t>
      </w:r>
      <w:r w:rsidR="00713D2F">
        <w:rPr>
          <w:rFonts w:asciiTheme="majorBidi" w:hAnsiTheme="majorBidi" w:cstheme="majorBidi"/>
        </w:rPr>
        <w:t xml:space="preserve"> </w:t>
      </w:r>
      <w:r w:rsidRPr="006F6B6B">
        <w:rPr>
          <w:rFonts w:asciiTheme="majorBidi" w:hAnsiTheme="majorBidi" w:cstheme="majorBidi"/>
        </w:rPr>
        <w:t>disc diffusion, Microbial sensitivity testing</w:t>
      </w:r>
      <w:bookmarkStart w:id="0" w:name="_GoBack"/>
      <w:bookmarkEnd w:id="0"/>
    </w:p>
    <w:sectPr w:rsidR="00F11769" w:rsidRPr="006F6B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DB1"/>
    <w:rsid w:val="003306A1"/>
    <w:rsid w:val="005F0949"/>
    <w:rsid w:val="00713D2F"/>
    <w:rsid w:val="007A22EC"/>
    <w:rsid w:val="00AF3DB1"/>
    <w:rsid w:val="00F117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474BE"/>
  <w15:chartTrackingRefBased/>
  <w15:docId w15:val="{A1977636-E8FD-4A04-874A-A191511D4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DB1"/>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nahidaskarizadeh@yahoo.com</dc:creator>
  <cp:keywords/>
  <dc:description/>
  <cp:lastModifiedBy>nahidaskarizadeh@yahoo.com</cp:lastModifiedBy>
  <cp:revision>1</cp:revision>
  <dcterms:created xsi:type="dcterms:W3CDTF">2018-03-13T19:38:00Z</dcterms:created>
  <dcterms:modified xsi:type="dcterms:W3CDTF">2018-03-13T20:29:00Z</dcterms:modified>
</cp:coreProperties>
</file>