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113" w:rsidRDefault="00D61113" w:rsidP="00EC0729">
      <w:pPr>
        <w:widowControl w:val="0"/>
        <w:autoSpaceDE w:val="0"/>
        <w:autoSpaceDN w:val="0"/>
        <w:adjustRightInd w:val="0"/>
        <w:jc w:val="both"/>
        <w:rPr>
          <w:rFonts w:ascii="Times New Roman" w:hAnsi="Times New Roman" w:cs="Times New Roman"/>
          <w:b/>
          <w:color w:val="000000" w:themeColor="text1"/>
          <w:sz w:val="22"/>
        </w:rPr>
      </w:pPr>
    </w:p>
    <w:p w:rsidR="00D61113" w:rsidRDefault="00D61113" w:rsidP="00D61113">
      <w:pPr>
        <w:widowControl w:val="0"/>
        <w:autoSpaceDE w:val="0"/>
        <w:autoSpaceDN w:val="0"/>
        <w:adjustRightInd w:val="0"/>
        <w:jc w:val="center"/>
        <w:rPr>
          <w:rFonts w:ascii="Times New Roman" w:hAnsi="Times New Roman" w:cs="Times New Roman"/>
          <w:b/>
          <w:color w:val="000000" w:themeColor="text1"/>
          <w:sz w:val="22"/>
        </w:rPr>
      </w:pPr>
      <w:r>
        <w:rPr>
          <w:rFonts w:ascii="Times New Roman" w:hAnsi="Times New Roman" w:cs="Times New Roman"/>
          <w:b/>
          <w:color w:val="000000" w:themeColor="text1"/>
          <w:sz w:val="22"/>
        </w:rPr>
        <w:t>ABSTRACT</w:t>
      </w:r>
    </w:p>
    <w:p w:rsidR="00D61113" w:rsidRDefault="00D61113" w:rsidP="00D61113">
      <w:pPr>
        <w:widowControl w:val="0"/>
        <w:autoSpaceDE w:val="0"/>
        <w:autoSpaceDN w:val="0"/>
        <w:adjustRightInd w:val="0"/>
        <w:jc w:val="center"/>
        <w:rPr>
          <w:rFonts w:ascii="Times New Roman" w:hAnsi="Times New Roman" w:cs="Times New Roman"/>
          <w:b/>
          <w:color w:val="000000" w:themeColor="text1"/>
          <w:sz w:val="22"/>
        </w:rPr>
      </w:pPr>
    </w:p>
    <w:p w:rsidR="00D61113" w:rsidRDefault="00D61113" w:rsidP="00EC0729">
      <w:pPr>
        <w:widowControl w:val="0"/>
        <w:autoSpaceDE w:val="0"/>
        <w:autoSpaceDN w:val="0"/>
        <w:adjustRightInd w:val="0"/>
        <w:jc w:val="both"/>
        <w:rPr>
          <w:rFonts w:ascii="Times New Roman" w:hAnsi="Times New Roman" w:cs="Times New Roman"/>
          <w:color w:val="000000" w:themeColor="text1"/>
          <w:sz w:val="22"/>
        </w:rPr>
      </w:pPr>
      <w:r w:rsidRPr="00D61113">
        <w:rPr>
          <w:rFonts w:ascii="Times New Roman" w:hAnsi="Times New Roman" w:cs="Times New Roman"/>
          <w:b/>
          <w:color w:val="000000" w:themeColor="text1"/>
          <w:sz w:val="22"/>
        </w:rPr>
        <w:t>Background:</w:t>
      </w:r>
      <w:r w:rsidRPr="00D61113">
        <w:rPr>
          <w:color w:val="000000" w:themeColor="text1"/>
          <w:sz w:val="22"/>
          <w:lang w:val="en-IN"/>
        </w:rPr>
        <w:t xml:space="preserve"> </w:t>
      </w:r>
      <w:r w:rsidRPr="00D61113">
        <w:rPr>
          <w:rFonts w:ascii="Times New Roman" w:hAnsi="Times New Roman" w:cs="Times New Roman"/>
          <w:color w:val="000000" w:themeColor="text1"/>
          <w:sz w:val="22"/>
          <w:lang w:val="en-IN"/>
        </w:rPr>
        <w:t>Canines have been found to show sexual dimorphism between males and female. But, there is a conflict in literature</w:t>
      </w:r>
      <w:r>
        <w:rPr>
          <w:rFonts w:ascii="Times New Roman" w:hAnsi="Times New Roman" w:cs="Times New Roman"/>
          <w:color w:val="000000" w:themeColor="text1"/>
          <w:sz w:val="22"/>
          <w:lang w:val="en-IN"/>
        </w:rPr>
        <w:t xml:space="preserve"> </w:t>
      </w:r>
      <w:r w:rsidRPr="00D61113">
        <w:rPr>
          <w:rFonts w:ascii="Times New Roman" w:hAnsi="Times New Roman" w:cs="Times New Roman"/>
          <w:color w:val="000000" w:themeColor="text1"/>
          <w:sz w:val="22"/>
          <w:lang w:val="en-IN"/>
        </w:rPr>
        <w:t>showing variation in results among maxillary and mandibular canines, as to which predicts sexual dimorphism accurately.</w:t>
      </w:r>
    </w:p>
    <w:p w:rsidR="00EC0729" w:rsidRDefault="00EC0729" w:rsidP="00EC0729">
      <w:pPr>
        <w:widowControl w:val="0"/>
        <w:autoSpaceDE w:val="0"/>
        <w:autoSpaceDN w:val="0"/>
        <w:adjustRightInd w:val="0"/>
        <w:jc w:val="both"/>
        <w:rPr>
          <w:rFonts w:ascii="Times New Roman" w:hAnsi="Times New Roman" w:cs="Times New Roman"/>
          <w:color w:val="000000" w:themeColor="text1"/>
          <w:sz w:val="22"/>
        </w:rPr>
      </w:pPr>
      <w:r w:rsidRPr="00D61113">
        <w:rPr>
          <w:rFonts w:ascii="Times New Roman" w:hAnsi="Times New Roman" w:cs="Times New Roman"/>
          <w:b/>
          <w:color w:val="000000" w:themeColor="text1"/>
          <w:sz w:val="22"/>
        </w:rPr>
        <w:t>Aim</w:t>
      </w:r>
      <w:r>
        <w:rPr>
          <w:rFonts w:ascii="Times New Roman" w:hAnsi="Times New Roman" w:cs="Times New Roman"/>
          <w:color w:val="000000" w:themeColor="text1"/>
          <w:sz w:val="22"/>
        </w:rPr>
        <w:t xml:space="preserve">:This </w:t>
      </w:r>
      <w:r w:rsidRPr="00E97B6A">
        <w:rPr>
          <w:rFonts w:ascii="Times New Roman" w:hAnsi="Times New Roman" w:cs="Times New Roman"/>
          <w:color w:val="000000" w:themeColor="text1"/>
          <w:sz w:val="22"/>
        </w:rPr>
        <w:t xml:space="preserve">study was undertaken to assess the morphometric difference in gender determination among </w:t>
      </w:r>
      <w:r>
        <w:rPr>
          <w:rFonts w:ascii="Times New Roman" w:hAnsi="Times New Roman" w:cs="Times New Roman"/>
          <w:color w:val="000000" w:themeColor="text1"/>
          <w:sz w:val="22"/>
        </w:rPr>
        <w:t>Chennai</w:t>
      </w:r>
      <w:r w:rsidRPr="00E97B6A">
        <w:rPr>
          <w:rFonts w:ascii="Times New Roman" w:hAnsi="Times New Roman" w:cs="Times New Roman"/>
          <w:color w:val="000000" w:themeColor="text1"/>
          <w:sz w:val="22"/>
        </w:rPr>
        <w:t xml:space="preserve"> population and to calculate canine index to determine sexual dimorphism</w:t>
      </w:r>
      <w:r>
        <w:rPr>
          <w:rFonts w:ascii="Times New Roman" w:hAnsi="Times New Roman" w:cs="Times New Roman"/>
          <w:color w:val="000000" w:themeColor="text1"/>
          <w:sz w:val="22"/>
        </w:rPr>
        <w:t>.</w:t>
      </w:r>
      <w:r w:rsidRPr="00E97B6A">
        <w:rPr>
          <w:rFonts w:ascii="Times New Roman" w:hAnsi="Times New Roman" w:cs="Times New Roman"/>
          <w:color w:val="000000" w:themeColor="text1"/>
          <w:sz w:val="22"/>
        </w:rPr>
        <w:t xml:space="preserve"> </w:t>
      </w:r>
    </w:p>
    <w:p w:rsidR="00EC0729" w:rsidRDefault="00EC0729" w:rsidP="00EC0729">
      <w:pPr>
        <w:widowControl w:val="0"/>
        <w:autoSpaceDE w:val="0"/>
        <w:autoSpaceDN w:val="0"/>
        <w:adjustRightInd w:val="0"/>
        <w:jc w:val="both"/>
        <w:rPr>
          <w:rFonts w:ascii="Times New Roman" w:hAnsi="Times New Roman" w:cs="Times New Roman"/>
          <w:color w:val="000000" w:themeColor="text1"/>
          <w:sz w:val="22"/>
        </w:rPr>
      </w:pPr>
      <w:r w:rsidRPr="00D61113">
        <w:rPr>
          <w:rFonts w:ascii="Times New Roman" w:hAnsi="Times New Roman" w:cs="Times New Roman"/>
          <w:b/>
          <w:color w:val="000000" w:themeColor="text1"/>
          <w:sz w:val="22"/>
        </w:rPr>
        <w:t>Materials and Methods</w:t>
      </w:r>
      <w:r>
        <w:rPr>
          <w:rFonts w:ascii="Times New Roman" w:hAnsi="Times New Roman" w:cs="Times New Roman"/>
          <w:color w:val="000000" w:themeColor="text1"/>
          <w:sz w:val="22"/>
        </w:rPr>
        <w:t>: The mesiodistal width of maxillary and mandibular canines, intercanine distance of maxilla and mandible was recorded using digital vernier callipers in 75 males and 75 females. Canine index and sexual dimorphism was calculated using standardised equation.  Data entered in Windows excel sheet and data analysed using SPSS version 16 software.</w:t>
      </w:r>
      <w:r w:rsidR="00E550C2" w:rsidRPr="00E550C2">
        <w:rPr>
          <w:rFonts w:eastAsia="Times New Roman"/>
          <w:color w:val="000000" w:themeColor="text1"/>
        </w:rPr>
        <w:t xml:space="preserve"> </w:t>
      </w:r>
      <w:r w:rsidR="00E550C2" w:rsidRPr="00E550C2">
        <w:rPr>
          <w:rFonts w:ascii="Times New Roman" w:hAnsi="Times New Roman" w:cs="Times New Roman"/>
          <w:color w:val="000000" w:themeColor="text1"/>
          <w:sz w:val="22"/>
        </w:rPr>
        <w:t>. Student’s t</w:t>
      </w:r>
      <w:r w:rsidR="00E550C2" w:rsidRPr="00E550C2">
        <w:rPr>
          <w:rFonts w:ascii="Times New Roman" w:hAnsi="Times New Roman" w:cs="Times New Roman"/>
          <w:color w:val="000000" w:themeColor="text1"/>
          <w:sz w:val="22"/>
        </w:rPr>
        <w:noBreakHyphen/>
        <w:t>test was used to compare the mean difference of all measurements between males and females</w:t>
      </w:r>
    </w:p>
    <w:p w:rsidR="00E550C2" w:rsidRDefault="00E550C2" w:rsidP="00E550C2">
      <w:pPr>
        <w:pStyle w:val="s19"/>
        <w:spacing w:before="0" w:beforeAutospacing="0" w:after="0" w:afterAutospacing="0"/>
        <w:jc w:val="both"/>
        <w:rPr>
          <w:rFonts w:eastAsia="Times New Roman"/>
          <w:color w:val="000000"/>
          <w:sz w:val="22"/>
          <w:szCs w:val="22"/>
          <w:lang w:val="en-IN"/>
        </w:rPr>
      </w:pPr>
      <w:r w:rsidRPr="00D61113">
        <w:rPr>
          <w:b/>
          <w:color w:val="000000" w:themeColor="text1"/>
          <w:sz w:val="22"/>
        </w:rPr>
        <w:t>Results</w:t>
      </w:r>
      <w:r>
        <w:rPr>
          <w:color w:val="000000" w:themeColor="text1"/>
          <w:sz w:val="22"/>
        </w:rPr>
        <w:t xml:space="preserve">: </w:t>
      </w:r>
      <w:r w:rsidRPr="00E550C2">
        <w:rPr>
          <w:color w:val="000000" w:themeColor="text1"/>
          <w:sz w:val="22"/>
        </w:rPr>
        <w:t>The mesiodistal distal width of canine</w:t>
      </w:r>
      <w:r>
        <w:rPr>
          <w:color w:val="000000" w:themeColor="text1"/>
          <w:sz w:val="22"/>
        </w:rPr>
        <w:t>s</w:t>
      </w:r>
      <w:r w:rsidRPr="00E550C2">
        <w:rPr>
          <w:color w:val="000000" w:themeColor="text1"/>
          <w:sz w:val="22"/>
        </w:rPr>
        <w:t xml:space="preserve"> were more in females </w:t>
      </w:r>
      <w:r>
        <w:rPr>
          <w:color w:val="000000" w:themeColor="text1"/>
          <w:sz w:val="22"/>
        </w:rPr>
        <w:t>and</w:t>
      </w:r>
      <w:r w:rsidRPr="00E550C2">
        <w:rPr>
          <w:color w:val="000000" w:themeColor="text1"/>
          <w:sz w:val="22"/>
        </w:rPr>
        <w:t xml:space="preserve"> a reverse sexual dimorphism was obtained. Maxillary left canine in showed a greater dimorphism</w:t>
      </w:r>
      <w:r>
        <w:rPr>
          <w:color w:val="000000" w:themeColor="text1"/>
          <w:sz w:val="22"/>
        </w:rPr>
        <w:t xml:space="preserve"> of 4.44</w:t>
      </w:r>
      <w:r w:rsidRPr="00E550C2">
        <w:rPr>
          <w:color w:val="000000" w:themeColor="text1"/>
          <w:sz w:val="22"/>
        </w:rPr>
        <w:t xml:space="preserve"> followed by maxillary right canine</w:t>
      </w:r>
      <w:r>
        <w:rPr>
          <w:color w:val="000000" w:themeColor="text1"/>
          <w:sz w:val="22"/>
        </w:rPr>
        <w:t xml:space="preserve"> 4.17.</w:t>
      </w:r>
      <w:r w:rsidRPr="00E550C2">
        <w:rPr>
          <w:rFonts w:eastAsia="Times New Roman"/>
          <w:color w:val="000000"/>
          <w:sz w:val="22"/>
          <w:szCs w:val="22"/>
        </w:rPr>
        <w:t xml:space="preserve"> </w:t>
      </w:r>
      <w:r w:rsidRPr="0000739B">
        <w:rPr>
          <w:rFonts w:eastAsia="Times New Roman"/>
          <w:color w:val="000000"/>
          <w:sz w:val="22"/>
          <w:szCs w:val="22"/>
        </w:rPr>
        <w:t xml:space="preserve">Maxillary </w:t>
      </w:r>
      <w:r w:rsidRPr="0000739B">
        <w:rPr>
          <w:rFonts w:eastAsia="Times New Roman"/>
          <w:color w:val="000000"/>
          <w:sz w:val="22"/>
          <w:szCs w:val="22"/>
        </w:rPr>
        <w:t>C</w:t>
      </w:r>
      <w:r>
        <w:rPr>
          <w:rFonts w:eastAsia="Times New Roman"/>
          <w:color w:val="000000"/>
          <w:sz w:val="22"/>
          <w:szCs w:val="22"/>
        </w:rPr>
        <w:t xml:space="preserve">anine </w:t>
      </w:r>
      <w:r w:rsidRPr="0000739B">
        <w:rPr>
          <w:rFonts w:eastAsia="Times New Roman"/>
          <w:color w:val="000000"/>
          <w:sz w:val="22"/>
          <w:szCs w:val="22"/>
        </w:rPr>
        <w:t>I</w:t>
      </w:r>
      <w:r>
        <w:rPr>
          <w:rFonts w:eastAsia="Times New Roman"/>
          <w:color w:val="000000"/>
          <w:sz w:val="22"/>
          <w:szCs w:val="22"/>
        </w:rPr>
        <w:t>ndex showed</w:t>
      </w:r>
      <w:r w:rsidRPr="0000739B">
        <w:rPr>
          <w:rFonts w:eastAsia="Times New Roman"/>
          <w:color w:val="000000"/>
          <w:sz w:val="22"/>
          <w:szCs w:val="22"/>
        </w:rPr>
        <w:t xml:space="preserve"> 100% percentage accurate prediction in female population</w:t>
      </w:r>
      <w:r w:rsidR="00D61113">
        <w:rPr>
          <w:rFonts w:eastAsia="Times New Roman"/>
          <w:color w:val="000000"/>
          <w:sz w:val="22"/>
          <w:szCs w:val="22"/>
        </w:rPr>
        <w:t xml:space="preserve"> while</w:t>
      </w:r>
      <w:r>
        <w:rPr>
          <w:rFonts w:eastAsia="Times New Roman"/>
          <w:color w:val="000000"/>
          <w:sz w:val="22"/>
          <w:szCs w:val="22"/>
        </w:rPr>
        <w:t xml:space="preserve"> </w:t>
      </w:r>
      <w:r w:rsidRPr="0000739B">
        <w:rPr>
          <w:rFonts w:eastAsia="Times New Roman"/>
          <w:color w:val="000000"/>
          <w:sz w:val="22"/>
          <w:szCs w:val="22"/>
        </w:rPr>
        <w:t>mandibular CI has 88% percentage accurate prediction in male population</w:t>
      </w:r>
      <w:r w:rsidR="00D61113">
        <w:rPr>
          <w:rFonts w:eastAsia="Times New Roman"/>
          <w:color w:val="000000"/>
          <w:sz w:val="22"/>
          <w:szCs w:val="22"/>
          <w:lang w:val="en-IN"/>
        </w:rPr>
        <w:t>.</w:t>
      </w:r>
    </w:p>
    <w:p w:rsidR="00E550C2" w:rsidRPr="00E550C2" w:rsidRDefault="00E550C2" w:rsidP="00E550C2">
      <w:pPr>
        <w:pStyle w:val="s19"/>
        <w:spacing w:before="0" w:beforeAutospacing="0" w:after="0" w:afterAutospacing="0"/>
        <w:jc w:val="both"/>
        <w:rPr>
          <w:rFonts w:eastAsia="Times New Roman"/>
          <w:color w:val="000000"/>
          <w:sz w:val="22"/>
          <w:szCs w:val="22"/>
        </w:rPr>
      </w:pPr>
      <w:r w:rsidRPr="00D61113">
        <w:rPr>
          <w:rFonts w:eastAsia="Times New Roman"/>
          <w:b/>
          <w:color w:val="000000"/>
          <w:sz w:val="22"/>
          <w:szCs w:val="22"/>
          <w:lang w:val="en-IN"/>
        </w:rPr>
        <w:t>Conclusion:</w:t>
      </w:r>
      <w:r>
        <w:rPr>
          <w:rFonts w:eastAsia="Times New Roman"/>
          <w:color w:val="000000"/>
          <w:sz w:val="22"/>
          <w:szCs w:val="22"/>
          <w:lang w:val="en-IN"/>
        </w:rPr>
        <w:t xml:space="preserve"> </w:t>
      </w:r>
      <w:r>
        <w:rPr>
          <w:rFonts w:eastAsia="Times New Roman"/>
          <w:color w:val="000000"/>
          <w:sz w:val="22"/>
          <w:szCs w:val="22"/>
        </w:rPr>
        <w:t xml:space="preserve">Canines,though they show a difference between genders, it </w:t>
      </w:r>
      <w:r w:rsidRPr="00E550C2">
        <w:rPr>
          <w:rFonts w:eastAsia="Times New Roman"/>
          <w:color w:val="000000"/>
          <w:sz w:val="22"/>
          <w:szCs w:val="22"/>
        </w:rPr>
        <w:t>can be used only as supplemen</w:t>
      </w:r>
      <w:r>
        <w:rPr>
          <w:rFonts w:eastAsia="Times New Roman"/>
          <w:color w:val="000000"/>
          <w:sz w:val="22"/>
          <w:szCs w:val="22"/>
        </w:rPr>
        <w:t xml:space="preserve">t tool for gender determination as percentage of accuracy is </w:t>
      </w:r>
      <w:r w:rsidRPr="0000739B">
        <w:rPr>
          <w:rFonts w:eastAsia="Times New Roman"/>
          <w:color w:val="000000"/>
          <w:sz w:val="22"/>
          <w:szCs w:val="22"/>
        </w:rPr>
        <w:t>&lt;70%.</w:t>
      </w:r>
    </w:p>
    <w:p w:rsidR="00E550C2" w:rsidRPr="00D61113" w:rsidRDefault="00D61113" w:rsidP="00D61113">
      <w:pPr>
        <w:pStyle w:val="s19"/>
        <w:rPr>
          <w:rFonts w:eastAsia="Times New Roman"/>
          <w:color w:val="000000"/>
          <w:sz w:val="22"/>
          <w:szCs w:val="22"/>
          <w:lang w:val="en-IN"/>
        </w:rPr>
      </w:pPr>
      <w:r>
        <w:rPr>
          <w:rFonts w:eastAsia="Times New Roman"/>
          <w:color w:val="000000"/>
          <w:sz w:val="22"/>
          <w:szCs w:val="22"/>
        </w:rPr>
        <w:t xml:space="preserve">  Keywords: forensic dentistry, canine index, odontometry, disasters</w:t>
      </w:r>
      <w:r w:rsidR="00853584">
        <w:rPr>
          <w:rFonts w:eastAsia="Times New Roman"/>
          <w:color w:val="000000"/>
          <w:sz w:val="22"/>
          <w:szCs w:val="22"/>
        </w:rPr>
        <w:t>, sex determination</w:t>
      </w:r>
      <w:bookmarkStart w:id="0" w:name="_GoBack"/>
      <w:bookmarkEnd w:id="0"/>
    </w:p>
    <w:p w:rsidR="006A7AE6" w:rsidRDefault="00853584"/>
    <w:sectPr w:rsidR="006A7A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273"/>
    <w:rsid w:val="00443307"/>
    <w:rsid w:val="00853584"/>
    <w:rsid w:val="00894D15"/>
    <w:rsid w:val="00D61113"/>
    <w:rsid w:val="00E550C2"/>
    <w:rsid w:val="00EC0729"/>
    <w:rsid w:val="00FF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729"/>
    <w:pPr>
      <w:spacing w:after="0" w:line="240" w:lineRule="auto"/>
    </w:pPr>
    <w:rPr>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19">
    <w:name w:val="s19"/>
    <w:basedOn w:val="Normal"/>
    <w:rsid w:val="00E550C2"/>
    <w:pPr>
      <w:spacing w:before="100" w:beforeAutospacing="1" w:after="100" w:afterAutospacing="1"/>
    </w:pPr>
    <w:rPr>
      <w:rFonts w:ascii="Times New Roman" w:hAnsi="Times New Roman" w:cs="Times New Roman"/>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729"/>
    <w:pPr>
      <w:spacing w:after="0" w:line="240" w:lineRule="auto"/>
    </w:pPr>
    <w:rPr>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19">
    <w:name w:val="s19"/>
    <w:basedOn w:val="Normal"/>
    <w:rsid w:val="00E550C2"/>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231</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2017-04-24T08:42:00Z</dcterms:created>
  <dcterms:modified xsi:type="dcterms:W3CDTF">2017-04-24T09:16:00Z</dcterms:modified>
</cp:coreProperties>
</file>