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BB0" w:rsidRDefault="006D6BB0" w:rsidP="006D6BB0">
      <w:pPr>
        <w:widowControl w:val="0"/>
        <w:autoSpaceDE w:val="0"/>
        <w:autoSpaceDN w:val="0"/>
        <w:adjustRightInd w:val="0"/>
        <w:spacing w:after="0" w:line="240" w:lineRule="auto"/>
        <w:rPr>
          <w:rFonts w:asciiTheme="majorBidi" w:hAnsiTheme="majorBidi" w:cstheme="majorBidi"/>
          <w:sz w:val="24"/>
          <w:szCs w:val="24"/>
        </w:rPr>
      </w:pPr>
      <w:r w:rsidRPr="001604B2">
        <w:rPr>
          <w:rFonts w:asciiTheme="majorBidi" w:hAnsiTheme="majorBidi" w:cstheme="majorBidi"/>
          <w:sz w:val="24"/>
          <w:szCs w:val="24"/>
        </w:rPr>
        <w:t xml:space="preserve">                                                    </w:t>
      </w:r>
    </w:p>
    <w:p w:rsidR="006D6BB0" w:rsidRPr="001604B2" w:rsidRDefault="006D6BB0" w:rsidP="006D6BB0">
      <w:pPr>
        <w:widowControl w:val="0"/>
        <w:autoSpaceDE w:val="0"/>
        <w:autoSpaceDN w:val="0"/>
        <w:adjustRightInd w:val="0"/>
        <w:spacing w:after="0" w:line="240" w:lineRule="auto"/>
        <w:rPr>
          <w:rFonts w:asciiTheme="majorBidi" w:hAnsiTheme="majorBidi" w:cstheme="majorBidi"/>
          <w:sz w:val="24"/>
          <w:szCs w:val="24"/>
        </w:rPr>
      </w:pPr>
      <w:r w:rsidRPr="001604B2">
        <w:rPr>
          <w:rFonts w:asciiTheme="majorBidi" w:hAnsiTheme="majorBidi" w:cstheme="majorBidi"/>
          <w:sz w:val="24"/>
          <w:szCs w:val="24"/>
        </w:rPr>
        <w:t xml:space="preserve">                                                                   </w:t>
      </w:r>
    </w:p>
    <w:p w:rsidR="006D6BB0" w:rsidRPr="009A4F2D" w:rsidRDefault="006D6BB0" w:rsidP="006D6BB0">
      <w:pPr>
        <w:spacing w:after="0" w:line="360" w:lineRule="auto"/>
        <w:jc w:val="lowKashida"/>
        <w:rPr>
          <w:rFonts w:ascii="Times New Roman" w:eastAsia="Calibri" w:hAnsi="Times New Roman" w:cs="Times New Roman"/>
          <w:b/>
          <w:bCs/>
          <w:sz w:val="28"/>
          <w:szCs w:val="28"/>
        </w:rPr>
      </w:pPr>
      <w:r w:rsidRPr="001604B2">
        <w:rPr>
          <w:rFonts w:asciiTheme="majorBidi" w:hAnsiTheme="majorBidi" w:cstheme="majorBidi"/>
          <w:sz w:val="24"/>
          <w:szCs w:val="24"/>
        </w:rPr>
        <w:t xml:space="preserve">Title:   </w:t>
      </w:r>
      <w:r w:rsidRPr="009A4F2D">
        <w:rPr>
          <w:rFonts w:ascii="Times New Roman" w:eastAsia="Calibri" w:hAnsi="Times New Roman" w:cs="Times New Roman"/>
          <w:b/>
          <w:bCs/>
          <w:sz w:val="28"/>
          <w:szCs w:val="28"/>
        </w:rPr>
        <w:t>Parents and Children Attitude towards Restoration with Stainless Steel Crown</w:t>
      </w:r>
    </w:p>
    <w:p w:rsidR="006D6BB0" w:rsidRDefault="006D6BB0" w:rsidP="006D6BB0">
      <w:pPr>
        <w:widowControl w:val="0"/>
        <w:autoSpaceDE w:val="0"/>
        <w:autoSpaceDN w:val="0"/>
        <w:adjustRightInd w:val="0"/>
        <w:spacing w:after="0" w:line="240" w:lineRule="auto"/>
        <w:rPr>
          <w:rFonts w:ascii="Times New Roman" w:hAnsi="Times New Roman" w:cs="Times New Roman"/>
          <w:b/>
          <w:bCs/>
        </w:rPr>
      </w:pPr>
      <w:r w:rsidRPr="001604B2">
        <w:rPr>
          <w:rFonts w:asciiTheme="majorBidi" w:hAnsiTheme="majorBidi" w:cstheme="majorBidi"/>
          <w:sz w:val="24"/>
          <w:szCs w:val="24"/>
        </w:rPr>
        <w:t xml:space="preserve">                                         Name: </w:t>
      </w:r>
      <w:bookmarkStart w:id="0" w:name="OLE_LINK1"/>
      <w:bookmarkStart w:id="1" w:name="OLE_LINK2"/>
      <w:proofErr w:type="spellStart"/>
      <w:r w:rsidRPr="009A4F2D">
        <w:rPr>
          <w:rFonts w:ascii="Times New Roman" w:hAnsi="Times New Roman" w:cs="Times New Roman"/>
          <w:b/>
          <w:bCs/>
        </w:rPr>
        <w:t>Najmeh</w:t>
      </w:r>
      <w:proofErr w:type="spellEnd"/>
      <w:r w:rsidRPr="009A4F2D">
        <w:rPr>
          <w:rFonts w:ascii="Times New Roman" w:hAnsi="Times New Roman" w:cs="Times New Roman"/>
          <w:b/>
          <w:bCs/>
        </w:rPr>
        <w:t xml:space="preserve"> </w:t>
      </w:r>
      <w:proofErr w:type="spellStart"/>
      <w:r w:rsidRPr="009A4F2D">
        <w:rPr>
          <w:rFonts w:ascii="Times New Roman" w:hAnsi="Times New Roman" w:cs="Times New Roman"/>
          <w:b/>
          <w:bCs/>
        </w:rPr>
        <w:t>Akhlaghi</w:t>
      </w:r>
      <w:proofErr w:type="spellEnd"/>
    </w:p>
    <w:bookmarkEnd w:id="0"/>
    <w:bookmarkEnd w:id="1"/>
    <w:p w:rsidR="006D6BB0" w:rsidRPr="009A4F2D" w:rsidRDefault="006D6BB0" w:rsidP="006D6BB0">
      <w:pPr>
        <w:suppressLineNumbers/>
        <w:spacing w:after="0" w:line="360" w:lineRule="auto"/>
        <w:jc w:val="lowKashida"/>
        <w:rPr>
          <w:rFonts w:ascii="Times New Roman" w:hAnsi="Times New Roman" w:cs="Times New Roman"/>
        </w:rPr>
      </w:pPr>
      <w:r w:rsidRPr="001604B2">
        <w:rPr>
          <w:rFonts w:asciiTheme="majorBidi" w:hAnsiTheme="majorBidi" w:cstheme="majorBidi"/>
          <w:sz w:val="24"/>
          <w:szCs w:val="24"/>
        </w:rPr>
        <w:t xml:space="preserve">                     </w:t>
      </w:r>
      <w:r w:rsidRPr="009A4F2D">
        <w:rPr>
          <w:rFonts w:ascii="Times New Roman" w:eastAsia="Calibri" w:hAnsi="Times New Roman" w:cs="Times New Roman"/>
        </w:rPr>
        <w:t>Department of Pediatric Dentistry, Isfahan University of Medical Sciences, Isfahan, Iran</w:t>
      </w:r>
      <w:r w:rsidRPr="009A4F2D">
        <w:rPr>
          <w:rFonts w:ascii="Times New Roman" w:hAnsi="Times New Roman" w:cs="Times New Roman"/>
        </w:rPr>
        <w:t xml:space="preserve">. </w:t>
      </w:r>
    </w:p>
    <w:p w:rsidR="006D6BB0" w:rsidRPr="001604B2" w:rsidRDefault="006D6BB0" w:rsidP="006D6BB0">
      <w:pPr>
        <w:widowControl w:val="0"/>
        <w:autoSpaceDE w:val="0"/>
        <w:autoSpaceDN w:val="0"/>
        <w:adjustRightInd w:val="0"/>
        <w:spacing w:after="0" w:line="240" w:lineRule="auto"/>
        <w:rPr>
          <w:rFonts w:asciiTheme="majorBidi" w:hAnsiTheme="majorBidi" w:cstheme="majorBidi"/>
          <w:sz w:val="24"/>
          <w:szCs w:val="24"/>
        </w:rPr>
      </w:pPr>
    </w:p>
    <w:p w:rsidR="006D6BB0" w:rsidRPr="009A4F2D" w:rsidRDefault="006D6BB0" w:rsidP="006D6BB0">
      <w:pPr>
        <w:spacing w:after="0" w:line="240" w:lineRule="auto"/>
        <w:jc w:val="lowKashida"/>
        <w:rPr>
          <w:rFonts w:ascii="Times New Roman" w:eastAsia="Calibri" w:hAnsi="Times New Roman" w:cs="Times New Roman"/>
          <w:sz w:val="24"/>
          <w:szCs w:val="24"/>
        </w:rPr>
      </w:pPr>
      <w:r w:rsidRPr="009A4F2D">
        <w:rPr>
          <w:rFonts w:ascii="Times New Roman" w:hAnsi="Times New Roman" w:cs="Times New Roman"/>
          <w:b/>
          <w:bCs/>
          <w:sz w:val="24"/>
          <w:szCs w:val="24"/>
        </w:rPr>
        <w:t>Purpose</w:t>
      </w:r>
      <w:r w:rsidRPr="009A4F2D">
        <w:rPr>
          <w:rFonts w:ascii="Times New Roman" w:hAnsi="Times New Roman" w:cs="Times New Roman"/>
          <w:sz w:val="24"/>
          <w:szCs w:val="24"/>
        </w:rPr>
        <w:t>:</w:t>
      </w:r>
      <w:r>
        <w:rPr>
          <w:rFonts w:ascii="Times New Roman" w:hAnsi="Times New Roman" w:cs="Times New Roman"/>
          <w:sz w:val="24"/>
          <w:szCs w:val="24"/>
        </w:rPr>
        <w:t xml:space="preserve"> </w:t>
      </w:r>
      <w:r w:rsidRPr="009A4F2D">
        <w:rPr>
          <w:rFonts w:ascii="Times New Roman" w:eastAsia="Calibri" w:hAnsi="Times New Roman" w:cs="Times New Roman"/>
          <w:sz w:val="24"/>
          <w:szCs w:val="24"/>
        </w:rPr>
        <w:t xml:space="preserve">Today, attention has increasingly been focused on the studies which include patient-centered </w:t>
      </w:r>
      <w:r w:rsidR="00686C58" w:rsidRPr="009A4F2D">
        <w:rPr>
          <w:rFonts w:ascii="Times New Roman" w:eastAsia="Calibri" w:hAnsi="Times New Roman" w:cs="Times New Roman"/>
          <w:sz w:val="24"/>
          <w:szCs w:val="24"/>
        </w:rPr>
        <w:t>consequences. The</w:t>
      </w:r>
      <w:bookmarkStart w:id="2" w:name="_GoBack"/>
      <w:bookmarkEnd w:id="2"/>
      <w:r w:rsidRPr="009A4F2D">
        <w:rPr>
          <w:rFonts w:ascii="Times New Roman" w:eastAsia="Calibri" w:hAnsi="Times New Roman" w:cs="Times New Roman"/>
          <w:sz w:val="24"/>
          <w:szCs w:val="24"/>
        </w:rPr>
        <w:t xml:space="preserve"> study aims to investigate the attitude of parents and children towards application of stainless steel crown on primary molars.</w:t>
      </w:r>
      <w:r>
        <w:rPr>
          <w:rFonts w:ascii="Times New Roman" w:eastAsia="Calibri" w:hAnsi="Times New Roman" w:cs="Times New Roman"/>
          <w:sz w:val="24"/>
          <w:szCs w:val="24"/>
        </w:rPr>
        <w:t xml:space="preserve"> </w:t>
      </w:r>
      <w:r w:rsidRPr="009A4F2D">
        <w:rPr>
          <w:rFonts w:ascii="Times New Roman" w:hAnsi="Times New Roman" w:cs="Times New Roman"/>
          <w:b/>
          <w:bCs/>
          <w:sz w:val="24"/>
          <w:szCs w:val="24"/>
        </w:rPr>
        <w:t>Materials and Method</w:t>
      </w:r>
      <w:r w:rsidRPr="009A4F2D">
        <w:rPr>
          <w:rFonts w:ascii="Times New Roman" w:eastAsia="Calibri" w:hAnsi="Times New Roman" w:cs="Times New Roman"/>
          <w:sz w:val="24"/>
          <w:szCs w:val="24"/>
        </w:rPr>
        <w:t>: The cross-sectional descriptive-analytical study included 80 4-6-year-old children who referred to pediatric dentistry department having treated with stainless steel crown over past 6 months, with informed consent of the parent to participate in the study. Eventually, a validated child- and parent-centered self-report questionnaire was filled, having 14 questions about demographic information, 6 questions about children attitude and 8 questions about parents’ attitude. Data analysis were conducted using t-test and one-way ANOVA at significant level P&lt;0.05.</w:t>
      </w:r>
      <w:r>
        <w:rPr>
          <w:rFonts w:ascii="Times New Roman" w:eastAsia="Calibri" w:hAnsi="Times New Roman" w:cs="Times New Roman"/>
          <w:sz w:val="24"/>
          <w:szCs w:val="24"/>
        </w:rPr>
        <w:t xml:space="preserve"> </w:t>
      </w:r>
      <w:r w:rsidRPr="009A4F2D">
        <w:rPr>
          <w:rFonts w:ascii="Times New Roman" w:hAnsi="Times New Roman" w:cs="Times New Roman"/>
          <w:b/>
          <w:bCs/>
          <w:sz w:val="24"/>
          <w:szCs w:val="24"/>
        </w:rPr>
        <w:t>Results:</w:t>
      </w:r>
      <w:r w:rsidRPr="009A4F2D">
        <w:rPr>
          <w:rFonts w:ascii="Times New Roman" w:eastAsia="Calibri" w:hAnsi="Times New Roman" w:cs="Times New Roman"/>
          <w:sz w:val="24"/>
          <w:szCs w:val="24"/>
        </w:rPr>
        <w:t xml:space="preserve"> In general, the score of children attitude was positive and the mean of attitude scores was obtained to be 9.9± 2.6; 82.43% of the children scored good attitudes. The scores of parents’ attitude were positive, as well; the mean of their attitude was obtained to be 20.2±4.8; 61.53% of the parents scored good attitudes.</w:t>
      </w:r>
    </w:p>
    <w:p w:rsidR="006D6BB0" w:rsidRPr="009A4F2D" w:rsidRDefault="006D6BB0" w:rsidP="006D6BB0">
      <w:pPr>
        <w:spacing w:after="0" w:line="240" w:lineRule="auto"/>
        <w:jc w:val="lowKashida"/>
        <w:rPr>
          <w:rFonts w:ascii="Times New Roman" w:eastAsia="Calibri" w:hAnsi="Times New Roman" w:cs="Times New Roman"/>
          <w:sz w:val="24"/>
          <w:szCs w:val="24"/>
        </w:rPr>
      </w:pPr>
      <w:r w:rsidRPr="009A4F2D">
        <w:rPr>
          <w:rFonts w:ascii="Times New Roman" w:hAnsi="Times New Roman" w:cs="Times New Roman"/>
          <w:b/>
          <w:bCs/>
          <w:sz w:val="24"/>
          <w:szCs w:val="24"/>
        </w:rPr>
        <w:t>Conclusion:</w:t>
      </w:r>
      <w:r w:rsidRPr="009A4F2D">
        <w:rPr>
          <w:rFonts w:ascii="Times New Roman" w:eastAsia="Calibri" w:hAnsi="Times New Roman" w:cs="Times New Roman"/>
          <w:sz w:val="24"/>
          <w:szCs w:val="24"/>
        </w:rPr>
        <w:t xml:space="preserve"> In general, the attitude scores of parents and children towards stainless steel crown were good and independent of age, gender, career and education of the parents. About half of the children did not have any information on efficiency and function of the crown. Although the parents were not satisfied with how it appeared, the majority of them reported that their child had well accepted the crown.</w:t>
      </w:r>
    </w:p>
    <w:p w:rsidR="006D6BB0" w:rsidRPr="009A4F2D" w:rsidRDefault="006D6BB0" w:rsidP="006D6BB0">
      <w:pPr>
        <w:spacing w:after="0" w:line="480" w:lineRule="auto"/>
        <w:jc w:val="lowKashida"/>
        <w:rPr>
          <w:rFonts w:ascii="Times New Roman" w:eastAsia="Calibri" w:hAnsi="Times New Roman" w:cs="Times New Roman"/>
          <w:sz w:val="24"/>
          <w:szCs w:val="24"/>
        </w:rPr>
      </w:pPr>
      <w:r w:rsidRPr="009A4F2D">
        <w:rPr>
          <w:rFonts w:ascii="Times New Roman" w:hAnsi="Times New Roman" w:cs="Times New Roman"/>
          <w:b/>
          <w:bCs/>
          <w:sz w:val="24"/>
          <w:szCs w:val="24"/>
        </w:rPr>
        <w:t>Keywords</w:t>
      </w:r>
      <w:r w:rsidRPr="009A4F2D">
        <w:rPr>
          <w:rFonts w:ascii="Times New Roman" w:eastAsia="Calibri" w:hAnsi="Times New Roman" w:cs="Times New Roman"/>
          <w:sz w:val="24"/>
          <w:szCs w:val="24"/>
        </w:rPr>
        <w:t>:</w:t>
      </w:r>
      <w:r w:rsidRPr="009A4F2D">
        <w:rPr>
          <w:rFonts w:ascii="Times New Roman" w:hAnsi="Times New Roman" w:cs="Times New Roman"/>
          <w:sz w:val="24"/>
          <w:szCs w:val="24"/>
        </w:rPr>
        <w:t xml:space="preserve"> </w:t>
      </w:r>
      <w:r w:rsidRPr="009A4F2D">
        <w:rPr>
          <w:rFonts w:ascii="Times New Roman" w:eastAsia="Calibri" w:hAnsi="Times New Roman" w:cs="Times New Roman"/>
          <w:sz w:val="24"/>
          <w:szCs w:val="24"/>
        </w:rPr>
        <w:t>Children, stainless steel crown, satisfaction, parents</w:t>
      </w:r>
    </w:p>
    <w:p w:rsidR="006D6BB0" w:rsidRPr="009A4F2D" w:rsidRDefault="006D6BB0" w:rsidP="006D6BB0">
      <w:pPr>
        <w:spacing w:after="0" w:line="480" w:lineRule="auto"/>
        <w:jc w:val="lowKashida"/>
        <w:rPr>
          <w:rFonts w:ascii="Times New Roman" w:eastAsia="Calibri" w:hAnsi="Times New Roman" w:cs="Times New Roman"/>
          <w:sz w:val="24"/>
          <w:szCs w:val="24"/>
        </w:rPr>
      </w:pPr>
    </w:p>
    <w:p w:rsidR="006D6BB0" w:rsidRDefault="006D6BB0" w:rsidP="006D6BB0"/>
    <w:p w:rsidR="006D6BB0" w:rsidRPr="001604B2" w:rsidRDefault="006D6BB0" w:rsidP="006D6BB0">
      <w:pPr>
        <w:widowControl w:val="0"/>
        <w:autoSpaceDE w:val="0"/>
        <w:autoSpaceDN w:val="0"/>
        <w:adjustRightInd w:val="0"/>
        <w:spacing w:after="0" w:line="240" w:lineRule="auto"/>
        <w:rPr>
          <w:rFonts w:asciiTheme="majorBidi" w:hAnsiTheme="majorBidi" w:cstheme="majorBidi"/>
          <w:sz w:val="24"/>
          <w:szCs w:val="24"/>
        </w:rPr>
      </w:pPr>
    </w:p>
    <w:p w:rsidR="006D6BB0" w:rsidRPr="001604B2" w:rsidRDefault="006D6BB0" w:rsidP="006D6BB0">
      <w:pPr>
        <w:widowControl w:val="0"/>
        <w:autoSpaceDE w:val="0"/>
        <w:autoSpaceDN w:val="0"/>
        <w:adjustRightInd w:val="0"/>
        <w:spacing w:after="0" w:line="240" w:lineRule="auto"/>
        <w:rPr>
          <w:rFonts w:asciiTheme="majorBidi" w:hAnsiTheme="majorBidi" w:cstheme="majorBidi"/>
          <w:sz w:val="24"/>
          <w:szCs w:val="24"/>
        </w:rPr>
      </w:pPr>
      <w:r w:rsidRPr="001604B2">
        <w:rPr>
          <w:rFonts w:asciiTheme="majorBidi" w:hAnsiTheme="majorBidi" w:cstheme="majorBidi"/>
          <w:sz w:val="24"/>
          <w:szCs w:val="24"/>
        </w:rPr>
        <w:t>Biography</w:t>
      </w:r>
    </w:p>
    <w:p w:rsidR="006D6BB0" w:rsidRPr="001604B2" w:rsidRDefault="006D6BB0" w:rsidP="006D6BB0">
      <w:pPr>
        <w:widowControl w:val="0"/>
        <w:autoSpaceDE w:val="0"/>
        <w:autoSpaceDN w:val="0"/>
        <w:adjustRightInd w:val="0"/>
        <w:spacing w:after="0" w:line="240" w:lineRule="auto"/>
        <w:rPr>
          <w:rFonts w:asciiTheme="majorBidi" w:hAnsiTheme="majorBidi" w:cstheme="majorBidi"/>
          <w:sz w:val="24"/>
          <w:szCs w:val="24"/>
        </w:rPr>
      </w:pPr>
    </w:p>
    <w:p w:rsidR="006D6BB0" w:rsidRPr="001604B2" w:rsidRDefault="006D6BB0" w:rsidP="006D6BB0">
      <w:pPr>
        <w:widowControl w:val="0"/>
        <w:autoSpaceDE w:val="0"/>
        <w:autoSpaceDN w:val="0"/>
        <w:adjustRightInd w:val="0"/>
        <w:spacing w:after="0" w:line="240" w:lineRule="auto"/>
        <w:rPr>
          <w:rFonts w:asciiTheme="majorBidi" w:hAnsiTheme="majorBidi" w:cstheme="majorBidi"/>
          <w:sz w:val="24"/>
          <w:szCs w:val="24"/>
        </w:rPr>
      </w:pPr>
      <w:proofErr w:type="spellStart"/>
      <w:r w:rsidRPr="009A4F2D">
        <w:rPr>
          <w:rFonts w:ascii="Times New Roman" w:hAnsi="Times New Roman" w:cs="Times New Roman"/>
          <w:b/>
          <w:bCs/>
        </w:rPr>
        <w:t>Najmeh</w:t>
      </w:r>
      <w:proofErr w:type="spellEnd"/>
      <w:r w:rsidRPr="009A4F2D">
        <w:rPr>
          <w:rFonts w:ascii="Times New Roman" w:hAnsi="Times New Roman" w:cs="Times New Roman"/>
          <w:b/>
          <w:bCs/>
        </w:rPr>
        <w:t xml:space="preserve"> </w:t>
      </w:r>
      <w:proofErr w:type="spellStart"/>
      <w:r w:rsidRPr="009A4F2D">
        <w:rPr>
          <w:rFonts w:ascii="Times New Roman" w:hAnsi="Times New Roman" w:cs="Times New Roman"/>
          <w:b/>
          <w:bCs/>
        </w:rPr>
        <w:t>Akhlaghi</w:t>
      </w:r>
      <w:proofErr w:type="spellEnd"/>
      <w:r>
        <w:rPr>
          <w:rFonts w:ascii="Times New Roman" w:hAnsi="Times New Roman" w:cs="Times New Roman"/>
          <w:b/>
          <w:bCs/>
        </w:rPr>
        <w:t xml:space="preserve"> </w:t>
      </w:r>
      <w:r w:rsidRPr="001604B2">
        <w:rPr>
          <w:rFonts w:asciiTheme="majorBidi" w:hAnsiTheme="majorBidi" w:cstheme="majorBidi"/>
          <w:sz w:val="24"/>
          <w:szCs w:val="24"/>
        </w:rPr>
        <w:t xml:space="preserve">has completed his </w:t>
      </w:r>
      <w:r w:rsidR="00686C58">
        <w:rPr>
          <w:rFonts w:asciiTheme="majorBidi" w:hAnsiTheme="majorBidi" w:cstheme="majorBidi"/>
          <w:sz w:val="24"/>
          <w:szCs w:val="24"/>
        </w:rPr>
        <w:t xml:space="preserve">DDS </w:t>
      </w:r>
      <w:r w:rsidR="00686C58" w:rsidRPr="001604B2">
        <w:rPr>
          <w:rFonts w:asciiTheme="majorBidi" w:hAnsiTheme="majorBidi" w:cstheme="majorBidi"/>
          <w:sz w:val="24"/>
          <w:szCs w:val="24"/>
        </w:rPr>
        <w:t>at</w:t>
      </w:r>
      <w:r w:rsidRPr="001604B2">
        <w:rPr>
          <w:rFonts w:asciiTheme="majorBidi" w:hAnsiTheme="majorBidi" w:cstheme="majorBidi"/>
          <w:sz w:val="24"/>
          <w:szCs w:val="24"/>
        </w:rPr>
        <w:t xml:space="preserve"> the age of 2</w:t>
      </w:r>
      <w:r>
        <w:rPr>
          <w:rFonts w:asciiTheme="majorBidi" w:hAnsiTheme="majorBidi" w:cstheme="majorBidi"/>
          <w:sz w:val="24"/>
          <w:szCs w:val="24"/>
        </w:rPr>
        <w:t>4</w:t>
      </w:r>
      <w:r w:rsidRPr="001604B2">
        <w:rPr>
          <w:rFonts w:asciiTheme="majorBidi" w:hAnsiTheme="majorBidi" w:cstheme="majorBidi"/>
          <w:sz w:val="24"/>
          <w:szCs w:val="24"/>
        </w:rPr>
        <w:t xml:space="preserve"> years and postdoctoral studies from </w:t>
      </w:r>
      <w:r w:rsidRPr="009A4F2D">
        <w:rPr>
          <w:rFonts w:ascii="Times New Roman" w:eastAsia="Calibri" w:hAnsi="Times New Roman" w:cs="Times New Roman"/>
        </w:rPr>
        <w:t>Isfahan University of Medical Sciences</w:t>
      </w:r>
      <w:r w:rsidRPr="001604B2">
        <w:rPr>
          <w:rFonts w:asciiTheme="majorBidi" w:hAnsiTheme="majorBidi" w:cstheme="majorBidi"/>
          <w:sz w:val="24"/>
          <w:szCs w:val="24"/>
        </w:rPr>
        <w:t xml:space="preserve">. </w:t>
      </w:r>
      <w:r>
        <w:rPr>
          <w:rFonts w:asciiTheme="majorBidi" w:hAnsiTheme="majorBidi" w:cstheme="majorBidi"/>
          <w:sz w:val="24"/>
          <w:szCs w:val="24"/>
        </w:rPr>
        <w:t xml:space="preserve">She is the assistant professor in </w:t>
      </w:r>
      <w:r w:rsidRPr="009A4F2D">
        <w:rPr>
          <w:rFonts w:ascii="Times New Roman" w:eastAsia="Calibri" w:hAnsi="Times New Roman" w:cs="Times New Roman"/>
        </w:rPr>
        <w:t xml:space="preserve">Department of Pediatric Dentistry, Isfahan University of Medical Sciences, </w:t>
      </w:r>
      <w:proofErr w:type="gramStart"/>
      <w:r w:rsidRPr="009A4F2D">
        <w:rPr>
          <w:rFonts w:ascii="Times New Roman" w:eastAsia="Calibri" w:hAnsi="Times New Roman" w:cs="Times New Roman"/>
        </w:rPr>
        <w:t>Isfahan</w:t>
      </w:r>
      <w:proofErr w:type="gramEnd"/>
      <w:r w:rsidRPr="009A4F2D">
        <w:rPr>
          <w:rFonts w:ascii="Times New Roman" w:eastAsia="Calibri" w:hAnsi="Times New Roman" w:cs="Times New Roman"/>
        </w:rPr>
        <w:t>, Iran</w:t>
      </w:r>
      <w:r w:rsidRPr="009A4F2D">
        <w:rPr>
          <w:rFonts w:ascii="Times New Roman" w:hAnsi="Times New Roman" w:cs="Times New Roman"/>
        </w:rPr>
        <w:t xml:space="preserve">. </w:t>
      </w:r>
      <w:r>
        <w:rPr>
          <w:rFonts w:asciiTheme="majorBidi" w:hAnsiTheme="majorBidi" w:cstheme="majorBidi"/>
          <w:sz w:val="24"/>
          <w:szCs w:val="24"/>
        </w:rPr>
        <w:t>She</w:t>
      </w:r>
      <w:r>
        <w:rPr>
          <w:rFonts w:asciiTheme="majorBidi" w:hAnsiTheme="majorBidi" w:cstheme="majorBidi"/>
          <w:sz w:val="24"/>
          <w:szCs w:val="24"/>
        </w:rPr>
        <w:t xml:space="preserve"> </w:t>
      </w:r>
      <w:r w:rsidRPr="001604B2">
        <w:rPr>
          <w:rFonts w:asciiTheme="majorBidi" w:hAnsiTheme="majorBidi" w:cstheme="majorBidi"/>
          <w:sz w:val="24"/>
          <w:szCs w:val="24"/>
        </w:rPr>
        <w:t xml:space="preserve">has published more than </w:t>
      </w:r>
      <w:r>
        <w:rPr>
          <w:rFonts w:asciiTheme="majorBidi" w:hAnsiTheme="majorBidi" w:cstheme="majorBidi"/>
          <w:sz w:val="24"/>
          <w:szCs w:val="24"/>
        </w:rPr>
        <w:t>12</w:t>
      </w:r>
      <w:r w:rsidRPr="001604B2">
        <w:rPr>
          <w:rFonts w:asciiTheme="majorBidi" w:hAnsiTheme="majorBidi" w:cstheme="majorBidi"/>
          <w:sz w:val="24"/>
          <w:szCs w:val="24"/>
        </w:rPr>
        <w:t xml:space="preserve"> papers in reputed journals and has been serving as an editorial board member of</w:t>
      </w:r>
      <w:r>
        <w:rPr>
          <w:rFonts w:asciiTheme="majorBidi" w:hAnsiTheme="majorBidi" w:cstheme="majorBidi"/>
          <w:sz w:val="24"/>
          <w:szCs w:val="24"/>
        </w:rPr>
        <w:t xml:space="preserve"> </w:t>
      </w:r>
      <w:r w:rsidRPr="006D6BB0">
        <w:rPr>
          <w:rFonts w:asciiTheme="majorBidi" w:hAnsiTheme="majorBidi" w:cstheme="majorBidi"/>
          <w:sz w:val="24"/>
          <w:szCs w:val="24"/>
        </w:rPr>
        <w:t>Research Council</w:t>
      </w:r>
      <w:r>
        <w:rPr>
          <w:rFonts w:asciiTheme="majorBidi" w:hAnsiTheme="majorBidi" w:cstheme="majorBidi"/>
          <w:sz w:val="24"/>
          <w:szCs w:val="24"/>
        </w:rPr>
        <w:t xml:space="preserve"> of dental faculty</w:t>
      </w:r>
      <w:r w:rsidRPr="001604B2">
        <w:rPr>
          <w:rFonts w:asciiTheme="majorBidi" w:hAnsiTheme="majorBidi" w:cstheme="majorBidi"/>
          <w:sz w:val="24"/>
          <w:szCs w:val="24"/>
        </w:rPr>
        <w:t>.</w:t>
      </w:r>
      <w:r w:rsidRPr="001604B2">
        <w:rPr>
          <w:rFonts w:asciiTheme="majorBidi" w:hAnsiTheme="majorBidi" w:cstheme="majorBidi"/>
          <w:sz w:val="24"/>
          <w:szCs w:val="24"/>
        </w:rPr>
        <w:tab/>
      </w:r>
    </w:p>
    <w:p w:rsidR="006D6BB0" w:rsidRPr="001604B2" w:rsidRDefault="006D6BB0" w:rsidP="006D6BB0">
      <w:pPr>
        <w:widowControl w:val="0"/>
        <w:autoSpaceDE w:val="0"/>
        <w:autoSpaceDN w:val="0"/>
        <w:adjustRightInd w:val="0"/>
        <w:spacing w:after="0" w:line="240" w:lineRule="auto"/>
        <w:rPr>
          <w:rFonts w:asciiTheme="majorBidi" w:hAnsiTheme="majorBidi" w:cstheme="majorBidi"/>
          <w:sz w:val="24"/>
          <w:szCs w:val="24"/>
        </w:rPr>
      </w:pPr>
      <w:r w:rsidRPr="001604B2">
        <w:rPr>
          <w:rFonts w:asciiTheme="majorBidi" w:hAnsiTheme="majorBidi" w:cstheme="majorBidi"/>
          <w:sz w:val="24"/>
          <w:szCs w:val="24"/>
        </w:rPr>
        <w:t xml:space="preserve">Presenting author details </w:t>
      </w:r>
    </w:p>
    <w:p w:rsidR="006D6BB0" w:rsidRDefault="006D6BB0" w:rsidP="006D6BB0">
      <w:pPr>
        <w:widowControl w:val="0"/>
        <w:autoSpaceDE w:val="0"/>
        <w:autoSpaceDN w:val="0"/>
        <w:adjustRightInd w:val="0"/>
        <w:spacing w:after="0" w:line="240" w:lineRule="auto"/>
        <w:rPr>
          <w:rFonts w:ascii="Times New Roman" w:hAnsi="Times New Roman" w:cs="Times New Roman"/>
          <w:b/>
          <w:bCs/>
        </w:rPr>
      </w:pPr>
      <w:r w:rsidRPr="001604B2">
        <w:rPr>
          <w:rFonts w:asciiTheme="majorBidi" w:hAnsiTheme="majorBidi" w:cstheme="majorBidi"/>
          <w:sz w:val="24"/>
          <w:szCs w:val="24"/>
        </w:rPr>
        <w:t xml:space="preserve">Full name: </w:t>
      </w:r>
      <w:proofErr w:type="spellStart"/>
      <w:r w:rsidRPr="009A4F2D">
        <w:rPr>
          <w:rFonts w:ascii="Times New Roman" w:hAnsi="Times New Roman" w:cs="Times New Roman"/>
          <w:b/>
          <w:bCs/>
        </w:rPr>
        <w:t>Najmeh</w:t>
      </w:r>
      <w:proofErr w:type="spellEnd"/>
      <w:r w:rsidRPr="009A4F2D">
        <w:rPr>
          <w:rFonts w:ascii="Times New Roman" w:hAnsi="Times New Roman" w:cs="Times New Roman"/>
          <w:b/>
          <w:bCs/>
        </w:rPr>
        <w:t xml:space="preserve"> </w:t>
      </w:r>
      <w:proofErr w:type="spellStart"/>
      <w:r w:rsidRPr="009A4F2D">
        <w:rPr>
          <w:rFonts w:ascii="Times New Roman" w:hAnsi="Times New Roman" w:cs="Times New Roman"/>
          <w:b/>
          <w:bCs/>
        </w:rPr>
        <w:t>Akhlaghi</w:t>
      </w:r>
      <w:proofErr w:type="spellEnd"/>
    </w:p>
    <w:p w:rsidR="006D6BB0" w:rsidRPr="001604B2" w:rsidRDefault="006D6BB0" w:rsidP="006D6BB0">
      <w:pPr>
        <w:widowControl w:val="0"/>
        <w:autoSpaceDE w:val="0"/>
        <w:autoSpaceDN w:val="0"/>
        <w:adjustRightInd w:val="0"/>
        <w:spacing w:after="0" w:line="240" w:lineRule="auto"/>
        <w:rPr>
          <w:rFonts w:asciiTheme="majorBidi" w:hAnsiTheme="majorBidi" w:cstheme="majorBidi"/>
          <w:sz w:val="24"/>
          <w:szCs w:val="24"/>
        </w:rPr>
      </w:pPr>
      <w:r w:rsidRPr="001604B2">
        <w:rPr>
          <w:rFonts w:asciiTheme="majorBidi" w:hAnsiTheme="majorBidi" w:cstheme="majorBidi"/>
          <w:sz w:val="24"/>
          <w:szCs w:val="24"/>
        </w:rPr>
        <w:t>Contact number</w:t>
      </w:r>
      <w:proofErr w:type="gramStart"/>
      <w:r w:rsidRPr="001604B2">
        <w:rPr>
          <w:rFonts w:asciiTheme="majorBidi" w:hAnsiTheme="majorBidi" w:cstheme="majorBidi"/>
          <w:sz w:val="24"/>
          <w:szCs w:val="24"/>
        </w:rPr>
        <w:t>:</w:t>
      </w:r>
      <w:r>
        <w:rPr>
          <w:rFonts w:asciiTheme="majorBidi" w:hAnsiTheme="majorBidi" w:cstheme="majorBidi"/>
          <w:sz w:val="24"/>
          <w:szCs w:val="24"/>
        </w:rPr>
        <w:t>00989132330764</w:t>
      </w:r>
      <w:proofErr w:type="gramEnd"/>
    </w:p>
    <w:p w:rsidR="006D6BB0" w:rsidRPr="001604B2" w:rsidRDefault="006D6BB0" w:rsidP="006D6BB0">
      <w:pPr>
        <w:widowControl w:val="0"/>
        <w:autoSpaceDE w:val="0"/>
        <w:autoSpaceDN w:val="0"/>
        <w:adjustRightInd w:val="0"/>
        <w:spacing w:after="0" w:line="240" w:lineRule="auto"/>
        <w:rPr>
          <w:rFonts w:asciiTheme="majorBidi" w:hAnsiTheme="majorBidi" w:cstheme="majorBidi"/>
          <w:sz w:val="24"/>
          <w:szCs w:val="24"/>
        </w:rPr>
      </w:pPr>
      <w:r w:rsidRPr="001604B2">
        <w:rPr>
          <w:rFonts w:asciiTheme="majorBidi" w:hAnsiTheme="majorBidi" w:cstheme="majorBidi"/>
          <w:sz w:val="24"/>
          <w:szCs w:val="24"/>
        </w:rPr>
        <w:t>Session name/ number:</w:t>
      </w:r>
    </w:p>
    <w:p w:rsidR="006D6BB0" w:rsidRPr="001604B2" w:rsidRDefault="006D6BB0" w:rsidP="006D6BB0">
      <w:pPr>
        <w:widowControl w:val="0"/>
        <w:autoSpaceDE w:val="0"/>
        <w:autoSpaceDN w:val="0"/>
        <w:adjustRightInd w:val="0"/>
        <w:spacing w:after="0" w:line="240" w:lineRule="auto"/>
        <w:rPr>
          <w:rFonts w:asciiTheme="majorBidi" w:hAnsiTheme="majorBidi" w:cstheme="majorBidi"/>
          <w:sz w:val="24"/>
          <w:szCs w:val="24"/>
        </w:rPr>
      </w:pPr>
      <w:r w:rsidRPr="001604B2">
        <w:rPr>
          <w:rFonts w:asciiTheme="majorBidi" w:hAnsiTheme="majorBidi" w:cstheme="majorBidi"/>
          <w:sz w:val="24"/>
          <w:szCs w:val="24"/>
        </w:rPr>
        <w:t>Category: (Poster presentation)</w:t>
      </w:r>
    </w:p>
    <w:p w:rsidR="00432F68" w:rsidRDefault="00432F68"/>
    <w:sectPr w:rsidR="00432F68" w:rsidSect="0088449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BB0"/>
    <w:rsid w:val="00142794"/>
    <w:rsid w:val="00183FCF"/>
    <w:rsid w:val="001B0729"/>
    <w:rsid w:val="002074EA"/>
    <w:rsid w:val="00280037"/>
    <w:rsid w:val="002F7EF2"/>
    <w:rsid w:val="003129DD"/>
    <w:rsid w:val="003453E0"/>
    <w:rsid w:val="00432F68"/>
    <w:rsid w:val="0052187A"/>
    <w:rsid w:val="005A7480"/>
    <w:rsid w:val="00686C58"/>
    <w:rsid w:val="006D6BB0"/>
    <w:rsid w:val="00817E8C"/>
    <w:rsid w:val="008D45B0"/>
    <w:rsid w:val="00A618BA"/>
    <w:rsid w:val="00AF516A"/>
    <w:rsid w:val="00B70C6F"/>
    <w:rsid w:val="00DC0100"/>
    <w:rsid w:val="00DD4D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9B4A82-0B00-43E0-94FE-6EE0A5A3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BB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384</Words>
  <Characters>2193</Characters>
  <Application>Microsoft Office Word</Application>
  <DocSecurity>0</DocSecurity>
  <Lines>18</Lines>
  <Paragraphs>5</Paragraphs>
  <ScaleCrop>false</ScaleCrop>
  <Company/>
  <LinksUpToDate>false</LinksUpToDate>
  <CharactersWithSpaces>2572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2017-01-27T21:43:00Z</dcterms:created>
  <dcterms:modified xsi:type="dcterms:W3CDTF">2017-01-27T21:52:00Z</dcterms:modified>
</cp:coreProperties>
</file>