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C7E" w:rsidRPr="0049488B" w:rsidRDefault="00035786" w:rsidP="005C3210">
      <w:pPr>
        <w:spacing w:after="0" w:line="360" w:lineRule="auto"/>
        <w:jc w:val="both"/>
        <w:rPr>
          <w:rFonts w:ascii="Calibri" w:hAnsi="Calibri" w:cs="Times New Roman"/>
          <w:b/>
          <w:sz w:val="24"/>
        </w:rPr>
      </w:pPr>
      <w:r w:rsidRPr="0049488B">
        <w:rPr>
          <w:rFonts w:ascii="Calibri" w:hAnsi="Calibri" w:cs="Times New Roman"/>
          <w:b/>
          <w:sz w:val="24"/>
        </w:rPr>
        <w:t xml:space="preserve">Surface molecularly imprinted solid phase extraction of </w:t>
      </w:r>
      <w:proofErr w:type="spellStart"/>
      <w:r w:rsidRPr="0049488B">
        <w:rPr>
          <w:rFonts w:ascii="Calibri" w:hAnsi="Calibri" w:cs="Times New Roman"/>
          <w:b/>
          <w:sz w:val="24"/>
        </w:rPr>
        <w:t>griseofulvin</w:t>
      </w:r>
      <w:proofErr w:type="spellEnd"/>
      <w:r w:rsidRPr="0049488B">
        <w:rPr>
          <w:rFonts w:ascii="Calibri" w:hAnsi="Calibri" w:cs="Times New Roman"/>
          <w:b/>
          <w:sz w:val="24"/>
        </w:rPr>
        <w:t xml:space="preserve"> from pharmaceutical preparations</w:t>
      </w:r>
    </w:p>
    <w:p w:rsidR="00CE139D" w:rsidRPr="0049488B" w:rsidRDefault="00CE139D" w:rsidP="0049488B">
      <w:pPr>
        <w:spacing w:line="400" w:lineRule="exact"/>
        <w:ind w:left="-14"/>
        <w:rPr>
          <w:rFonts w:ascii="Calibri" w:hAnsi="Calibri" w:cs="Times New Roman"/>
          <w:b/>
          <w:sz w:val="20"/>
          <w:szCs w:val="24"/>
        </w:rPr>
      </w:pPr>
      <w:r w:rsidRPr="0049488B">
        <w:rPr>
          <w:rFonts w:ascii="Calibri" w:hAnsi="Calibri" w:cs="Times New Roman"/>
          <w:sz w:val="20"/>
          <w:szCs w:val="24"/>
          <w:u w:val="single"/>
        </w:rPr>
        <w:t>Kamran Bashir</w:t>
      </w:r>
      <w:r w:rsidRPr="0049488B">
        <w:rPr>
          <w:rFonts w:ascii="Calibri" w:hAnsi="Calibri" w:cs="Times New Roman"/>
          <w:sz w:val="20"/>
          <w:szCs w:val="24"/>
        </w:rPr>
        <w:t xml:space="preserve">*, </w:t>
      </w:r>
      <w:proofErr w:type="spellStart"/>
      <w:r w:rsidRPr="0049488B">
        <w:rPr>
          <w:rFonts w:ascii="Calibri" w:hAnsi="Calibri" w:cs="Times New Roman"/>
          <w:sz w:val="20"/>
          <w:szCs w:val="24"/>
        </w:rPr>
        <w:t>Pengqi</w:t>
      </w:r>
      <w:proofErr w:type="spellEnd"/>
      <w:r w:rsidRPr="0049488B">
        <w:rPr>
          <w:rFonts w:ascii="Calibri" w:hAnsi="Calibri" w:cs="Times New Roman"/>
          <w:sz w:val="20"/>
          <w:szCs w:val="24"/>
        </w:rPr>
        <w:t xml:space="preserve"> </w:t>
      </w:r>
      <w:proofErr w:type="spellStart"/>
      <w:r w:rsidRPr="0049488B">
        <w:rPr>
          <w:rFonts w:ascii="Calibri" w:hAnsi="Calibri" w:cs="Times New Roman"/>
          <w:sz w:val="20"/>
          <w:szCs w:val="24"/>
        </w:rPr>
        <w:t>Guo</w:t>
      </w:r>
      <w:proofErr w:type="spellEnd"/>
      <w:r w:rsidRPr="0049488B">
        <w:rPr>
          <w:rFonts w:ascii="Calibri" w:hAnsi="Calibri" w:cs="Times New Roman"/>
          <w:sz w:val="20"/>
          <w:szCs w:val="24"/>
        </w:rPr>
        <w:t xml:space="preserve">, </w:t>
      </w:r>
      <w:proofErr w:type="spellStart"/>
      <w:r w:rsidRPr="0049488B">
        <w:rPr>
          <w:rFonts w:ascii="Calibri" w:hAnsi="Calibri" w:cs="Times New Roman"/>
          <w:sz w:val="20"/>
          <w:szCs w:val="24"/>
        </w:rPr>
        <w:t>Guoning</w:t>
      </w:r>
      <w:proofErr w:type="spellEnd"/>
      <w:r w:rsidRPr="0049488B">
        <w:rPr>
          <w:rFonts w:ascii="Calibri" w:hAnsi="Calibri" w:cs="Times New Roman"/>
          <w:sz w:val="20"/>
          <w:szCs w:val="24"/>
        </w:rPr>
        <w:t xml:space="preserve"> Chen, </w:t>
      </w:r>
      <w:proofErr w:type="spellStart"/>
      <w:r w:rsidR="00757A81" w:rsidRPr="0049488B">
        <w:rPr>
          <w:rFonts w:ascii="Calibri" w:hAnsi="Calibri" w:cs="Times New Roman"/>
          <w:sz w:val="20"/>
          <w:szCs w:val="24"/>
        </w:rPr>
        <w:t>Hua</w:t>
      </w:r>
      <w:proofErr w:type="spellEnd"/>
      <w:r w:rsidR="00757A81" w:rsidRPr="0049488B">
        <w:rPr>
          <w:rFonts w:ascii="Calibri" w:hAnsi="Calibri" w:cs="Times New Roman"/>
          <w:sz w:val="20"/>
          <w:szCs w:val="24"/>
        </w:rPr>
        <w:t xml:space="preserve"> </w:t>
      </w:r>
      <w:proofErr w:type="spellStart"/>
      <w:r w:rsidR="00757A81" w:rsidRPr="0049488B">
        <w:rPr>
          <w:rFonts w:ascii="Calibri" w:hAnsi="Calibri" w:cs="Times New Roman"/>
          <w:sz w:val="20"/>
          <w:szCs w:val="24"/>
        </w:rPr>
        <w:t>Shu</w:t>
      </w:r>
      <w:proofErr w:type="spellEnd"/>
      <w:r w:rsidR="00757A81">
        <w:rPr>
          <w:rFonts w:ascii="Calibri" w:hAnsi="Calibri" w:cs="Times New Roman"/>
          <w:sz w:val="20"/>
          <w:szCs w:val="24"/>
        </w:rPr>
        <w:t xml:space="preserve">, </w:t>
      </w:r>
      <w:proofErr w:type="spellStart"/>
      <w:r w:rsidRPr="0049488B">
        <w:rPr>
          <w:rFonts w:ascii="Calibri" w:hAnsi="Calibri" w:cs="Times New Roman"/>
          <w:sz w:val="20"/>
          <w:szCs w:val="24"/>
        </w:rPr>
        <w:t>Yanhu</w:t>
      </w:r>
      <w:r w:rsidRPr="0049488B">
        <w:rPr>
          <w:rFonts w:ascii="Calibri" w:hAnsi="Calibri" w:cs="Times New Roman"/>
          <w:sz w:val="20"/>
          <w:szCs w:val="24"/>
          <w:lang w:eastAsia="zh-CN"/>
        </w:rPr>
        <w:t>i</w:t>
      </w:r>
      <w:proofErr w:type="spellEnd"/>
      <w:r w:rsidRPr="0049488B">
        <w:rPr>
          <w:rFonts w:ascii="Calibri" w:hAnsi="Calibri" w:cs="Times New Roman"/>
          <w:sz w:val="20"/>
          <w:szCs w:val="24"/>
        </w:rPr>
        <w:t xml:space="preserve"> </w:t>
      </w:r>
      <w:proofErr w:type="spellStart"/>
      <w:r w:rsidRPr="0049488B">
        <w:rPr>
          <w:rFonts w:ascii="Calibri" w:hAnsi="Calibri" w:cs="Times New Roman"/>
          <w:sz w:val="20"/>
          <w:szCs w:val="24"/>
        </w:rPr>
        <w:t>Ge</w:t>
      </w:r>
      <w:proofErr w:type="spellEnd"/>
      <w:r w:rsidRPr="0049488B">
        <w:rPr>
          <w:rFonts w:ascii="Calibri" w:hAnsi="Calibri" w:cs="Times New Roman"/>
          <w:sz w:val="20"/>
          <w:szCs w:val="24"/>
        </w:rPr>
        <w:t xml:space="preserve">, </w:t>
      </w:r>
      <w:proofErr w:type="spellStart"/>
      <w:r w:rsidR="00757A81" w:rsidRPr="00757A81">
        <w:rPr>
          <w:rFonts w:cs="Times New Roman"/>
          <w:sz w:val="20"/>
          <w:szCs w:val="20"/>
        </w:rPr>
        <w:t>Yunzhe</w:t>
      </w:r>
      <w:proofErr w:type="spellEnd"/>
      <w:r w:rsidR="00757A81" w:rsidRPr="00757A81">
        <w:rPr>
          <w:rFonts w:cs="Times New Roman"/>
          <w:sz w:val="20"/>
          <w:szCs w:val="20"/>
        </w:rPr>
        <w:t xml:space="preserve"> Li</w:t>
      </w:r>
      <w:r w:rsidR="00757A81" w:rsidRPr="00757A81">
        <w:rPr>
          <w:rFonts w:cs="Times New Roman"/>
          <w:sz w:val="20"/>
          <w:szCs w:val="20"/>
        </w:rPr>
        <w:t>,</w:t>
      </w:r>
      <w:r w:rsidR="00757A81">
        <w:rPr>
          <w:rFonts w:ascii="Calibri" w:hAnsi="Calibri" w:cs="Times New Roman"/>
          <w:sz w:val="20"/>
          <w:szCs w:val="24"/>
        </w:rPr>
        <w:t xml:space="preserve"> </w:t>
      </w:r>
      <w:proofErr w:type="spellStart"/>
      <w:r w:rsidRPr="0049488B">
        <w:rPr>
          <w:rFonts w:ascii="Calibri" w:hAnsi="Calibri" w:cs="Times New Roman"/>
          <w:sz w:val="20"/>
          <w:szCs w:val="24"/>
        </w:rPr>
        <w:t>Qiang</w:t>
      </w:r>
      <w:proofErr w:type="spellEnd"/>
      <w:r w:rsidRPr="0049488B">
        <w:rPr>
          <w:rFonts w:ascii="Calibri" w:hAnsi="Calibri" w:cs="Times New Roman"/>
          <w:sz w:val="20"/>
          <w:szCs w:val="24"/>
        </w:rPr>
        <w:t xml:space="preserve"> Fu</w:t>
      </w:r>
      <w:bookmarkStart w:id="0" w:name="_GoBack"/>
      <w:bookmarkEnd w:id="0"/>
    </w:p>
    <w:p w:rsidR="00D00877" w:rsidRPr="0049488B" w:rsidRDefault="00CE139D" w:rsidP="0049488B">
      <w:pPr>
        <w:spacing w:line="400" w:lineRule="exact"/>
        <w:ind w:left="-14"/>
        <w:rPr>
          <w:rFonts w:ascii="Calibri" w:hAnsi="Calibri" w:cs="Times New Roman"/>
          <w:sz w:val="20"/>
          <w:szCs w:val="24"/>
        </w:rPr>
      </w:pPr>
      <w:proofErr w:type="gramStart"/>
      <w:r w:rsidRPr="0049488B">
        <w:rPr>
          <w:rFonts w:ascii="Calibri" w:hAnsi="Calibri" w:cs="Times New Roman"/>
          <w:sz w:val="20"/>
          <w:szCs w:val="24"/>
        </w:rPr>
        <w:t>*</w:t>
      </w:r>
      <w:r w:rsidR="00D00877" w:rsidRPr="0049488B">
        <w:rPr>
          <w:rFonts w:ascii="Calibri" w:hAnsi="Calibri" w:cs="Times New Roman"/>
          <w:sz w:val="20"/>
        </w:rPr>
        <w:t xml:space="preserve">Kamran Bashir, </w:t>
      </w:r>
      <w:proofErr w:type="spellStart"/>
      <w:r w:rsidR="00D00877" w:rsidRPr="0049488B">
        <w:rPr>
          <w:rFonts w:ascii="Calibri" w:hAnsi="Calibri" w:cs="Times New Roman"/>
          <w:sz w:val="20"/>
        </w:rPr>
        <w:t>P.hD</w:t>
      </w:r>
      <w:proofErr w:type="spellEnd"/>
      <w:r w:rsidR="00D00877" w:rsidRPr="0049488B">
        <w:rPr>
          <w:rFonts w:ascii="Calibri" w:hAnsi="Calibri" w:cs="Times New Roman"/>
          <w:sz w:val="20"/>
        </w:rPr>
        <w:t xml:space="preserve"> (Pharmaceutical analysis), X</w:t>
      </w:r>
      <w:r w:rsidR="003A7C7E" w:rsidRPr="0049488B">
        <w:rPr>
          <w:rFonts w:ascii="Calibri" w:hAnsi="Calibri" w:cs="Times New Roman"/>
          <w:sz w:val="20"/>
        </w:rPr>
        <w:t xml:space="preserve">ian </w:t>
      </w:r>
      <w:proofErr w:type="spellStart"/>
      <w:r w:rsidR="003A7C7E" w:rsidRPr="0049488B">
        <w:rPr>
          <w:rFonts w:ascii="Calibri" w:hAnsi="Calibri" w:cs="Times New Roman"/>
          <w:sz w:val="20"/>
        </w:rPr>
        <w:t>Jiaotong</w:t>
      </w:r>
      <w:proofErr w:type="spellEnd"/>
      <w:r w:rsidR="003A7C7E" w:rsidRPr="0049488B">
        <w:rPr>
          <w:rFonts w:ascii="Calibri" w:hAnsi="Calibri" w:cs="Times New Roman"/>
          <w:sz w:val="20"/>
        </w:rPr>
        <w:t xml:space="preserve"> University, China.</w:t>
      </w:r>
      <w:proofErr w:type="gramEnd"/>
    </w:p>
    <w:p w:rsidR="00035786" w:rsidRPr="0049488B" w:rsidRDefault="00035786" w:rsidP="00D00877">
      <w:pPr>
        <w:spacing w:after="0" w:line="360" w:lineRule="auto"/>
        <w:jc w:val="both"/>
        <w:rPr>
          <w:rFonts w:ascii="Calibri" w:hAnsi="Calibri" w:cs="Times New Roman"/>
          <w:b/>
          <w:sz w:val="24"/>
        </w:rPr>
      </w:pPr>
      <w:r w:rsidRPr="0049488B">
        <w:rPr>
          <w:rFonts w:ascii="Calibri" w:hAnsi="Calibri" w:cs="Times New Roman"/>
          <w:b/>
          <w:sz w:val="24"/>
        </w:rPr>
        <w:t>Abstract</w:t>
      </w:r>
    </w:p>
    <w:p w:rsidR="0049488B" w:rsidRDefault="0049488B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</w:rPr>
        <w:sectPr w:rsidR="0049488B" w:rsidSect="00D14362">
          <w:pgSz w:w="12240" w:h="15840"/>
          <w:pgMar w:top="1440" w:right="1440" w:bottom="1440" w:left="720" w:header="720" w:footer="720" w:gutter="0"/>
          <w:cols w:space="720"/>
          <w:docGrid w:linePitch="360"/>
        </w:sectPr>
      </w:pPr>
    </w:p>
    <w:p w:rsidR="00D14362" w:rsidRDefault="00035786" w:rsidP="00315B3E">
      <w:pPr>
        <w:pStyle w:val="CommentText"/>
        <w:tabs>
          <w:tab w:val="left" w:pos="720"/>
          <w:tab w:val="left" w:pos="4320"/>
        </w:tabs>
        <w:spacing w:after="0" w:line="281" w:lineRule="auto"/>
        <w:ind w:left="-90"/>
        <w:jc w:val="both"/>
        <w:rPr>
          <w:rFonts w:ascii="Calibri" w:hAnsi="Calibri" w:cs="Times New Roman"/>
          <w:szCs w:val="24"/>
        </w:rPr>
        <w:sectPr w:rsidR="00D14362" w:rsidSect="00D14362">
          <w:type w:val="continuous"/>
          <w:pgSz w:w="12240" w:h="15840"/>
          <w:pgMar w:top="1440" w:right="720" w:bottom="1440" w:left="810" w:header="720" w:footer="720" w:gutter="0"/>
          <w:cols w:num="2" w:space="450"/>
          <w:docGrid w:linePitch="360"/>
        </w:sectPr>
      </w:pPr>
      <w:r w:rsidRPr="0049488B">
        <w:rPr>
          <w:rFonts w:ascii="Calibri" w:hAnsi="Calibri" w:cs="Times New Roman"/>
        </w:rPr>
        <w:lastRenderedPageBreak/>
        <w:t xml:space="preserve">Substandard and counterfeit medicines directly influence the health and impose a great danger to individual patients and to public health. There are a large number of </w:t>
      </w:r>
      <w:r w:rsidR="0045387E" w:rsidRPr="0049488B">
        <w:rPr>
          <w:rFonts w:ascii="Calibri" w:hAnsi="Calibri" w:cs="Times New Roman"/>
        </w:rPr>
        <w:t>sub-standard</w:t>
      </w:r>
      <w:r w:rsidRPr="0049488B">
        <w:rPr>
          <w:rFonts w:ascii="Calibri" w:hAnsi="Calibri" w:cs="Times New Roman"/>
        </w:rPr>
        <w:t xml:space="preserve"> medicines flooded in markets which effect human health directly and indirectly. Therefore, some novel analytical techniques are necessary to be established for detecting these </w:t>
      </w:r>
      <w:r w:rsidR="0045387E" w:rsidRPr="0049488B">
        <w:rPr>
          <w:rFonts w:ascii="Calibri" w:hAnsi="Calibri" w:cs="Times New Roman"/>
        </w:rPr>
        <w:t xml:space="preserve">sub-standard drugs. </w:t>
      </w:r>
      <w:proofErr w:type="spellStart"/>
      <w:r w:rsidR="0045387E" w:rsidRPr="0049488B">
        <w:rPr>
          <w:rFonts w:ascii="Calibri" w:hAnsi="Calibri" w:cs="Times New Roman"/>
        </w:rPr>
        <w:t>Griseofulvin</w:t>
      </w:r>
      <w:proofErr w:type="spellEnd"/>
      <w:r w:rsidR="0045387E" w:rsidRPr="0049488B">
        <w:rPr>
          <w:rFonts w:ascii="Calibri" w:hAnsi="Calibri" w:cs="Times New Roman"/>
        </w:rPr>
        <w:t xml:space="preserve"> is the first oral antifungal drug and is a drug of choice for the</w:t>
      </w:r>
      <w:r w:rsidR="00A55CF3" w:rsidRPr="0049488B">
        <w:rPr>
          <w:rFonts w:ascii="Calibri" w:hAnsi="Calibri" w:cs="Times New Roman"/>
        </w:rPr>
        <w:t xml:space="preserve"> treatment of </w:t>
      </w:r>
      <w:proofErr w:type="spellStart"/>
      <w:r w:rsidR="00A55CF3" w:rsidRPr="0049488B">
        <w:rPr>
          <w:rFonts w:ascii="Calibri" w:hAnsi="Calibri" w:cs="Times New Roman"/>
          <w:i/>
        </w:rPr>
        <w:t>Ti</w:t>
      </w:r>
      <w:r w:rsidR="0045387E" w:rsidRPr="0049488B">
        <w:rPr>
          <w:rFonts w:ascii="Calibri" w:hAnsi="Calibri" w:cs="Times New Roman"/>
          <w:i/>
        </w:rPr>
        <w:t>nea</w:t>
      </w:r>
      <w:proofErr w:type="spellEnd"/>
      <w:r w:rsidR="0045387E" w:rsidRPr="0049488B">
        <w:rPr>
          <w:rFonts w:ascii="Calibri" w:hAnsi="Calibri" w:cs="Times New Roman"/>
          <w:i/>
        </w:rPr>
        <w:t xml:space="preserve"> </w:t>
      </w:r>
      <w:proofErr w:type="spellStart"/>
      <w:r w:rsidR="0045387E" w:rsidRPr="0049488B">
        <w:rPr>
          <w:rFonts w:ascii="Calibri" w:hAnsi="Calibri" w:cs="Times New Roman"/>
          <w:i/>
        </w:rPr>
        <w:t>capitis</w:t>
      </w:r>
      <w:proofErr w:type="spellEnd"/>
      <w:r w:rsidR="008175D7" w:rsidRPr="0049488B">
        <w:rPr>
          <w:rFonts w:ascii="Calibri" w:hAnsi="Calibri" w:cs="Times New Roman"/>
        </w:rPr>
        <w:t xml:space="preserve">. In this study </w:t>
      </w:r>
      <w:r w:rsidR="008175D7" w:rsidRPr="0049488B">
        <w:rPr>
          <w:rFonts w:ascii="Calibri" w:hAnsi="Calibri" w:cs="Times New Roman"/>
          <w:szCs w:val="24"/>
        </w:rPr>
        <w:t xml:space="preserve">the </w:t>
      </w:r>
      <w:proofErr w:type="spellStart"/>
      <w:r w:rsidR="008175D7" w:rsidRPr="0049488B">
        <w:rPr>
          <w:rFonts w:ascii="Calibri" w:hAnsi="Calibri" w:cs="Times New Roman"/>
          <w:szCs w:val="24"/>
        </w:rPr>
        <w:t>griseofulvin</w:t>
      </w:r>
      <w:proofErr w:type="spellEnd"/>
      <w:r w:rsidR="008175D7" w:rsidRPr="0049488B">
        <w:rPr>
          <w:rFonts w:ascii="Calibri" w:hAnsi="Calibri" w:cs="Times New Roman"/>
          <w:szCs w:val="24"/>
        </w:rPr>
        <w:t xml:space="preserve"> surface molecularly imprinted polymers</w:t>
      </w:r>
      <w:r w:rsidR="00A55CF3" w:rsidRPr="0049488B">
        <w:rPr>
          <w:rFonts w:ascii="Calibri" w:hAnsi="Calibri" w:cs="Times New Roman"/>
          <w:szCs w:val="24"/>
        </w:rPr>
        <w:t xml:space="preserve"> (SMIPs)</w:t>
      </w:r>
      <w:r w:rsidR="008175D7" w:rsidRPr="0049488B">
        <w:rPr>
          <w:rFonts w:ascii="Calibri" w:hAnsi="Calibri" w:cs="Times New Roman"/>
          <w:szCs w:val="24"/>
        </w:rPr>
        <w:t xml:space="preserve"> were grafted on the amino modified silica particles and were applied as a Solid phase extraction sorbent. The factors affecting the extraction process such as sample pH, ionic strength, and elution solvents were optimized.</w:t>
      </w:r>
      <w:r w:rsidR="008175D7" w:rsidRPr="0049488B">
        <w:rPr>
          <w:rFonts w:ascii="Calibri" w:hAnsi="Calibri" w:cs="Times New Roman"/>
          <w:sz w:val="10"/>
          <w:szCs w:val="14"/>
        </w:rPr>
        <w:t xml:space="preserve"> </w:t>
      </w:r>
      <w:r w:rsidR="008175D7" w:rsidRPr="0049488B">
        <w:rPr>
          <w:rFonts w:ascii="Calibri" w:hAnsi="Calibri" w:cs="Times New Roman"/>
          <w:szCs w:val="24"/>
        </w:rPr>
        <w:t xml:space="preserve">The application of </w:t>
      </w:r>
      <w:r w:rsidR="00A55CF3" w:rsidRPr="0049488B">
        <w:rPr>
          <w:rFonts w:ascii="Calibri" w:hAnsi="Calibri" w:cs="Times New Roman"/>
          <w:szCs w:val="24"/>
        </w:rPr>
        <w:t>S</w:t>
      </w:r>
      <w:r w:rsidR="008175D7" w:rsidRPr="0049488B">
        <w:rPr>
          <w:rFonts w:ascii="Calibri" w:hAnsi="Calibri" w:cs="Times New Roman"/>
          <w:szCs w:val="24"/>
        </w:rPr>
        <w:t>MIP</w:t>
      </w:r>
      <w:r w:rsidR="00A55CF3" w:rsidRPr="0049488B">
        <w:rPr>
          <w:rFonts w:ascii="Calibri" w:hAnsi="Calibri" w:cs="Times New Roman"/>
          <w:szCs w:val="24"/>
        </w:rPr>
        <w:t>s</w:t>
      </w:r>
      <w:r w:rsidR="008175D7" w:rsidRPr="0049488B">
        <w:rPr>
          <w:rFonts w:ascii="Calibri" w:hAnsi="Calibri" w:cs="Times New Roman"/>
          <w:szCs w:val="24"/>
        </w:rPr>
        <w:t xml:space="preserve"> as a sorbent was exhibited by packing it in solid phase extraction cartridge </w:t>
      </w:r>
      <w:r w:rsidR="00012A2E" w:rsidRPr="0049488B">
        <w:rPr>
          <w:rFonts w:ascii="Calibri" w:hAnsi="Calibri" w:cs="Times New Roman"/>
          <w:szCs w:val="24"/>
        </w:rPr>
        <w:t xml:space="preserve">and coupled it with HPLC </w:t>
      </w:r>
      <w:r w:rsidR="008175D7" w:rsidRPr="0049488B">
        <w:rPr>
          <w:rFonts w:ascii="Calibri" w:hAnsi="Calibri" w:cs="Times New Roman"/>
          <w:szCs w:val="24"/>
        </w:rPr>
        <w:t xml:space="preserve">to extract and </w:t>
      </w:r>
      <w:r w:rsidR="008175D7" w:rsidRPr="0049488B">
        <w:rPr>
          <w:rFonts w:ascii="Calibri" w:hAnsi="Calibri" w:cs="Times New Roman"/>
          <w:szCs w:val="24"/>
        </w:rPr>
        <w:lastRenderedPageBreak/>
        <w:t xml:space="preserve">analyze </w:t>
      </w:r>
      <w:proofErr w:type="spellStart"/>
      <w:r w:rsidR="008175D7" w:rsidRPr="0049488B">
        <w:rPr>
          <w:rFonts w:ascii="Calibri" w:hAnsi="Calibri" w:cs="Times New Roman"/>
          <w:szCs w:val="24"/>
        </w:rPr>
        <w:t>griseofulvin</w:t>
      </w:r>
      <w:proofErr w:type="spellEnd"/>
      <w:r w:rsidR="008175D7" w:rsidRPr="0049488B">
        <w:rPr>
          <w:rFonts w:ascii="Calibri" w:hAnsi="Calibri" w:cs="Times New Roman"/>
          <w:szCs w:val="24"/>
        </w:rPr>
        <w:t xml:space="preserve"> from tablet formulation through an offline analytical procedure. </w:t>
      </w:r>
      <w:r w:rsidR="00012A2E" w:rsidRPr="0049488B">
        <w:rPr>
          <w:rFonts w:ascii="Calibri" w:hAnsi="Calibri" w:cs="Times New Roman"/>
          <w:szCs w:val="24"/>
        </w:rPr>
        <w:t>The method is linear over the range of 0.1-500 µg/</w:t>
      </w:r>
      <w:proofErr w:type="spellStart"/>
      <w:r w:rsidR="00012A2E" w:rsidRPr="0049488B">
        <w:rPr>
          <w:rFonts w:ascii="Calibri" w:hAnsi="Calibri" w:cs="Times New Roman"/>
          <w:szCs w:val="24"/>
        </w:rPr>
        <w:t>mL.</w:t>
      </w:r>
      <w:proofErr w:type="spellEnd"/>
      <w:r w:rsidR="00012A2E" w:rsidRPr="0049488B">
        <w:rPr>
          <w:rFonts w:ascii="Calibri" w:hAnsi="Calibri" w:cs="Times New Roman"/>
          <w:szCs w:val="24"/>
        </w:rPr>
        <w:t xml:space="preserve"> The method detection limit and quantification were 0.02 and 0.05 µg/ml respectively. A good recovery of 98.69-101.47 % </w:t>
      </w:r>
      <w:r w:rsidR="001A123F">
        <w:rPr>
          <w:rFonts w:ascii="Calibri" w:hAnsi="Calibri" w:cs="Times New Roman"/>
          <w:szCs w:val="24"/>
        </w:rPr>
        <w:t xml:space="preserve">was </w:t>
      </w:r>
      <w:r w:rsidR="00012A2E" w:rsidRPr="0049488B">
        <w:rPr>
          <w:rFonts w:ascii="Calibri" w:hAnsi="Calibri" w:cs="Times New Roman"/>
          <w:szCs w:val="24"/>
        </w:rPr>
        <w:t xml:space="preserve">achieved after surface molecularly imprinted solid phase extraction. The within-day and between-day relative standard deviations (n=3) were 4.3 and 7.1% respectively. The proposed method was applied for the determination </w:t>
      </w:r>
      <w:r w:rsidR="00D00877" w:rsidRPr="0049488B">
        <w:rPr>
          <w:rFonts w:ascii="Calibri" w:hAnsi="Calibri" w:cs="Times New Roman"/>
          <w:szCs w:val="24"/>
        </w:rPr>
        <w:t xml:space="preserve">of </w:t>
      </w:r>
      <w:proofErr w:type="spellStart"/>
      <w:r w:rsidR="00D00877" w:rsidRPr="0049488B">
        <w:rPr>
          <w:rFonts w:ascii="Calibri" w:hAnsi="Calibri" w:cs="Times New Roman"/>
          <w:szCs w:val="24"/>
        </w:rPr>
        <w:t>g</w:t>
      </w:r>
      <w:r w:rsidR="00012A2E" w:rsidRPr="0049488B">
        <w:rPr>
          <w:rFonts w:ascii="Calibri" w:hAnsi="Calibri" w:cs="Times New Roman"/>
          <w:szCs w:val="24"/>
        </w:rPr>
        <w:t>riseofulvin</w:t>
      </w:r>
      <w:proofErr w:type="spellEnd"/>
      <w:r w:rsidR="00012A2E" w:rsidRPr="0049488B">
        <w:rPr>
          <w:rFonts w:ascii="Calibri" w:hAnsi="Calibri" w:cs="Times New Roman"/>
          <w:szCs w:val="24"/>
        </w:rPr>
        <w:t xml:space="preserve"> in three commercial </w:t>
      </w:r>
      <w:r w:rsidR="009C3708" w:rsidRPr="0049488B">
        <w:rPr>
          <w:rFonts w:ascii="Calibri" w:hAnsi="Calibri" w:cs="Times New Roman"/>
          <w:szCs w:val="24"/>
        </w:rPr>
        <w:t xml:space="preserve">pharmaceutical </w:t>
      </w:r>
      <w:r w:rsidR="00012A2E" w:rsidRPr="0049488B">
        <w:rPr>
          <w:rFonts w:ascii="Calibri" w:hAnsi="Calibri" w:cs="Times New Roman"/>
          <w:szCs w:val="24"/>
        </w:rPr>
        <w:t xml:space="preserve">formulations. Moreover the reuse-ability of SMIPs </w:t>
      </w:r>
      <w:r w:rsidR="00D00877" w:rsidRPr="0049488B">
        <w:rPr>
          <w:rFonts w:ascii="Calibri" w:hAnsi="Calibri" w:cs="Times New Roman"/>
          <w:szCs w:val="24"/>
        </w:rPr>
        <w:t xml:space="preserve">was also </w:t>
      </w:r>
      <w:r w:rsidR="00012A2E" w:rsidRPr="0049488B">
        <w:rPr>
          <w:rFonts w:ascii="Calibri" w:hAnsi="Calibri" w:cs="Times New Roman"/>
          <w:szCs w:val="24"/>
        </w:rPr>
        <w:t>evaluated. The results assured that th</w:t>
      </w:r>
      <w:r w:rsidR="001A123F">
        <w:rPr>
          <w:rFonts w:ascii="Calibri" w:hAnsi="Calibri" w:cs="Times New Roman"/>
          <w:szCs w:val="24"/>
        </w:rPr>
        <w:t>e prepared polymer particles had</w:t>
      </w:r>
      <w:r w:rsidR="00012A2E" w:rsidRPr="0049488B">
        <w:rPr>
          <w:rFonts w:ascii="Calibri" w:hAnsi="Calibri" w:cs="Times New Roman"/>
          <w:szCs w:val="24"/>
        </w:rPr>
        <w:t xml:space="preserve"> good durability and can be reused many times with relatively low performance loss.</w:t>
      </w:r>
      <w:r w:rsidR="00D00877" w:rsidRPr="0049488B">
        <w:rPr>
          <w:rFonts w:ascii="Calibri" w:hAnsi="Calibri" w:cs="Times New Roman"/>
          <w:szCs w:val="24"/>
        </w:rPr>
        <w:t xml:space="preserve"> This simple, specific, selective and cost effective method can be applied for the routine quality c</w:t>
      </w:r>
      <w:r w:rsidR="0049488B">
        <w:rPr>
          <w:rFonts w:ascii="Calibri" w:hAnsi="Calibri" w:cs="Times New Roman"/>
          <w:szCs w:val="24"/>
        </w:rPr>
        <w:t xml:space="preserve">ontrol analysis of </w:t>
      </w:r>
      <w:r w:rsidR="001A123F">
        <w:rPr>
          <w:rFonts w:ascii="Calibri" w:hAnsi="Calibri" w:cs="Times New Roman"/>
          <w:szCs w:val="24"/>
        </w:rPr>
        <w:t>this drug.</w:t>
      </w:r>
    </w:p>
    <w:p w:rsidR="0049488B" w:rsidRDefault="0049488B" w:rsidP="00315B3E">
      <w:pPr>
        <w:pStyle w:val="CommentText"/>
        <w:tabs>
          <w:tab w:val="left" w:pos="720"/>
          <w:tab w:val="left" w:pos="4320"/>
        </w:tabs>
        <w:spacing w:after="0" w:line="281" w:lineRule="auto"/>
        <w:ind w:left="-90"/>
        <w:jc w:val="both"/>
        <w:rPr>
          <w:rFonts w:ascii="Calibri" w:hAnsi="Calibri" w:cs="Times New Roman"/>
          <w:sz w:val="24"/>
          <w:szCs w:val="24"/>
        </w:rPr>
        <w:sectPr w:rsidR="0049488B" w:rsidSect="00D14362">
          <w:type w:val="continuous"/>
          <w:pgSz w:w="12240" w:h="15840"/>
          <w:pgMar w:top="1440" w:right="720" w:bottom="1440" w:left="810" w:header="720" w:footer="720" w:gutter="0"/>
          <w:cols w:space="1080"/>
          <w:docGrid w:linePitch="360"/>
        </w:sectPr>
      </w:pPr>
      <w:r>
        <w:rPr>
          <w:rFonts w:ascii="Calibri" w:hAnsi="Calibri" w:cs="Times New Roman"/>
          <w:szCs w:val="24"/>
        </w:rPr>
        <w:lastRenderedPageBreak/>
        <w:t xml:space="preserve">  </w:t>
      </w:r>
      <w:r w:rsidR="001A123F">
        <w:rPr>
          <w:rFonts w:ascii="Calibri" w:hAnsi="Calibri" w:cs="Times New Roman"/>
          <w:szCs w:val="24"/>
        </w:rPr>
        <w:t xml:space="preserve">                            </w:t>
      </w:r>
    </w:p>
    <w:p w:rsidR="00D14362" w:rsidRDefault="00D14362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  <w:sectPr w:rsidR="00D14362" w:rsidSect="0049488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A7C7E" w:rsidRPr="0049488B" w:rsidRDefault="003A7C7E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49488B">
        <w:rPr>
          <w:rFonts w:ascii="Calibri" w:hAnsi="Calibri" w:cs="Times New Roman"/>
          <w:b/>
          <w:sz w:val="24"/>
          <w:szCs w:val="24"/>
        </w:rPr>
        <w:lastRenderedPageBreak/>
        <w:t>Biography</w:t>
      </w:r>
    </w:p>
    <w:p w:rsidR="003A7C7E" w:rsidRPr="0049488B" w:rsidRDefault="003A7C7E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16"/>
          <w:szCs w:val="16"/>
        </w:rPr>
      </w:pPr>
      <w:proofErr w:type="gramStart"/>
      <w:r w:rsidRPr="0049488B">
        <w:rPr>
          <w:rFonts w:ascii="Calibri" w:hAnsi="Calibri" w:cs="Times New Roman"/>
          <w:sz w:val="16"/>
          <w:szCs w:val="16"/>
        </w:rPr>
        <w:t xml:space="preserve">I (Kamran </w:t>
      </w:r>
      <w:proofErr w:type="spellStart"/>
      <w:r w:rsidRPr="0049488B">
        <w:rPr>
          <w:rFonts w:ascii="Calibri" w:hAnsi="Calibri" w:cs="Times New Roman"/>
          <w:sz w:val="16"/>
          <w:szCs w:val="16"/>
        </w:rPr>
        <w:t>bashir</w:t>
      </w:r>
      <w:proofErr w:type="spellEnd"/>
      <w:r w:rsidRPr="0049488B">
        <w:rPr>
          <w:rFonts w:ascii="Calibri" w:hAnsi="Calibri" w:cs="Times New Roman"/>
          <w:sz w:val="16"/>
          <w:szCs w:val="16"/>
        </w:rPr>
        <w:t xml:space="preserve">) working as a </w:t>
      </w:r>
      <w:proofErr w:type="spellStart"/>
      <w:r w:rsidRPr="0049488B">
        <w:rPr>
          <w:rFonts w:ascii="Calibri" w:hAnsi="Calibri" w:cs="Times New Roman"/>
          <w:sz w:val="16"/>
          <w:szCs w:val="16"/>
        </w:rPr>
        <w:t>P.hD</w:t>
      </w:r>
      <w:proofErr w:type="spellEnd"/>
      <w:r w:rsidRPr="0049488B">
        <w:rPr>
          <w:rFonts w:ascii="Calibri" w:hAnsi="Calibri" w:cs="Times New Roman"/>
          <w:sz w:val="16"/>
          <w:szCs w:val="16"/>
        </w:rPr>
        <w:t xml:space="preserve"> student under </w:t>
      </w:r>
      <w:r w:rsidR="0049488B" w:rsidRPr="0049488B">
        <w:rPr>
          <w:rFonts w:ascii="Calibri" w:hAnsi="Calibri" w:cs="Times New Roman"/>
          <w:sz w:val="16"/>
          <w:szCs w:val="16"/>
        </w:rPr>
        <w:t xml:space="preserve">the supervision of Professor </w:t>
      </w:r>
      <w:proofErr w:type="spellStart"/>
      <w:r w:rsidRPr="0049488B">
        <w:rPr>
          <w:rFonts w:ascii="Calibri" w:hAnsi="Calibri" w:cs="Times New Roman"/>
          <w:sz w:val="16"/>
          <w:szCs w:val="16"/>
        </w:rPr>
        <w:t>Qiang</w:t>
      </w:r>
      <w:proofErr w:type="spellEnd"/>
      <w:r w:rsidR="0049488B" w:rsidRPr="0049488B">
        <w:rPr>
          <w:rFonts w:ascii="Calibri" w:hAnsi="Calibri" w:cs="Times New Roman"/>
          <w:sz w:val="16"/>
          <w:szCs w:val="16"/>
        </w:rPr>
        <w:t xml:space="preserve"> Fu</w:t>
      </w:r>
      <w:r w:rsidRPr="0049488B">
        <w:rPr>
          <w:rFonts w:ascii="Calibri" w:hAnsi="Calibri" w:cs="Times New Roman"/>
          <w:sz w:val="16"/>
          <w:szCs w:val="16"/>
        </w:rPr>
        <w:t>.</w:t>
      </w:r>
      <w:proofErr w:type="gramEnd"/>
      <w:r w:rsidRPr="0049488B">
        <w:rPr>
          <w:rFonts w:ascii="Calibri" w:hAnsi="Calibri" w:cs="Times New Roman"/>
          <w:sz w:val="16"/>
          <w:szCs w:val="16"/>
        </w:rPr>
        <w:t xml:space="preserve"> My major </w:t>
      </w:r>
      <w:r w:rsidR="00DC6419" w:rsidRPr="0049488B">
        <w:rPr>
          <w:rFonts w:ascii="Calibri" w:hAnsi="Calibri" w:cs="Times New Roman"/>
          <w:sz w:val="16"/>
          <w:szCs w:val="16"/>
        </w:rPr>
        <w:t xml:space="preserve">expertise’s are </w:t>
      </w:r>
      <w:r w:rsidRPr="0049488B">
        <w:rPr>
          <w:rFonts w:ascii="Calibri" w:hAnsi="Calibri" w:cs="Times New Roman"/>
          <w:sz w:val="16"/>
          <w:szCs w:val="16"/>
        </w:rPr>
        <w:t xml:space="preserve">in drug analysis from complex matrix samples and preparation of molecularly imprinted polymers on different supporting materials like magnetic and silica nanoparticles. This </w:t>
      </w:r>
      <w:r w:rsidR="005448B1" w:rsidRPr="0049488B">
        <w:rPr>
          <w:rFonts w:ascii="Calibri" w:hAnsi="Calibri" w:cs="Times New Roman"/>
          <w:sz w:val="16"/>
          <w:szCs w:val="16"/>
        </w:rPr>
        <w:t>scheme of preparation and application</w:t>
      </w:r>
      <w:r w:rsidRPr="0049488B">
        <w:rPr>
          <w:rFonts w:ascii="Calibri" w:hAnsi="Calibri" w:cs="Times New Roman"/>
          <w:sz w:val="16"/>
          <w:szCs w:val="16"/>
        </w:rPr>
        <w:t xml:space="preserve"> </w:t>
      </w:r>
      <w:r w:rsidR="005448B1" w:rsidRPr="0049488B">
        <w:rPr>
          <w:rFonts w:ascii="Calibri" w:hAnsi="Calibri" w:cs="Times New Roman"/>
          <w:sz w:val="16"/>
          <w:szCs w:val="16"/>
        </w:rPr>
        <w:t>will be helpful in the analytical investigation of antifungal drug for quality control and manufacturing purposes.</w:t>
      </w:r>
    </w:p>
    <w:p w:rsidR="005448B1" w:rsidRPr="0049488B" w:rsidRDefault="005448B1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49488B">
        <w:rPr>
          <w:rFonts w:ascii="Calibri" w:hAnsi="Calibri" w:cs="Times New Roman"/>
          <w:sz w:val="24"/>
          <w:szCs w:val="24"/>
        </w:rPr>
        <w:t xml:space="preserve">Full </w:t>
      </w:r>
      <w:proofErr w:type="gramStart"/>
      <w:r w:rsidRPr="0049488B">
        <w:rPr>
          <w:rFonts w:ascii="Calibri" w:hAnsi="Calibri" w:cs="Times New Roman"/>
          <w:sz w:val="24"/>
          <w:szCs w:val="24"/>
        </w:rPr>
        <w:t>Name :</w:t>
      </w:r>
      <w:proofErr w:type="gramEnd"/>
      <w:r w:rsidRPr="0049488B">
        <w:rPr>
          <w:rFonts w:ascii="Calibri" w:hAnsi="Calibri" w:cs="Times New Roman"/>
          <w:sz w:val="24"/>
          <w:szCs w:val="24"/>
        </w:rPr>
        <w:t xml:space="preserve"> Kamran </w:t>
      </w:r>
      <w:proofErr w:type="spellStart"/>
      <w:r w:rsidRPr="0049488B">
        <w:rPr>
          <w:rFonts w:ascii="Calibri" w:hAnsi="Calibri" w:cs="Times New Roman"/>
          <w:sz w:val="24"/>
          <w:szCs w:val="24"/>
        </w:rPr>
        <w:t>bashir</w:t>
      </w:r>
      <w:proofErr w:type="spellEnd"/>
    </w:p>
    <w:p w:rsidR="005448B1" w:rsidRPr="0049488B" w:rsidRDefault="005448B1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proofErr w:type="spellStart"/>
      <w:proofErr w:type="gramStart"/>
      <w:r w:rsidRPr="0049488B">
        <w:rPr>
          <w:rFonts w:ascii="Calibri" w:hAnsi="Calibri" w:cs="Times New Roman"/>
          <w:sz w:val="24"/>
          <w:szCs w:val="24"/>
        </w:rPr>
        <w:t>E.mail</w:t>
      </w:r>
      <w:proofErr w:type="spellEnd"/>
      <w:r w:rsidRPr="0049488B">
        <w:rPr>
          <w:rFonts w:ascii="Calibri" w:hAnsi="Calibri" w:cs="Times New Roman"/>
          <w:sz w:val="24"/>
          <w:szCs w:val="24"/>
        </w:rPr>
        <w:t xml:space="preserve"> :</w:t>
      </w:r>
      <w:proofErr w:type="gramEnd"/>
      <w:r w:rsidRPr="0049488B">
        <w:rPr>
          <w:rFonts w:ascii="Calibri" w:hAnsi="Calibri" w:cs="Times New Roman"/>
          <w:sz w:val="24"/>
          <w:szCs w:val="24"/>
        </w:rPr>
        <w:t xml:space="preserve"> </w:t>
      </w:r>
      <w:hyperlink r:id="rId6" w:history="1">
        <w:r w:rsidRPr="0049488B">
          <w:rPr>
            <w:rStyle w:val="Hyperlink"/>
            <w:rFonts w:ascii="Calibri" w:hAnsi="Calibri" w:cs="Times New Roman"/>
            <w:sz w:val="24"/>
            <w:szCs w:val="24"/>
          </w:rPr>
          <w:t>kamranapharmacist27@gmail.com</w:t>
        </w:r>
      </w:hyperlink>
    </w:p>
    <w:p w:rsidR="005448B1" w:rsidRPr="0049488B" w:rsidRDefault="005448B1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49488B">
        <w:rPr>
          <w:rFonts w:ascii="Calibri" w:hAnsi="Calibri" w:cs="Times New Roman"/>
          <w:sz w:val="24"/>
          <w:szCs w:val="24"/>
        </w:rPr>
        <w:t>Mobile number: 008613201558112</w:t>
      </w:r>
    </w:p>
    <w:p w:rsidR="005448B1" w:rsidRDefault="005448B1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49488B">
        <w:rPr>
          <w:rFonts w:ascii="Calibri" w:hAnsi="Calibri" w:cs="Times New Roman"/>
          <w:sz w:val="24"/>
          <w:szCs w:val="24"/>
        </w:rPr>
        <w:t xml:space="preserve">Category: Poster presentation </w:t>
      </w:r>
    </w:p>
    <w:p w:rsidR="00D14362" w:rsidRPr="0049488B" w:rsidRDefault="00D14362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Session name/Track: HPLC</w:t>
      </w:r>
    </w:p>
    <w:p w:rsidR="003A7C7E" w:rsidRPr="0049488B" w:rsidRDefault="003A7C7E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:rsidR="00D00877" w:rsidRPr="0049488B" w:rsidRDefault="00D00877" w:rsidP="00D00877">
      <w:pPr>
        <w:pStyle w:val="CommentText"/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:rsidR="008175D7" w:rsidRPr="0049488B" w:rsidRDefault="008175D7" w:rsidP="00012A2E">
      <w:pPr>
        <w:jc w:val="both"/>
        <w:rPr>
          <w:rFonts w:ascii="Calibri" w:hAnsi="Calibri" w:cs="Times New Roman"/>
          <w:sz w:val="24"/>
          <w:szCs w:val="24"/>
        </w:rPr>
      </w:pPr>
    </w:p>
    <w:sectPr w:rsidR="008175D7" w:rsidRPr="0049488B" w:rsidSect="00D14362">
      <w:type w:val="continuous"/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F9"/>
    <w:rsid w:val="00012A2E"/>
    <w:rsid w:val="00035786"/>
    <w:rsid w:val="001A123F"/>
    <w:rsid w:val="002B1CF9"/>
    <w:rsid w:val="002F1213"/>
    <w:rsid w:val="00315B3E"/>
    <w:rsid w:val="003A7C7E"/>
    <w:rsid w:val="0045387E"/>
    <w:rsid w:val="00483D36"/>
    <w:rsid w:val="0049488B"/>
    <w:rsid w:val="005448B1"/>
    <w:rsid w:val="005C3210"/>
    <w:rsid w:val="00757A81"/>
    <w:rsid w:val="008175D7"/>
    <w:rsid w:val="009C3708"/>
    <w:rsid w:val="00A55CF3"/>
    <w:rsid w:val="00C62887"/>
    <w:rsid w:val="00CE139D"/>
    <w:rsid w:val="00D00877"/>
    <w:rsid w:val="00D14362"/>
    <w:rsid w:val="00DC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12A2E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A2E"/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448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12A2E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A2E"/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448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mranapharmacist2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480A2-9578-4F45-8FCF-1855D6367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</dc:creator>
  <cp:keywords/>
  <dc:description/>
  <cp:lastModifiedBy>Grace</cp:lastModifiedBy>
  <cp:revision>13</cp:revision>
  <dcterms:created xsi:type="dcterms:W3CDTF">2018-10-31T07:03:00Z</dcterms:created>
  <dcterms:modified xsi:type="dcterms:W3CDTF">2018-11-16T08:28:00Z</dcterms:modified>
</cp:coreProperties>
</file>