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F61" w:rsidRPr="00B65103" w:rsidRDefault="002A4BF5" w:rsidP="00B65103">
      <w:pPr>
        <w:autoSpaceDE w:val="0"/>
        <w:autoSpaceDN w:val="0"/>
        <w:adjustRightInd w:val="0"/>
        <w:spacing w:line="400" w:lineRule="exact"/>
        <w:jc w:val="left"/>
        <w:rPr>
          <w:rFonts w:cs="Minion Pro"/>
          <w:b/>
          <w:bCs/>
          <w:color w:val="337AB7"/>
          <w:kern w:val="0"/>
          <w:sz w:val="36"/>
          <w:szCs w:val="36"/>
        </w:rPr>
      </w:pPr>
      <w:bookmarkStart w:id="0" w:name="OLE_LINK18"/>
      <w:bookmarkStart w:id="1" w:name="OLE_LINK30"/>
      <w:bookmarkStart w:id="2" w:name="_GoBack"/>
      <w:proofErr w:type="gramStart"/>
      <w:r>
        <w:rPr>
          <w:rFonts w:cs="Minion Pro" w:hint="eastAsia"/>
          <w:b/>
          <w:bCs/>
          <w:color w:val="337AB7"/>
          <w:kern w:val="0"/>
          <w:sz w:val="36"/>
          <w:szCs w:val="36"/>
        </w:rPr>
        <w:t>A m</w:t>
      </w:r>
      <w:r w:rsidR="008478F8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 xml:space="preserve">agnetic porous molecularly </w:t>
      </w:r>
      <w:r w:rsidR="00FE4C06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>i</w:t>
      </w:r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>mprinted polymers</w:t>
      </w:r>
      <w:proofErr w:type="gramEnd"/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 xml:space="preserve"> </w:t>
      </w:r>
      <w:bookmarkEnd w:id="0"/>
      <w:bookmarkEnd w:id="1"/>
      <w:r w:rsidR="00B65103" w:rsidRPr="00B65103">
        <w:rPr>
          <w:rFonts w:cs="Minion Pro" w:hint="eastAsia"/>
          <w:b/>
          <w:bCs/>
          <w:color w:val="337AB7"/>
          <w:kern w:val="0"/>
          <w:sz w:val="36"/>
          <w:szCs w:val="36"/>
        </w:rPr>
        <w:t>combined with HPLC</w:t>
      </w:r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 xml:space="preserve"> </w:t>
      </w:r>
      <w:r w:rsidR="000271CB">
        <w:rPr>
          <w:rFonts w:cs="Minion Pro" w:hint="eastAsia"/>
          <w:b/>
          <w:bCs/>
          <w:color w:val="337AB7"/>
          <w:kern w:val="0"/>
          <w:sz w:val="36"/>
          <w:szCs w:val="36"/>
        </w:rPr>
        <w:t xml:space="preserve">method </w:t>
      </w:r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 xml:space="preserve">for efficient and selective </w:t>
      </w:r>
      <w:r w:rsidR="00B65103" w:rsidRPr="00B65103">
        <w:rPr>
          <w:rFonts w:cs="Minion Pro" w:hint="eastAsia"/>
          <w:b/>
          <w:bCs/>
          <w:color w:val="337AB7"/>
          <w:kern w:val="0"/>
          <w:sz w:val="36"/>
          <w:szCs w:val="36"/>
        </w:rPr>
        <w:t>detection</w:t>
      </w:r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 xml:space="preserve"> of </w:t>
      </w:r>
      <w:bookmarkStart w:id="3" w:name="OLE_LINK4"/>
      <w:bookmarkStart w:id="4" w:name="OLE_LINK5"/>
      <w:proofErr w:type="spellStart"/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>aristolochic</w:t>
      </w:r>
      <w:proofErr w:type="spellEnd"/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 xml:space="preserve"> </w:t>
      </w:r>
      <w:bookmarkStart w:id="5" w:name="OLE_LINK76"/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>acid</w:t>
      </w:r>
      <w:bookmarkEnd w:id="3"/>
      <w:bookmarkEnd w:id="4"/>
      <w:bookmarkEnd w:id="5"/>
      <w:r w:rsidR="00B65103" w:rsidRPr="00B65103">
        <w:rPr>
          <w:rFonts w:cs="Minion Pro" w:hint="eastAsia"/>
          <w:b/>
          <w:bCs/>
          <w:color w:val="337AB7"/>
          <w:kern w:val="0"/>
          <w:sz w:val="36"/>
          <w:szCs w:val="36"/>
        </w:rPr>
        <w:t xml:space="preserve">s </w:t>
      </w:r>
      <w:r w:rsidR="00836F61" w:rsidRPr="00B65103">
        <w:rPr>
          <w:rFonts w:eastAsia="Minion Pro" w:cs="Minion Pro"/>
          <w:b/>
          <w:bCs/>
          <w:color w:val="337AB7"/>
          <w:kern w:val="0"/>
          <w:sz w:val="36"/>
          <w:szCs w:val="36"/>
          <w:lang w:eastAsia="en-US"/>
        </w:rPr>
        <w:t>from rat urine</w:t>
      </w:r>
    </w:p>
    <w:bookmarkEnd w:id="2"/>
    <w:p w:rsidR="00836F61" w:rsidRPr="008478F8" w:rsidRDefault="00836F61" w:rsidP="00836F61">
      <w:pPr>
        <w:autoSpaceDE w:val="0"/>
        <w:autoSpaceDN w:val="0"/>
        <w:adjustRightInd w:val="0"/>
        <w:jc w:val="left"/>
        <w:rPr>
          <w:rFonts w:ascii="Calibri" w:hAnsi="Calibri" w:cs="Calibri"/>
          <w:kern w:val="0"/>
          <w:sz w:val="18"/>
          <w:szCs w:val="18"/>
        </w:rPr>
      </w:pPr>
      <w:r w:rsidRPr="00ED0954">
        <w:rPr>
          <w:rFonts w:ascii="Calibri" w:hAnsi="Calibri" w:cs="Calibri"/>
          <w:kern w:val="0"/>
          <w:sz w:val="18"/>
          <w:szCs w:val="18"/>
          <w:u w:val="single"/>
        </w:rPr>
        <w:t>Yan-</w:t>
      </w:r>
      <w:proofErr w:type="spellStart"/>
      <w:r w:rsidRPr="00ED0954">
        <w:rPr>
          <w:rFonts w:ascii="Calibri" w:hAnsi="Calibri" w:cs="Calibri"/>
          <w:kern w:val="0"/>
          <w:sz w:val="18"/>
          <w:szCs w:val="18"/>
          <w:u w:val="single"/>
        </w:rPr>
        <w:t>Hui</w:t>
      </w:r>
      <w:proofErr w:type="spellEnd"/>
      <w:r w:rsidRPr="00ED0954">
        <w:rPr>
          <w:rFonts w:ascii="Calibri" w:hAnsi="Calibri" w:cs="Calibri"/>
          <w:kern w:val="0"/>
          <w:sz w:val="18"/>
          <w:szCs w:val="18"/>
          <w:u w:val="single"/>
        </w:rPr>
        <w:t xml:space="preserve"> </w:t>
      </w:r>
      <w:proofErr w:type="spellStart"/>
      <w:r w:rsidRPr="00ED0954">
        <w:rPr>
          <w:rFonts w:ascii="Calibri" w:hAnsi="Calibri" w:cs="Calibri"/>
          <w:kern w:val="0"/>
          <w:sz w:val="18"/>
          <w:szCs w:val="18"/>
          <w:u w:val="single"/>
        </w:rPr>
        <w:t>Ge</w:t>
      </w:r>
      <w:proofErr w:type="spellEnd"/>
      <w:r w:rsidRPr="008478F8">
        <w:rPr>
          <w:rFonts w:ascii="Calibri" w:hAnsi="Calibri" w:cs="Calibri"/>
          <w:kern w:val="0"/>
          <w:sz w:val="18"/>
          <w:szCs w:val="18"/>
        </w:rPr>
        <w:t xml:space="preserve">, </w:t>
      </w:r>
      <w:proofErr w:type="spellStart"/>
      <w:r w:rsidRPr="008478F8">
        <w:rPr>
          <w:rFonts w:ascii="Calibri" w:hAnsi="Calibri" w:cs="Calibri"/>
          <w:kern w:val="0"/>
          <w:sz w:val="18"/>
          <w:szCs w:val="18"/>
        </w:rPr>
        <w:t>Hua</w:t>
      </w:r>
      <w:proofErr w:type="spellEnd"/>
      <w:r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proofErr w:type="spellStart"/>
      <w:r w:rsidRPr="008478F8">
        <w:rPr>
          <w:rFonts w:ascii="Calibri" w:hAnsi="Calibri" w:cs="Calibri"/>
          <w:kern w:val="0"/>
          <w:sz w:val="18"/>
          <w:szCs w:val="18"/>
        </w:rPr>
        <w:t>Shu</w:t>
      </w:r>
      <w:proofErr w:type="spellEnd"/>
      <w:r w:rsidRPr="008478F8">
        <w:rPr>
          <w:rFonts w:ascii="Calibri" w:hAnsi="Calibri" w:cs="Calibri"/>
          <w:kern w:val="0"/>
          <w:sz w:val="18"/>
          <w:szCs w:val="18"/>
        </w:rPr>
        <w:t xml:space="preserve">, </w:t>
      </w:r>
      <w:proofErr w:type="spellStart"/>
      <w:r w:rsidRPr="008478F8">
        <w:rPr>
          <w:rFonts w:ascii="Calibri" w:hAnsi="Calibri" w:cs="Calibri"/>
          <w:kern w:val="0"/>
          <w:sz w:val="18"/>
          <w:szCs w:val="18"/>
        </w:rPr>
        <w:t>Rui</w:t>
      </w:r>
      <w:proofErr w:type="spellEnd"/>
      <w:r w:rsidRPr="008478F8">
        <w:rPr>
          <w:rFonts w:ascii="Calibri" w:hAnsi="Calibri" w:cs="Calibri"/>
          <w:kern w:val="0"/>
          <w:sz w:val="18"/>
          <w:szCs w:val="18"/>
        </w:rPr>
        <w:t>-Lin Liu,</w:t>
      </w:r>
      <w:r w:rsidRPr="008478F8">
        <w:rPr>
          <w:rFonts w:ascii="Calibri" w:hAnsi="Calibri" w:cs="Calibri"/>
          <w:bCs/>
          <w:sz w:val="18"/>
          <w:szCs w:val="18"/>
        </w:rPr>
        <w:t xml:space="preserve"> </w:t>
      </w:r>
      <w:r w:rsidRPr="008478F8">
        <w:rPr>
          <w:rFonts w:ascii="Calibri" w:hAnsi="Calibri" w:cs="Calibri"/>
          <w:kern w:val="0"/>
          <w:sz w:val="18"/>
          <w:szCs w:val="18"/>
        </w:rPr>
        <w:t xml:space="preserve">Chun Chang, </w:t>
      </w:r>
      <w:proofErr w:type="spellStart"/>
      <w:r w:rsidRPr="008478F8">
        <w:rPr>
          <w:rFonts w:ascii="Calibri" w:hAnsi="Calibri" w:cs="Calibri"/>
          <w:kern w:val="0"/>
          <w:sz w:val="18"/>
          <w:szCs w:val="18"/>
        </w:rPr>
        <w:t>Qiang</w:t>
      </w:r>
      <w:proofErr w:type="spellEnd"/>
      <w:r w:rsidRPr="008478F8">
        <w:rPr>
          <w:rFonts w:ascii="Calibri" w:hAnsi="Calibri" w:cs="Calibri"/>
          <w:kern w:val="0"/>
          <w:sz w:val="18"/>
          <w:szCs w:val="18"/>
        </w:rPr>
        <w:t xml:space="preserve"> Fu </w:t>
      </w:r>
      <w:r w:rsidRPr="008478F8">
        <w:rPr>
          <w:rFonts w:ascii="Calibri" w:hAnsi="Calibri" w:cs="Calibri"/>
          <w:kern w:val="0"/>
          <w:sz w:val="18"/>
          <w:szCs w:val="18"/>
          <w:vertAlign w:val="superscript"/>
        </w:rPr>
        <w:t>*</w:t>
      </w:r>
    </w:p>
    <w:p w:rsidR="00836F61" w:rsidRPr="00FE4C06" w:rsidRDefault="00ED0954" w:rsidP="00836F61">
      <w:pPr>
        <w:ind w:left="-18"/>
        <w:jc w:val="left"/>
        <w:outlineLvl w:val="0"/>
        <w:rPr>
          <w:rFonts w:ascii="Calibri" w:hAnsi="Calibri" w:cs="Calibri"/>
          <w:color w:val="000000" w:themeColor="text1"/>
          <w:kern w:val="0"/>
          <w:sz w:val="18"/>
          <w:szCs w:val="18"/>
        </w:rPr>
      </w:pPr>
      <w:bookmarkStart w:id="6" w:name="OLE_LINK11"/>
      <w:bookmarkStart w:id="7" w:name="OLE_LINK42"/>
      <w:bookmarkStart w:id="8" w:name="OLE_LINK10"/>
      <w:r>
        <w:rPr>
          <w:rFonts w:ascii="Calibri" w:hAnsi="Calibri" w:cs="Calibri" w:hint="eastAsia"/>
          <w:color w:val="000000" w:themeColor="text1"/>
          <w:kern w:val="0"/>
          <w:sz w:val="18"/>
          <w:szCs w:val="18"/>
        </w:rPr>
        <w:t xml:space="preserve">PhD, </w:t>
      </w:r>
      <w:r w:rsidR="00836F61" w:rsidRPr="00FE4C06">
        <w:rPr>
          <w:rFonts w:ascii="Calibri" w:hAnsi="Calibri" w:cs="Calibri"/>
          <w:color w:val="000000" w:themeColor="text1"/>
          <w:kern w:val="0"/>
          <w:sz w:val="18"/>
          <w:szCs w:val="18"/>
        </w:rPr>
        <w:t xml:space="preserve">School of Pharmacy, Xi'an </w:t>
      </w:r>
      <w:proofErr w:type="spellStart"/>
      <w:r w:rsidR="00836F61" w:rsidRPr="00FE4C06">
        <w:rPr>
          <w:rFonts w:ascii="Calibri" w:hAnsi="Calibri" w:cs="Calibri"/>
          <w:color w:val="000000" w:themeColor="text1"/>
          <w:kern w:val="0"/>
          <w:sz w:val="18"/>
          <w:szCs w:val="18"/>
        </w:rPr>
        <w:t>Jiaotong</w:t>
      </w:r>
      <w:proofErr w:type="spellEnd"/>
      <w:r w:rsidR="00836F61" w:rsidRPr="00FE4C06">
        <w:rPr>
          <w:rFonts w:ascii="Calibri" w:hAnsi="Calibri" w:cs="Calibri"/>
          <w:color w:val="000000" w:themeColor="text1"/>
          <w:kern w:val="0"/>
          <w:sz w:val="18"/>
          <w:szCs w:val="18"/>
        </w:rPr>
        <w:t xml:space="preserve"> University</w:t>
      </w:r>
      <w:bookmarkStart w:id="9" w:name="OLE_LINK25"/>
      <w:bookmarkStart w:id="10" w:name="OLE_LINK26"/>
      <w:bookmarkEnd w:id="6"/>
      <w:bookmarkEnd w:id="7"/>
      <w:bookmarkEnd w:id="8"/>
      <w:r w:rsidR="00836F61" w:rsidRPr="00FE4C06">
        <w:rPr>
          <w:rFonts w:ascii="Calibri" w:hAnsi="Calibri" w:cs="Calibri"/>
          <w:color w:val="000000" w:themeColor="text1"/>
          <w:kern w:val="0"/>
          <w:sz w:val="18"/>
          <w:szCs w:val="18"/>
        </w:rPr>
        <w:t>, China</w:t>
      </w:r>
      <w:bookmarkEnd w:id="9"/>
      <w:bookmarkEnd w:id="10"/>
    </w:p>
    <w:p w:rsidR="00836F61" w:rsidRPr="00FE4C06" w:rsidRDefault="00836F61" w:rsidP="00836F61">
      <w:pPr>
        <w:autoSpaceDE w:val="0"/>
        <w:autoSpaceDN w:val="0"/>
        <w:adjustRightInd w:val="0"/>
        <w:outlineLvl w:val="0"/>
        <w:rPr>
          <w:rFonts w:ascii="Calibri" w:hAnsi="Calibri" w:cs="Calibri"/>
          <w:b/>
          <w:kern w:val="0"/>
          <w:sz w:val="20"/>
          <w:szCs w:val="20"/>
        </w:rPr>
      </w:pPr>
      <w:r w:rsidRPr="00FE4C06">
        <w:rPr>
          <w:rFonts w:ascii="Calibri" w:hAnsi="Calibri" w:cs="Calibri"/>
          <w:b/>
          <w:kern w:val="0"/>
          <w:sz w:val="20"/>
          <w:szCs w:val="20"/>
        </w:rPr>
        <w:t>Abstract</w:t>
      </w:r>
    </w:p>
    <w:p w:rsidR="00D229B5" w:rsidRDefault="00D229B5" w:rsidP="00836F61">
      <w:pPr>
        <w:autoSpaceDE w:val="0"/>
        <w:autoSpaceDN w:val="0"/>
        <w:adjustRightInd w:val="0"/>
        <w:rPr>
          <w:rFonts w:ascii="Calibri" w:hAnsi="Calibri" w:cs="Calibri"/>
          <w:kern w:val="0"/>
          <w:sz w:val="18"/>
          <w:szCs w:val="18"/>
        </w:rPr>
        <w:sectPr w:rsidR="00D229B5" w:rsidSect="00E53965">
          <w:pgSz w:w="11906" w:h="16838"/>
          <w:pgMar w:top="1440" w:right="849" w:bottom="1440" w:left="709" w:header="851" w:footer="992" w:gutter="0"/>
          <w:cols w:space="425"/>
          <w:docGrid w:type="lines" w:linePitch="312"/>
        </w:sectPr>
      </w:pPr>
    </w:p>
    <w:p w:rsidR="00D229B5" w:rsidRPr="008478F8" w:rsidRDefault="008A2433" w:rsidP="00D229B5">
      <w:pPr>
        <w:autoSpaceDE w:val="0"/>
        <w:autoSpaceDN w:val="0"/>
        <w:adjustRightInd w:val="0"/>
        <w:rPr>
          <w:rFonts w:ascii="Calibri" w:hAnsi="Calibri" w:cs="Calibri"/>
          <w:kern w:val="0"/>
          <w:sz w:val="18"/>
          <w:szCs w:val="18"/>
        </w:rPr>
      </w:pPr>
      <w:proofErr w:type="spellStart"/>
      <w:r>
        <w:rPr>
          <w:rFonts w:ascii="Calibri" w:hAnsi="Calibri" w:cs="Calibri" w:hint="eastAsia"/>
          <w:kern w:val="0"/>
          <w:sz w:val="18"/>
          <w:szCs w:val="18"/>
        </w:rPr>
        <w:lastRenderedPageBreak/>
        <w:t>A</w:t>
      </w:r>
      <w:r w:rsidRPr="008478F8">
        <w:rPr>
          <w:rFonts w:ascii="Calibri" w:hAnsi="Calibri" w:cs="Calibri"/>
          <w:kern w:val="0"/>
          <w:sz w:val="18"/>
          <w:szCs w:val="18"/>
        </w:rPr>
        <w:t>ristolochic</w:t>
      </w:r>
      <w:proofErr w:type="spellEnd"/>
      <w:r w:rsidRPr="008478F8">
        <w:rPr>
          <w:rFonts w:ascii="Calibri" w:hAnsi="Calibri" w:cs="Calibri"/>
          <w:kern w:val="0"/>
          <w:sz w:val="18"/>
          <w:szCs w:val="18"/>
        </w:rPr>
        <w:t xml:space="preserve"> acids</w:t>
      </w:r>
      <w:r>
        <w:rPr>
          <w:rFonts w:ascii="Calibri" w:hAnsi="Calibri" w:cs="Calibri" w:hint="eastAsia"/>
          <w:kern w:val="0"/>
          <w:sz w:val="18"/>
          <w:szCs w:val="18"/>
        </w:rPr>
        <w:t xml:space="preserve"> </w:t>
      </w:r>
      <w:r w:rsidRPr="008478F8">
        <w:rPr>
          <w:rFonts w:ascii="Calibri" w:hAnsi="Calibri" w:cs="Calibri"/>
          <w:kern w:val="0"/>
          <w:sz w:val="18"/>
          <w:szCs w:val="18"/>
        </w:rPr>
        <w:t>(AAs)</w:t>
      </w:r>
      <w:r w:rsidR="002A4BF5">
        <w:rPr>
          <w:rFonts w:ascii="Calibri" w:hAnsi="Calibri" w:cs="Calibri" w:hint="eastAsia"/>
          <w:kern w:val="0"/>
          <w:sz w:val="18"/>
          <w:szCs w:val="18"/>
        </w:rPr>
        <w:t xml:space="preserve"> are</w:t>
      </w:r>
      <w:r w:rsidRPr="008478F8">
        <w:rPr>
          <w:rFonts w:ascii="Calibri" w:hAnsi="Calibri" w:cs="Calibri"/>
          <w:kern w:val="0"/>
          <w:sz w:val="18"/>
          <w:szCs w:val="18"/>
        </w:rPr>
        <w:t xml:space="preserve"> the form</w:t>
      </w:r>
      <w:r w:rsidR="002A4BF5">
        <w:rPr>
          <w:rFonts w:ascii="Calibri" w:hAnsi="Calibri" w:cs="Calibri" w:hint="eastAsia"/>
          <w:kern w:val="0"/>
          <w:sz w:val="18"/>
          <w:szCs w:val="18"/>
        </w:rPr>
        <w:t>s</w:t>
      </w:r>
      <w:r w:rsidRPr="008478F8">
        <w:rPr>
          <w:rFonts w:ascii="Calibri" w:hAnsi="Calibri" w:cs="Calibri"/>
          <w:kern w:val="0"/>
          <w:sz w:val="18"/>
          <w:szCs w:val="18"/>
        </w:rPr>
        <w:t xml:space="preserve"> of </w:t>
      </w:r>
      <w:proofErr w:type="spellStart"/>
      <w:r w:rsidR="00265E10">
        <w:rPr>
          <w:rFonts w:ascii="Calibri" w:hAnsi="Calibri" w:cs="Calibri"/>
          <w:kern w:val="0"/>
          <w:sz w:val="18"/>
          <w:szCs w:val="18"/>
        </w:rPr>
        <w:t>nephrotoxins</w:t>
      </w:r>
      <w:proofErr w:type="spellEnd"/>
      <w:r w:rsidR="00265E10">
        <w:rPr>
          <w:rFonts w:ascii="Calibri" w:hAnsi="Calibri" w:cs="Calibri"/>
          <w:kern w:val="0"/>
          <w:sz w:val="18"/>
          <w:szCs w:val="18"/>
        </w:rPr>
        <w:t xml:space="preserve"> and</w:t>
      </w:r>
      <w:r w:rsidR="00E0454A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 w:rsidRPr="008478F8">
        <w:rPr>
          <w:rFonts w:ascii="Calibri" w:hAnsi="Calibri" w:cs="Calibri"/>
          <w:kern w:val="0"/>
          <w:sz w:val="18"/>
          <w:szCs w:val="18"/>
        </w:rPr>
        <w:t>mutagens</w:t>
      </w:r>
      <w:r>
        <w:rPr>
          <w:rFonts w:ascii="Calibri" w:hAnsi="Calibri" w:cs="Calibri" w:hint="eastAsia"/>
          <w:kern w:val="0"/>
          <w:sz w:val="18"/>
          <w:szCs w:val="18"/>
        </w:rPr>
        <w:t xml:space="preserve"> in</w:t>
      </w:r>
      <w:r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proofErr w:type="spellStart"/>
      <w:r w:rsidR="00836F61" w:rsidRPr="008478F8">
        <w:rPr>
          <w:rFonts w:ascii="Calibri" w:hAnsi="Calibri" w:cs="Calibri"/>
          <w:i/>
          <w:kern w:val="0"/>
          <w:sz w:val="18"/>
          <w:szCs w:val="18"/>
        </w:rPr>
        <w:t>Aristolochia</w:t>
      </w:r>
      <w:proofErr w:type="spellEnd"/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and related plants [1]. However, there is still lack of a fast and specific method for monitoring AAs in biological samples. It is well known that the low-cost </w:t>
      </w:r>
      <w:r>
        <w:rPr>
          <w:rFonts w:ascii="Calibri" w:hAnsi="Calibri" w:cs="Calibri"/>
          <w:kern w:val="0"/>
          <w:sz w:val="18"/>
          <w:szCs w:val="18"/>
        </w:rPr>
        <w:t>molecularly</w:t>
      </w:r>
      <w:r>
        <w:rPr>
          <w:rFonts w:ascii="Calibri" w:hAnsi="Calibri" w:cs="Calibri" w:hint="eastAsia"/>
          <w:kern w:val="0"/>
          <w:sz w:val="18"/>
          <w:szCs w:val="18"/>
        </w:rPr>
        <w:t xml:space="preserve"> imprinted polymers (MIPs) 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>ha</w:t>
      </w:r>
      <w:r>
        <w:rPr>
          <w:rFonts w:ascii="Calibri" w:hAnsi="Calibri" w:cs="Calibri" w:hint="eastAsia"/>
          <w:kern w:val="0"/>
          <w:sz w:val="18"/>
          <w:szCs w:val="18"/>
        </w:rPr>
        <w:t>ve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>
        <w:rPr>
          <w:rFonts w:ascii="Calibri" w:hAnsi="Calibri" w:cs="Calibri" w:hint="eastAsia"/>
          <w:kern w:val="0"/>
          <w:sz w:val="18"/>
          <w:szCs w:val="18"/>
        </w:rPr>
        <w:t xml:space="preserve">an 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>outstanding mechanical robustness, especially its high selectivity for binding and trapping target molecule</w:t>
      </w:r>
      <w:r>
        <w:rPr>
          <w:rFonts w:ascii="Calibri" w:hAnsi="Calibri" w:cs="Calibri" w:hint="eastAsia"/>
          <w:kern w:val="0"/>
          <w:sz w:val="18"/>
          <w:szCs w:val="18"/>
        </w:rPr>
        <w:t>, which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>
        <w:rPr>
          <w:rFonts w:ascii="Calibri" w:hAnsi="Calibri" w:cs="Calibri"/>
          <w:kern w:val="0"/>
          <w:sz w:val="18"/>
          <w:szCs w:val="18"/>
        </w:rPr>
        <w:t>received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>
        <w:rPr>
          <w:rFonts w:ascii="Calibri" w:hAnsi="Calibri" w:cs="Calibri" w:hint="eastAsia"/>
          <w:kern w:val="0"/>
          <w:sz w:val="18"/>
          <w:szCs w:val="18"/>
        </w:rPr>
        <w:t>lots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of attention in recent years</w:t>
      </w:r>
      <w:r>
        <w:rPr>
          <w:rFonts w:ascii="Calibri" w:hAnsi="Calibri" w:cs="Calibri" w:hint="eastAsia"/>
          <w:kern w:val="0"/>
          <w:sz w:val="18"/>
          <w:szCs w:val="18"/>
        </w:rPr>
        <w:t xml:space="preserve"> </w:t>
      </w:r>
      <w:r w:rsidRPr="008478F8">
        <w:rPr>
          <w:rFonts w:ascii="Calibri" w:hAnsi="Calibri" w:cs="Calibri"/>
          <w:kern w:val="0"/>
          <w:sz w:val="18"/>
          <w:szCs w:val="18"/>
        </w:rPr>
        <w:t>[2]</w:t>
      </w:r>
      <w:r w:rsidR="004469C5" w:rsidRPr="008478F8">
        <w:rPr>
          <w:rFonts w:ascii="Calibri" w:hAnsi="Calibri" w:cs="Calibri"/>
          <w:kern w:val="0"/>
          <w:sz w:val="18"/>
          <w:szCs w:val="18"/>
        </w:rPr>
        <w:t>.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Herein, we synthesized a hybrid </w:t>
      </w:r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>magnetic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bookmarkStart w:id="11" w:name="OLE_LINK6"/>
      <w:proofErr w:type="spellStart"/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>mesoporous</w:t>
      </w:r>
      <w:proofErr w:type="spellEnd"/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carbon-</w:t>
      </w:r>
      <w:bookmarkStart w:id="12" w:name="OLE_LINK37"/>
      <w:bookmarkStart w:id="13" w:name="OLE_LINK36"/>
      <w:bookmarkEnd w:id="11"/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>molecularly imprinted polymers (MMC</w:t>
      </w:r>
      <w:r w:rsidR="00836F61" w:rsidRPr="008478F8">
        <w:rPr>
          <w:rFonts w:ascii="Calibri" w:eastAsia="宋体" w:hAnsi="Calibri" w:cs="Calibri"/>
          <w:kern w:val="0"/>
          <w:sz w:val="18"/>
          <w:szCs w:val="18"/>
        </w:rPr>
        <w:t>@</w:t>
      </w:r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>MIPs)</w:t>
      </w:r>
      <w:r w:rsidR="00E0454A">
        <w:rPr>
          <w:rFonts w:ascii="Calibri" w:hAnsi="Calibri" w:cs="Calibri" w:hint="eastAsia"/>
          <w:kern w:val="0"/>
          <w:sz w:val="18"/>
          <w:szCs w:val="18"/>
        </w:rPr>
        <w:t xml:space="preserve"> based on </w:t>
      </w:r>
      <w:proofErr w:type="spellStart"/>
      <w:r w:rsidR="00E0454A" w:rsidRPr="00E0454A">
        <w:rPr>
          <w:rFonts w:ascii="Calibri" w:hAnsi="Calibri" w:cs="Calibri"/>
          <w:i/>
          <w:kern w:val="0"/>
          <w:sz w:val="18"/>
          <w:szCs w:val="18"/>
        </w:rPr>
        <w:t>pericarpium</w:t>
      </w:r>
      <w:proofErr w:type="spellEnd"/>
      <w:r w:rsidR="00E0454A" w:rsidRPr="00E0454A">
        <w:rPr>
          <w:rFonts w:ascii="Calibri" w:hAnsi="Calibri" w:cs="Calibri"/>
          <w:i/>
          <w:kern w:val="0"/>
          <w:sz w:val="18"/>
          <w:szCs w:val="18"/>
        </w:rPr>
        <w:t xml:space="preserve"> </w:t>
      </w:r>
      <w:proofErr w:type="spellStart"/>
      <w:r w:rsidR="00E0454A" w:rsidRPr="00E0454A">
        <w:rPr>
          <w:rFonts w:ascii="Calibri" w:hAnsi="Calibri" w:cs="Calibri"/>
          <w:i/>
          <w:kern w:val="0"/>
          <w:sz w:val="18"/>
          <w:szCs w:val="18"/>
        </w:rPr>
        <w:t>granati</w:t>
      </w:r>
      <w:proofErr w:type="spellEnd"/>
      <w:r w:rsidR="00E0454A">
        <w:rPr>
          <w:rFonts w:ascii="Calibri" w:hAnsi="Calibri" w:cs="Calibri" w:hint="eastAsia"/>
          <w:kern w:val="0"/>
          <w:sz w:val="18"/>
          <w:szCs w:val="18"/>
        </w:rPr>
        <w:t>,</w:t>
      </w:r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</w:t>
      </w:r>
      <w:r w:rsidR="00E0454A">
        <w:rPr>
          <w:rFonts w:ascii="Calibri" w:hAnsi="Calibri" w:cs="Calibri" w:hint="eastAsia"/>
          <w:kern w:val="0"/>
          <w:sz w:val="18"/>
          <w:szCs w:val="18"/>
        </w:rPr>
        <w:t>and</w:t>
      </w:r>
      <w:r w:rsidR="002A4BF5">
        <w:rPr>
          <w:rFonts w:ascii="Calibri" w:hAnsi="Calibri" w:cs="Calibri" w:hint="eastAsia"/>
          <w:kern w:val="0"/>
          <w:sz w:val="18"/>
          <w:szCs w:val="18"/>
        </w:rPr>
        <w:t xml:space="preserve"> then</w:t>
      </w:r>
      <w:r w:rsidR="00E0454A">
        <w:rPr>
          <w:rFonts w:ascii="Calibri" w:hAnsi="Calibri" w:cs="Calibri" w:hint="eastAsia"/>
          <w:kern w:val="0"/>
          <w:sz w:val="18"/>
          <w:szCs w:val="18"/>
        </w:rPr>
        <w:t xml:space="preserve"> used </w:t>
      </w:r>
      <w:r w:rsidR="00836F61" w:rsidRPr="008478F8">
        <w:rPr>
          <w:rFonts w:ascii="Calibri" w:eastAsia="宋体" w:hAnsi="Calibri" w:cs="Calibri"/>
          <w:kern w:val="0"/>
          <w:sz w:val="18"/>
          <w:szCs w:val="18"/>
        </w:rPr>
        <w:t xml:space="preserve">as a novel </w:t>
      </w:r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>magnetic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solid-phase extraction (MSPE) adsorbent </w:t>
      </w:r>
      <w:r w:rsidR="00836F61" w:rsidRPr="008478F8">
        <w:rPr>
          <w:rFonts w:ascii="Calibri" w:eastAsia="宋体" w:hAnsi="Calibri" w:cs="Calibri"/>
          <w:kern w:val="0"/>
          <w:sz w:val="18"/>
          <w:szCs w:val="18"/>
        </w:rPr>
        <w:t xml:space="preserve">for </w:t>
      </w:r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selective recognition of </w:t>
      </w:r>
      <w:proofErr w:type="spellStart"/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>aristolochic</w:t>
      </w:r>
      <w:proofErr w:type="spellEnd"/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acid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 xml:space="preserve"> I and II </w:t>
      </w:r>
      <w:r w:rsidR="00E0454A">
        <w:rPr>
          <w:rFonts w:ascii="Calibri" w:eastAsia="宋体" w:hAnsi="Calibri" w:cs="Calibri" w:hint="eastAsia"/>
          <w:kern w:val="0"/>
          <w:sz w:val="18"/>
          <w:szCs w:val="18"/>
        </w:rPr>
        <w:t>in</w:t>
      </w:r>
      <w:r w:rsidR="00836F61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</w:t>
      </w:r>
      <w:r w:rsidR="00836F61" w:rsidRPr="008478F8">
        <w:rPr>
          <w:rFonts w:ascii="Calibri" w:hAnsi="Calibri" w:cs="Calibri"/>
          <w:kern w:val="0"/>
          <w:sz w:val="18"/>
          <w:szCs w:val="18"/>
        </w:rPr>
        <w:t>rat</w:t>
      </w:r>
      <w:r w:rsidR="00E53965">
        <w:rPr>
          <w:rFonts w:ascii="Calibri" w:hAnsi="Calibri" w:cs="Calibri"/>
          <w:kern w:val="0"/>
          <w:sz w:val="18"/>
          <w:szCs w:val="18"/>
        </w:rPr>
        <w:t xml:space="preserve"> urine</w:t>
      </w:r>
      <w:r w:rsidR="00E53965">
        <w:rPr>
          <w:rFonts w:ascii="Calibri" w:hAnsi="Calibri" w:cs="Calibri" w:hint="eastAsia"/>
          <w:kern w:val="0"/>
          <w:sz w:val="18"/>
          <w:szCs w:val="18"/>
        </w:rPr>
        <w:t>,</w:t>
      </w:r>
      <w:r w:rsidR="00E53965" w:rsidRPr="00E53965">
        <w:rPr>
          <w:rFonts w:ascii="Calibri" w:eastAsia="宋体" w:hAnsi="Calibri" w:cs="Calibri"/>
          <w:kern w:val="0"/>
          <w:sz w:val="18"/>
          <w:szCs w:val="18"/>
        </w:rPr>
        <w:t xml:space="preserve"> </w:t>
      </w:r>
      <w:r w:rsidR="00E53965" w:rsidRPr="008478F8">
        <w:rPr>
          <w:rFonts w:ascii="Calibri" w:eastAsia="宋体" w:hAnsi="Calibri" w:cs="Calibri"/>
          <w:kern w:val="0"/>
          <w:sz w:val="18"/>
          <w:szCs w:val="18"/>
        </w:rPr>
        <w:t xml:space="preserve">The </w:t>
      </w:r>
      <w:r w:rsidR="00E53965" w:rsidRPr="008478F8">
        <w:rPr>
          <w:rFonts w:ascii="Calibri" w:hAnsi="Calibri" w:cs="Calibri"/>
          <w:kern w:val="0"/>
          <w:sz w:val="18"/>
          <w:szCs w:val="18"/>
        </w:rPr>
        <w:t>choline chloride/glycol-based deep eutectic solvent</w:t>
      </w:r>
      <w:r w:rsidR="00E53965">
        <w:rPr>
          <w:rFonts w:ascii="Calibri" w:hAnsi="Calibri" w:cs="Calibri" w:hint="eastAsia"/>
          <w:kern w:val="0"/>
          <w:sz w:val="18"/>
          <w:szCs w:val="18"/>
        </w:rPr>
        <w:t xml:space="preserve"> was</w:t>
      </w:r>
      <w:r w:rsidR="00E53965" w:rsidRPr="008478F8">
        <w:rPr>
          <w:rFonts w:ascii="Calibri" w:hAnsi="Calibri" w:cs="Calibri"/>
          <w:kern w:val="0"/>
          <w:sz w:val="18"/>
          <w:szCs w:val="18"/>
        </w:rPr>
        <w:t xml:space="preserve"> used</w:t>
      </w:r>
      <w:r w:rsidR="00E53965">
        <w:rPr>
          <w:rFonts w:ascii="Calibri" w:hAnsi="Calibri" w:cs="Calibri" w:hint="eastAsia"/>
          <w:kern w:val="0"/>
          <w:sz w:val="18"/>
          <w:szCs w:val="18"/>
        </w:rPr>
        <w:t xml:space="preserve"> </w:t>
      </w:r>
      <w:r w:rsidR="00E53965" w:rsidRPr="008478F8">
        <w:rPr>
          <w:rFonts w:ascii="Calibri" w:hAnsi="Calibri" w:cs="Calibri"/>
          <w:kern w:val="0"/>
          <w:sz w:val="18"/>
          <w:szCs w:val="18"/>
        </w:rPr>
        <w:t>as the eluent</w:t>
      </w:r>
      <w:r w:rsidR="00E53965" w:rsidRPr="008478F8">
        <w:rPr>
          <w:rFonts w:ascii="Calibri" w:eastAsia="宋体" w:hAnsi="Calibri" w:cs="Calibri"/>
          <w:kern w:val="0"/>
          <w:sz w:val="18"/>
          <w:szCs w:val="18"/>
        </w:rPr>
        <w:t xml:space="preserve"> </w:t>
      </w:r>
      <w:r w:rsidR="00E53965" w:rsidRPr="008478F8">
        <w:rPr>
          <w:rFonts w:ascii="Calibri" w:hAnsi="Calibri" w:cs="Calibri"/>
          <w:kern w:val="0"/>
          <w:sz w:val="18"/>
          <w:szCs w:val="18"/>
        </w:rPr>
        <w:t>and</w:t>
      </w:r>
      <w:r w:rsidR="00E53965">
        <w:rPr>
          <w:rFonts w:ascii="Calibri" w:hAnsi="Calibri" w:cs="Calibri" w:hint="eastAsia"/>
          <w:kern w:val="0"/>
          <w:sz w:val="18"/>
          <w:szCs w:val="18"/>
        </w:rPr>
        <w:t xml:space="preserve"> 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indomethacin </w:t>
      </w:r>
      <w:r w:rsidR="00D229B5">
        <w:rPr>
          <w:rFonts w:ascii="Calibri" w:hAnsi="Calibri" w:cs="Calibri" w:hint="eastAsia"/>
          <w:kern w:val="0"/>
          <w:sz w:val="18"/>
          <w:szCs w:val="18"/>
        </w:rPr>
        <w:t xml:space="preserve">as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dummy template molecule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 w:rsidR="00D229B5" w:rsidRPr="008478F8">
        <w:rPr>
          <w:rFonts w:ascii="Calibri" w:eastAsia="宋体" w:hAnsi="Calibri" w:cs="Calibri"/>
          <w:kern w:val="0"/>
          <w:sz w:val="18"/>
          <w:szCs w:val="18"/>
        </w:rPr>
        <w:t>accordingly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. 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The optimum conditions of the </w:t>
      </w:r>
      <w:bookmarkStart w:id="14" w:name="OLE_LINK1"/>
      <w:bookmarkStart w:id="15" w:name="OLE_LINK8"/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MMC</w:t>
      </w:r>
      <w:r w:rsidR="00D229B5" w:rsidRPr="008478F8">
        <w:rPr>
          <w:rFonts w:ascii="Calibri" w:eastAsia="宋体" w:hAnsi="Calibri" w:cs="Calibri"/>
          <w:kern w:val="0"/>
          <w:sz w:val="18"/>
          <w:szCs w:val="18"/>
        </w:rPr>
        <w:t>@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MIPs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>-MSPE procedure</w:t>
      </w:r>
      <w:bookmarkEnd w:id="14"/>
      <w:bookmarkEnd w:id="15"/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 were also optimized well</w:t>
      </w:r>
      <w:r w:rsidR="00D229B5">
        <w:rPr>
          <w:rFonts w:ascii="Calibri" w:hAnsi="Calibri" w:cs="Calibri" w:hint="eastAsia"/>
          <w:kern w:val="0"/>
          <w:sz w:val="18"/>
          <w:szCs w:val="18"/>
        </w:rPr>
        <w:t xml:space="preserve"> combined with high performance liquid chromatography (HPLC)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. Results showed that the proposed method had a relatively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satisfactory recovery (86.7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–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94.3%)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>,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with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low standard deviation (&lt;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4.85%)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 and acceptable correlation coefficients (0.991-0.996). </w:t>
      </w:r>
      <w:r w:rsidR="00D229B5" w:rsidRPr="008478F8">
        <w:rPr>
          <w:rFonts w:ascii="Calibri" w:eastAsia="宋体" w:hAnsi="Calibri" w:cs="Calibri"/>
          <w:kern w:val="0"/>
          <w:sz w:val="18"/>
          <w:szCs w:val="18"/>
        </w:rPr>
        <w:t>Overall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,</w:t>
      </w:r>
      <w:r w:rsidR="00D229B5" w:rsidRPr="008478F8">
        <w:rPr>
          <w:rFonts w:ascii="Calibri" w:eastAsia="宋体" w:hAnsi="Calibri" w:cs="Calibri"/>
          <w:kern w:val="0"/>
          <w:sz w:val="18"/>
          <w:szCs w:val="18"/>
        </w:rPr>
        <w:t xml:space="preserve">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this work not only provides an inexpensive and eco-friendly method to</w:t>
      </w:r>
      <w:r w:rsidR="00D229B5" w:rsidRPr="008478F8">
        <w:rPr>
          <w:rFonts w:ascii="Calibri" w:eastAsia="宋体" w:hAnsi="Calibri" w:cs="Calibri"/>
          <w:kern w:val="0"/>
          <w:sz w:val="18"/>
          <w:szCs w:val="18"/>
        </w:rPr>
        <w:t xml:space="preserve">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fabricate MMC</w:t>
      </w:r>
      <w:r w:rsidR="00D229B5" w:rsidRPr="008478F8">
        <w:rPr>
          <w:rFonts w:ascii="Calibri" w:eastAsia="宋体" w:hAnsi="Calibri" w:cs="Calibri"/>
          <w:kern w:val="0"/>
          <w:sz w:val="18"/>
          <w:szCs w:val="18"/>
        </w:rPr>
        <w:t>@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MIPs, but also develops a highly promising approach for the 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>detection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of </w:t>
      </w:r>
      <w:proofErr w:type="spellStart"/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aristolochic</w:t>
      </w:r>
      <w:proofErr w:type="spellEnd"/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acid</w:t>
      </w:r>
      <w:r w:rsidR="00D229B5" w:rsidRPr="008478F8">
        <w:rPr>
          <w:rFonts w:ascii="Calibri" w:hAnsi="Calibri" w:cs="Calibri"/>
          <w:kern w:val="0"/>
          <w:sz w:val="18"/>
          <w:szCs w:val="18"/>
        </w:rPr>
        <w:t xml:space="preserve"> I and II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in</w:t>
      </w:r>
      <w:r w:rsidR="00D229B5" w:rsidRPr="008478F8">
        <w:rPr>
          <w:rFonts w:ascii="Calibri" w:eastAsia="宋体" w:hAnsi="Calibri" w:cs="Calibri"/>
          <w:kern w:val="0"/>
          <w:sz w:val="18"/>
          <w:szCs w:val="18"/>
        </w:rPr>
        <w:t xml:space="preserve"> </w:t>
      </w:r>
      <w:r w:rsidR="00D229B5" w:rsidRPr="008478F8">
        <w:rPr>
          <w:rFonts w:ascii="Calibri" w:eastAsia="TimesNewRoman" w:hAnsi="Calibri" w:cs="Calibri"/>
          <w:kern w:val="0"/>
          <w:sz w:val="18"/>
          <w:szCs w:val="18"/>
        </w:rPr>
        <w:t>biological samples</w:t>
      </w:r>
      <w:r w:rsidR="00D229B5" w:rsidRPr="008478F8">
        <w:rPr>
          <w:rFonts w:ascii="Calibri" w:eastAsia="宋体" w:hAnsi="Calibri" w:cs="Calibri"/>
          <w:kern w:val="0"/>
          <w:sz w:val="18"/>
          <w:szCs w:val="18"/>
        </w:rPr>
        <w:t xml:space="preserve">. </w:t>
      </w:r>
    </w:p>
    <w:p w:rsidR="00836F61" w:rsidRPr="008478F8" w:rsidRDefault="00D229B5" w:rsidP="00E53965">
      <w:pPr>
        <w:autoSpaceDE w:val="0"/>
        <w:autoSpaceDN w:val="0"/>
        <w:adjustRightInd w:val="0"/>
        <w:ind w:left="100" w:hangingChars="50" w:hanging="100"/>
        <w:rPr>
          <w:rFonts w:ascii="Calibri" w:hAnsi="Calibri" w:cs="Calibri"/>
          <w:kern w:val="0"/>
          <w:sz w:val="18"/>
          <w:szCs w:val="18"/>
        </w:rPr>
      </w:pPr>
      <w:r w:rsidRPr="00FE4C06">
        <w:rPr>
          <w:rFonts w:ascii="Calibri" w:eastAsia="TimesNewRoman" w:hAnsi="Calibri" w:cs="Calibri"/>
          <w:b/>
          <w:kern w:val="0"/>
          <w:sz w:val="20"/>
          <w:szCs w:val="18"/>
        </w:rPr>
        <w:t xml:space="preserve">Keywords: </w:t>
      </w:r>
      <w:proofErr w:type="spellStart"/>
      <w:r w:rsidRPr="008478F8">
        <w:rPr>
          <w:rFonts w:ascii="Calibri" w:hAnsi="Calibri" w:cs="Calibri"/>
          <w:kern w:val="0"/>
          <w:sz w:val="18"/>
          <w:szCs w:val="18"/>
        </w:rPr>
        <w:t>A</w:t>
      </w:r>
      <w:r w:rsidRPr="008478F8">
        <w:rPr>
          <w:rFonts w:ascii="Calibri" w:eastAsia="TimesNewRoman" w:hAnsi="Calibri" w:cs="Calibri"/>
          <w:kern w:val="0"/>
          <w:sz w:val="18"/>
          <w:szCs w:val="18"/>
        </w:rPr>
        <w:t>ristolochic</w:t>
      </w:r>
      <w:proofErr w:type="spellEnd"/>
      <w:r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acids;</w:t>
      </w:r>
      <w:r w:rsidRPr="008478F8">
        <w:rPr>
          <w:rFonts w:ascii="Calibri" w:hAnsi="Calibri" w:cs="Calibri"/>
          <w:kern w:val="0"/>
          <w:sz w:val="18"/>
          <w:szCs w:val="18"/>
        </w:rPr>
        <w:t xml:space="preserve"> M</w:t>
      </w:r>
      <w:r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agnetic </w:t>
      </w:r>
      <w:proofErr w:type="spellStart"/>
      <w:r w:rsidRPr="008478F8">
        <w:rPr>
          <w:rFonts w:ascii="Calibri" w:eastAsia="TimesNewRoman" w:hAnsi="Calibri" w:cs="Calibri"/>
          <w:kern w:val="0"/>
          <w:sz w:val="18"/>
          <w:szCs w:val="18"/>
        </w:rPr>
        <w:t>mesoporous</w:t>
      </w:r>
      <w:proofErr w:type="spellEnd"/>
      <w:r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carbon</w:t>
      </w:r>
      <w:r w:rsidRPr="008478F8">
        <w:rPr>
          <w:rFonts w:ascii="Calibri" w:eastAsia="宋体" w:hAnsi="Calibri" w:cs="Calibri"/>
          <w:kern w:val="0"/>
          <w:sz w:val="18"/>
          <w:szCs w:val="18"/>
        </w:rPr>
        <w:t xml:space="preserve">; </w:t>
      </w:r>
      <w:proofErr w:type="gramStart"/>
      <w:r w:rsidRPr="008478F8">
        <w:rPr>
          <w:rFonts w:ascii="Calibri" w:eastAsia="宋体" w:hAnsi="Calibri" w:cs="Calibri"/>
          <w:kern w:val="0"/>
          <w:sz w:val="18"/>
          <w:szCs w:val="18"/>
        </w:rPr>
        <w:t>M</w:t>
      </w:r>
      <w:r w:rsidRPr="008478F8">
        <w:rPr>
          <w:rFonts w:ascii="Calibri" w:eastAsia="TimesNewRoman" w:hAnsi="Calibri" w:cs="Calibri"/>
          <w:kern w:val="0"/>
          <w:sz w:val="18"/>
          <w:szCs w:val="18"/>
        </w:rPr>
        <w:t>olecular</w:t>
      </w:r>
      <w:r w:rsidR="003D544D">
        <w:rPr>
          <w:rFonts w:ascii="Calibri" w:hAnsi="Calibri" w:cs="Calibri" w:hint="eastAsia"/>
          <w:kern w:val="0"/>
          <w:sz w:val="18"/>
          <w:szCs w:val="18"/>
        </w:rPr>
        <w:t>ly</w:t>
      </w:r>
      <w:proofErr w:type="gramEnd"/>
      <w:r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 imprint</w:t>
      </w:r>
      <w:r w:rsidRPr="008478F8">
        <w:rPr>
          <w:rFonts w:ascii="Calibri" w:hAnsi="Calibri" w:cs="Calibri"/>
          <w:kern w:val="0"/>
          <w:sz w:val="18"/>
          <w:szCs w:val="18"/>
        </w:rPr>
        <w:t>ed polymers</w:t>
      </w:r>
      <w:r w:rsidRPr="008478F8">
        <w:rPr>
          <w:rFonts w:ascii="Calibri" w:eastAsia="TimesNewRoman" w:hAnsi="Calibri" w:cs="Calibri"/>
          <w:kern w:val="0"/>
          <w:sz w:val="18"/>
          <w:szCs w:val="18"/>
        </w:rPr>
        <w:t xml:space="preserve">; Magnetic </w:t>
      </w:r>
      <w:bookmarkEnd w:id="12"/>
      <w:bookmarkEnd w:id="13"/>
      <w:r w:rsidR="00E53965" w:rsidRPr="008478F8">
        <w:rPr>
          <w:rFonts w:ascii="Calibri" w:hAnsi="Calibri" w:cs="Calibri"/>
          <w:kern w:val="0"/>
          <w:sz w:val="18"/>
          <w:szCs w:val="18"/>
        </w:rPr>
        <w:t>s</w:t>
      </w:r>
      <w:r w:rsidR="00E53965" w:rsidRPr="008478F8">
        <w:rPr>
          <w:rFonts w:ascii="Calibri" w:eastAsia="TimesNewRoman" w:hAnsi="Calibri" w:cs="Calibri"/>
          <w:kern w:val="0"/>
          <w:sz w:val="18"/>
          <w:szCs w:val="18"/>
        </w:rPr>
        <w:t>olid-phase</w:t>
      </w:r>
      <w:r w:rsidR="00E53965" w:rsidRPr="008478F8">
        <w:rPr>
          <w:rFonts w:ascii="Calibri" w:hAnsi="Calibri" w:cs="Calibri"/>
          <w:kern w:val="0"/>
          <w:sz w:val="18"/>
          <w:szCs w:val="18"/>
        </w:rPr>
        <w:t xml:space="preserve"> </w:t>
      </w:r>
      <w:r w:rsidR="00E53965" w:rsidRPr="008478F8">
        <w:rPr>
          <w:rFonts w:ascii="Calibri" w:eastAsia="TimesNewRoman" w:hAnsi="Calibri" w:cs="Calibri"/>
          <w:kern w:val="0"/>
          <w:sz w:val="18"/>
          <w:szCs w:val="18"/>
        </w:rPr>
        <w:t>ex</w:t>
      </w:r>
      <w:r w:rsidR="00E53965" w:rsidRPr="008478F8">
        <w:rPr>
          <w:rFonts w:ascii="Calibri" w:hAnsi="Calibri" w:cs="Calibri"/>
          <w:kern w:val="0"/>
          <w:sz w:val="18"/>
          <w:szCs w:val="18"/>
        </w:rPr>
        <w:t>t</w:t>
      </w:r>
      <w:r w:rsidR="00E53965" w:rsidRPr="008478F8">
        <w:rPr>
          <w:rFonts w:ascii="Calibri" w:eastAsia="TimesNewRoman" w:hAnsi="Calibri" w:cs="Calibri"/>
          <w:kern w:val="0"/>
          <w:sz w:val="18"/>
          <w:szCs w:val="18"/>
        </w:rPr>
        <w:t>raction</w:t>
      </w:r>
      <w:r w:rsidR="00E53965">
        <w:rPr>
          <w:rFonts w:ascii="Calibri" w:hAnsi="Calibri" w:cs="Calibri" w:hint="eastAsia"/>
          <w:kern w:val="0"/>
          <w:sz w:val="18"/>
          <w:szCs w:val="18"/>
        </w:rPr>
        <w:t xml:space="preserve"> </w:t>
      </w:r>
      <w:r w:rsidRPr="008478F8">
        <w:rPr>
          <w:rFonts w:ascii="Calibri" w:hAnsi="Calibri" w:cs="Calibri"/>
          <w:noProof/>
          <w:kern w:val="0"/>
          <w:sz w:val="24"/>
          <w:szCs w:val="24"/>
        </w:rPr>
        <w:lastRenderedPageBreak/>
        <w:drawing>
          <wp:inline distT="0" distB="0" distL="0" distR="0">
            <wp:extent cx="2578735" cy="2208259"/>
            <wp:effectExtent l="0" t="0" r="0" b="1905"/>
            <wp:docPr id="1" name="图片 1" descr="Fig1 96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ig1 96dp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220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965" w:rsidRPr="00FE4C06" w:rsidRDefault="00E53965" w:rsidP="002A4BF5">
      <w:pPr>
        <w:spacing w:line="400" w:lineRule="exact"/>
        <w:rPr>
          <w:rFonts w:ascii="Calibri" w:hAnsi="Calibri" w:cs="Calibri"/>
          <w:kern w:val="0"/>
          <w:sz w:val="18"/>
          <w:szCs w:val="18"/>
        </w:rPr>
      </w:pPr>
      <w:r w:rsidRPr="00FE4C06">
        <w:rPr>
          <w:rFonts w:ascii="Calibri" w:hAnsi="Calibri" w:cs="Calibri"/>
          <w:b/>
          <w:kern w:val="0"/>
          <w:sz w:val="18"/>
          <w:szCs w:val="18"/>
        </w:rPr>
        <w:t>Fig</w:t>
      </w:r>
      <w:r>
        <w:rPr>
          <w:rFonts w:ascii="Calibri" w:hAnsi="Calibri" w:cs="Calibri" w:hint="eastAsia"/>
          <w:b/>
          <w:kern w:val="0"/>
          <w:sz w:val="18"/>
          <w:szCs w:val="18"/>
        </w:rPr>
        <w:t>ure</w:t>
      </w:r>
      <w:r w:rsidRPr="00FE4C06">
        <w:rPr>
          <w:rFonts w:ascii="Calibri" w:hAnsi="Calibri" w:cs="Calibri"/>
          <w:b/>
          <w:kern w:val="0"/>
          <w:sz w:val="18"/>
          <w:szCs w:val="18"/>
        </w:rPr>
        <w:t xml:space="preserve"> 1</w:t>
      </w:r>
      <w:r>
        <w:rPr>
          <w:rFonts w:ascii="Calibri" w:hAnsi="Calibri" w:cs="Calibri" w:hint="eastAsia"/>
          <w:b/>
          <w:kern w:val="0"/>
          <w:sz w:val="18"/>
          <w:szCs w:val="18"/>
        </w:rPr>
        <w:t xml:space="preserve"> </w:t>
      </w:r>
      <w:r w:rsidRPr="00FE4C06">
        <w:rPr>
          <w:rFonts w:ascii="Calibri" w:hAnsi="Calibri" w:cs="Calibri"/>
          <w:kern w:val="0"/>
          <w:sz w:val="18"/>
          <w:szCs w:val="18"/>
        </w:rPr>
        <w:t>The preparation and application scheme of MMC@MIPs</w:t>
      </w:r>
    </w:p>
    <w:p w:rsidR="00E53965" w:rsidRPr="00FE4C06" w:rsidRDefault="00E53965" w:rsidP="00E53965">
      <w:pPr>
        <w:rPr>
          <w:rFonts w:ascii="Calibri" w:hAnsi="Calibri" w:cs="Calibri"/>
          <w:b/>
          <w:kern w:val="0"/>
          <w:sz w:val="20"/>
          <w:szCs w:val="24"/>
        </w:rPr>
      </w:pPr>
      <w:r w:rsidRPr="00FE4C06">
        <w:rPr>
          <w:rFonts w:ascii="Calibri" w:eastAsia="TimesNewRoman" w:hAnsi="Calibri" w:cs="Calibri"/>
          <w:b/>
          <w:kern w:val="0"/>
          <w:sz w:val="20"/>
          <w:szCs w:val="24"/>
        </w:rPr>
        <w:t>Reference</w:t>
      </w:r>
    </w:p>
    <w:p w:rsidR="00E53965" w:rsidRPr="00FE4C06" w:rsidRDefault="00E53965" w:rsidP="00E53965">
      <w:pPr>
        <w:pStyle w:val="EndNoteBibliography"/>
        <w:rPr>
          <w:sz w:val="18"/>
          <w:szCs w:val="18"/>
        </w:rPr>
      </w:pPr>
      <w:r w:rsidRPr="00FE4C06">
        <w:rPr>
          <w:sz w:val="18"/>
          <w:szCs w:val="18"/>
        </w:rPr>
        <w:t xml:space="preserve">[1] A.W.T. Ng, S.L. Poon, M.N. Huang, J.Q. Lim, A. Boot, W. Yu, Y. Suzuki, S. </w:t>
      </w:r>
      <w:proofErr w:type="spellStart"/>
      <w:r w:rsidRPr="00FE4C06">
        <w:rPr>
          <w:sz w:val="18"/>
          <w:szCs w:val="18"/>
        </w:rPr>
        <w:t>Thangaraju</w:t>
      </w:r>
      <w:proofErr w:type="spellEnd"/>
      <w:r w:rsidRPr="00FE4C06">
        <w:rPr>
          <w:sz w:val="18"/>
          <w:szCs w:val="18"/>
        </w:rPr>
        <w:t xml:space="preserve">, C.C.Y. Ng, P. Tan, S.T. Pang, H.Y. Huang, M.C. Yu, P.H. Lee, S.Y. Hsieh, A.Y. Chang, B.T. </w:t>
      </w:r>
      <w:proofErr w:type="spellStart"/>
      <w:r w:rsidRPr="00FE4C06">
        <w:rPr>
          <w:sz w:val="18"/>
          <w:szCs w:val="18"/>
        </w:rPr>
        <w:t>Teh</w:t>
      </w:r>
      <w:proofErr w:type="spellEnd"/>
      <w:r w:rsidRPr="00FE4C06">
        <w:rPr>
          <w:sz w:val="18"/>
          <w:szCs w:val="18"/>
        </w:rPr>
        <w:t xml:space="preserve">, S.G. </w:t>
      </w:r>
      <w:proofErr w:type="spellStart"/>
      <w:r w:rsidRPr="00FE4C06">
        <w:rPr>
          <w:sz w:val="18"/>
          <w:szCs w:val="18"/>
        </w:rPr>
        <w:t>Rozen</w:t>
      </w:r>
      <w:proofErr w:type="spellEnd"/>
      <w:r>
        <w:rPr>
          <w:rFonts w:hint="eastAsia"/>
          <w:sz w:val="18"/>
          <w:szCs w:val="18"/>
        </w:rPr>
        <w:t xml:space="preserve"> </w:t>
      </w:r>
      <w:r w:rsidR="00ED0954">
        <w:rPr>
          <w:sz w:val="18"/>
          <w:szCs w:val="18"/>
        </w:rPr>
        <w:t>(2017)</w:t>
      </w:r>
      <w:r w:rsidRPr="00FE4C06">
        <w:rPr>
          <w:sz w:val="18"/>
          <w:szCs w:val="18"/>
        </w:rPr>
        <w:t>, Sci</w:t>
      </w:r>
      <w:r>
        <w:rPr>
          <w:rFonts w:hint="eastAsia"/>
          <w:sz w:val="18"/>
          <w:szCs w:val="18"/>
        </w:rPr>
        <w:t>ence</w:t>
      </w:r>
      <w:r w:rsidRPr="00E53965">
        <w:rPr>
          <w:sz w:val="18"/>
          <w:szCs w:val="18"/>
        </w:rPr>
        <w:t xml:space="preserve"> </w:t>
      </w:r>
      <w:r w:rsidRPr="00FE4C06">
        <w:rPr>
          <w:sz w:val="18"/>
          <w:szCs w:val="18"/>
        </w:rPr>
        <w:t>Trans</w:t>
      </w:r>
      <w:r>
        <w:rPr>
          <w:rFonts w:hint="eastAsia"/>
          <w:sz w:val="18"/>
          <w:szCs w:val="18"/>
        </w:rPr>
        <w:t xml:space="preserve">lation </w:t>
      </w:r>
      <w:r w:rsidRPr="00FE4C06">
        <w:rPr>
          <w:sz w:val="18"/>
          <w:szCs w:val="18"/>
        </w:rPr>
        <w:t>Med</w:t>
      </w:r>
      <w:r>
        <w:rPr>
          <w:rFonts w:hint="eastAsia"/>
          <w:sz w:val="18"/>
          <w:szCs w:val="18"/>
        </w:rPr>
        <w:t>icine</w:t>
      </w:r>
      <w:r w:rsidRPr="00FE4C06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hyperlink r:id="rId8" w:history="1">
        <w:proofErr w:type="gramStart"/>
        <w:r w:rsidRPr="00E53965">
          <w:rPr>
            <w:rStyle w:val="a6"/>
            <w:rFonts w:hint="eastAsia"/>
            <w:color w:val="auto"/>
            <w:sz w:val="18"/>
            <w:szCs w:val="18"/>
            <w:u w:val="none"/>
          </w:rPr>
          <w:t>https://</w:t>
        </w:r>
        <w:r w:rsidRPr="00E53965">
          <w:rPr>
            <w:rStyle w:val="a6"/>
            <w:color w:val="auto"/>
            <w:sz w:val="18"/>
            <w:szCs w:val="18"/>
            <w:u w:val="none"/>
          </w:rPr>
          <w:t>doi</w:t>
        </w:r>
        <w:r w:rsidRPr="00E53965">
          <w:rPr>
            <w:rStyle w:val="a6"/>
            <w:rFonts w:hint="eastAsia"/>
            <w:color w:val="auto"/>
            <w:sz w:val="18"/>
            <w:szCs w:val="18"/>
            <w:u w:val="none"/>
          </w:rPr>
          <w:t>.org/</w:t>
        </w:r>
        <w:r w:rsidRPr="00E53965">
          <w:rPr>
            <w:rStyle w:val="a6"/>
            <w:color w:val="auto"/>
            <w:sz w:val="18"/>
            <w:szCs w:val="18"/>
            <w:u w:val="none"/>
          </w:rPr>
          <w:t>10.1126/</w:t>
        </w:r>
      </w:hyperlink>
      <w:r w:rsidRPr="00E53965">
        <w:rPr>
          <w:rFonts w:hint="eastAsia"/>
          <w:sz w:val="18"/>
          <w:szCs w:val="18"/>
        </w:rPr>
        <w:t xml:space="preserve"> </w:t>
      </w:r>
      <w:proofErr w:type="spellStart"/>
      <w:r w:rsidRPr="00FE4C06">
        <w:rPr>
          <w:sz w:val="18"/>
          <w:szCs w:val="18"/>
        </w:rPr>
        <w:t>scitranslmed</w:t>
      </w:r>
      <w:proofErr w:type="spellEnd"/>
      <w:r w:rsidRPr="00FE4C06">
        <w:rPr>
          <w:sz w:val="18"/>
          <w:szCs w:val="18"/>
        </w:rPr>
        <w:t>.</w:t>
      </w:r>
      <w:proofErr w:type="gramEnd"/>
      <w:r>
        <w:rPr>
          <w:rFonts w:hint="eastAsia"/>
          <w:sz w:val="18"/>
          <w:szCs w:val="18"/>
        </w:rPr>
        <w:t xml:space="preserve"> </w:t>
      </w:r>
      <w:r w:rsidRPr="00FE4C06">
        <w:rPr>
          <w:sz w:val="18"/>
          <w:szCs w:val="18"/>
        </w:rPr>
        <w:t>aan6446</w:t>
      </w:r>
    </w:p>
    <w:p w:rsidR="00E53965" w:rsidRDefault="00E53965" w:rsidP="00E53965">
      <w:pPr>
        <w:rPr>
          <w:rFonts w:ascii="Calibri" w:hAnsi="Calibri" w:cs="Calibri"/>
          <w:sz w:val="18"/>
          <w:szCs w:val="18"/>
        </w:rPr>
      </w:pPr>
      <w:r w:rsidRPr="00FE4C06">
        <w:rPr>
          <w:rFonts w:ascii="Calibri" w:hAnsi="Calibri" w:cs="Calibri"/>
          <w:sz w:val="18"/>
          <w:szCs w:val="18"/>
        </w:rPr>
        <w:t xml:space="preserve">[2]Y. </w:t>
      </w:r>
      <w:proofErr w:type="spellStart"/>
      <w:r w:rsidRPr="00FE4C06">
        <w:rPr>
          <w:rFonts w:ascii="Calibri" w:hAnsi="Calibri" w:cs="Calibri"/>
          <w:sz w:val="18"/>
          <w:szCs w:val="18"/>
        </w:rPr>
        <w:t>Ge</w:t>
      </w:r>
      <w:proofErr w:type="spellEnd"/>
      <w:r w:rsidRPr="00FE4C06">
        <w:rPr>
          <w:rFonts w:ascii="Calibri" w:hAnsi="Calibri" w:cs="Calibri"/>
          <w:sz w:val="18"/>
          <w:szCs w:val="18"/>
        </w:rPr>
        <w:t xml:space="preserve">, P. </w:t>
      </w:r>
      <w:proofErr w:type="spellStart"/>
      <w:r w:rsidRPr="00FE4C06">
        <w:rPr>
          <w:rFonts w:ascii="Calibri" w:hAnsi="Calibri" w:cs="Calibri"/>
          <w:sz w:val="18"/>
          <w:szCs w:val="18"/>
        </w:rPr>
        <w:t>Guo</w:t>
      </w:r>
      <w:proofErr w:type="spellEnd"/>
      <w:r w:rsidRPr="00FE4C06">
        <w:rPr>
          <w:rFonts w:ascii="Calibri" w:hAnsi="Calibri" w:cs="Calibri"/>
          <w:sz w:val="18"/>
          <w:szCs w:val="18"/>
        </w:rPr>
        <w:t xml:space="preserve">, X. </w:t>
      </w:r>
      <w:proofErr w:type="spellStart"/>
      <w:r w:rsidRPr="00FE4C06">
        <w:rPr>
          <w:rFonts w:ascii="Calibri" w:hAnsi="Calibri" w:cs="Calibri"/>
          <w:sz w:val="18"/>
          <w:szCs w:val="18"/>
        </w:rPr>
        <w:t>Xu</w:t>
      </w:r>
      <w:proofErr w:type="spellEnd"/>
      <w:r w:rsidRPr="00FE4C06">
        <w:rPr>
          <w:rFonts w:ascii="Calibri" w:hAnsi="Calibri" w:cs="Calibri"/>
          <w:sz w:val="18"/>
          <w:szCs w:val="18"/>
        </w:rPr>
        <w:t xml:space="preserve">, G. Chen, X, Zhang, H </w:t>
      </w:r>
      <w:proofErr w:type="spellStart"/>
      <w:r w:rsidRPr="00FE4C06">
        <w:rPr>
          <w:rFonts w:ascii="Calibri" w:hAnsi="Calibri" w:cs="Calibri"/>
          <w:sz w:val="18"/>
          <w:szCs w:val="18"/>
        </w:rPr>
        <w:t>Shu</w:t>
      </w:r>
      <w:proofErr w:type="spellEnd"/>
      <w:r w:rsidRPr="00FE4C06">
        <w:rPr>
          <w:rFonts w:ascii="Calibri" w:hAnsi="Calibri" w:cs="Calibri"/>
          <w:sz w:val="18"/>
          <w:szCs w:val="18"/>
        </w:rPr>
        <w:t xml:space="preserve">, B. Zhang, Z. </w:t>
      </w:r>
      <w:proofErr w:type="spellStart"/>
      <w:r w:rsidRPr="00FE4C06">
        <w:rPr>
          <w:rFonts w:ascii="Calibri" w:hAnsi="Calibri" w:cs="Calibri"/>
          <w:sz w:val="18"/>
          <w:szCs w:val="18"/>
        </w:rPr>
        <w:t>Luo</w:t>
      </w:r>
      <w:proofErr w:type="spellEnd"/>
      <w:r w:rsidRPr="00FE4C06">
        <w:rPr>
          <w:rFonts w:ascii="Calibri" w:hAnsi="Calibri" w:cs="Calibri"/>
          <w:sz w:val="18"/>
          <w:szCs w:val="18"/>
        </w:rPr>
        <w:t>, C. Chang, Q. Fu</w:t>
      </w:r>
      <w:r>
        <w:rPr>
          <w:rFonts w:ascii="Calibri" w:hAnsi="Calibri" w:cs="Calibri" w:hint="eastAsia"/>
          <w:sz w:val="18"/>
          <w:szCs w:val="18"/>
        </w:rPr>
        <w:t xml:space="preserve"> </w:t>
      </w:r>
      <w:r w:rsidRPr="00FE4C06">
        <w:rPr>
          <w:rFonts w:ascii="Calibri" w:hAnsi="Calibri" w:cs="Calibri"/>
          <w:sz w:val="18"/>
          <w:szCs w:val="18"/>
        </w:rPr>
        <w:t xml:space="preserve">(2017). </w:t>
      </w:r>
      <w:proofErr w:type="gramStart"/>
      <w:r>
        <w:rPr>
          <w:rFonts w:ascii="Calibri" w:hAnsi="Calibri" w:cs="Calibri"/>
          <w:sz w:val="18"/>
          <w:szCs w:val="18"/>
        </w:rPr>
        <w:t>J</w:t>
      </w:r>
      <w:r>
        <w:rPr>
          <w:rFonts w:ascii="Calibri" w:hAnsi="Calibri" w:cs="Calibri" w:hint="eastAsia"/>
          <w:sz w:val="18"/>
          <w:szCs w:val="18"/>
        </w:rPr>
        <w:t>ournal of</w:t>
      </w:r>
      <w:r w:rsidRPr="00FE4C06">
        <w:rPr>
          <w:rFonts w:ascii="Calibri" w:hAnsi="Calibri" w:cs="Calibri"/>
          <w:sz w:val="18"/>
          <w:szCs w:val="18"/>
        </w:rPr>
        <w:t xml:space="preserve"> Sep</w:t>
      </w:r>
      <w:r>
        <w:rPr>
          <w:rFonts w:ascii="Calibri" w:hAnsi="Calibri" w:cs="Calibri"/>
          <w:sz w:val="18"/>
          <w:szCs w:val="18"/>
        </w:rPr>
        <w:t>aration</w:t>
      </w:r>
      <w:r w:rsidRPr="00FE4C06">
        <w:rPr>
          <w:rFonts w:ascii="Calibri" w:hAnsi="Calibri" w:cs="Calibri"/>
          <w:sz w:val="18"/>
          <w:szCs w:val="18"/>
        </w:rPr>
        <w:t xml:space="preserve"> Sci</w:t>
      </w:r>
      <w:r>
        <w:rPr>
          <w:rFonts w:ascii="Calibri" w:hAnsi="Calibri" w:cs="Calibri" w:hint="eastAsia"/>
          <w:sz w:val="18"/>
          <w:szCs w:val="18"/>
        </w:rPr>
        <w:t>ence</w:t>
      </w:r>
      <w:r w:rsidRPr="00FE4C06">
        <w:rPr>
          <w:rFonts w:ascii="Calibri" w:hAnsi="Calibri" w:cs="Calibri"/>
          <w:sz w:val="18"/>
          <w:szCs w:val="18"/>
        </w:rPr>
        <w:t>.</w:t>
      </w:r>
      <w:proofErr w:type="gramEnd"/>
      <w:r w:rsidRPr="00FE4C06">
        <w:rPr>
          <w:rFonts w:ascii="Calibri" w:hAnsi="Calibri" w:cs="Calibri"/>
          <w:sz w:val="18"/>
          <w:szCs w:val="18"/>
        </w:rPr>
        <w:t xml:space="preserve"> 17</w:t>
      </w:r>
      <w:r>
        <w:rPr>
          <w:rFonts w:ascii="Calibri" w:hAnsi="Calibri" w:cs="Calibri" w:hint="eastAsia"/>
          <w:sz w:val="18"/>
          <w:szCs w:val="18"/>
        </w:rPr>
        <w:t xml:space="preserve">, </w:t>
      </w:r>
      <w:r w:rsidRPr="00FE4C06">
        <w:rPr>
          <w:rFonts w:ascii="Calibri" w:hAnsi="Calibri" w:cs="Calibri"/>
          <w:sz w:val="18"/>
          <w:szCs w:val="18"/>
        </w:rPr>
        <w:t>2791–2799</w:t>
      </w:r>
    </w:p>
    <w:p w:rsidR="00E53965" w:rsidRPr="00E53965" w:rsidRDefault="00E53965" w:rsidP="00E53965">
      <w:pPr>
        <w:autoSpaceDE w:val="0"/>
        <w:autoSpaceDN w:val="0"/>
        <w:adjustRightInd w:val="0"/>
        <w:rPr>
          <w:rFonts w:ascii="Calibri" w:hAnsi="Calibri" w:cs="Calibri"/>
          <w:kern w:val="0"/>
          <w:sz w:val="24"/>
          <w:szCs w:val="24"/>
        </w:rPr>
        <w:sectPr w:rsidR="00E53965" w:rsidRPr="00E53965" w:rsidSect="00E53965">
          <w:type w:val="continuous"/>
          <w:pgSz w:w="11906" w:h="16838"/>
          <w:pgMar w:top="1440" w:right="707" w:bottom="1440" w:left="709" w:header="851" w:footer="992" w:gutter="0"/>
          <w:cols w:num="2" w:space="425"/>
          <w:docGrid w:type="lines" w:linePitch="312"/>
        </w:sectPr>
      </w:pPr>
    </w:p>
    <w:p w:rsidR="00E53965" w:rsidRPr="00E53965" w:rsidRDefault="00E53965" w:rsidP="00E0454A">
      <w:pPr>
        <w:spacing w:before="92"/>
        <w:ind w:right="104"/>
        <w:rPr>
          <w:sz w:val="14"/>
        </w:rPr>
        <w:sectPr w:rsidR="00E53965" w:rsidRPr="00E53965" w:rsidSect="00E53965">
          <w:type w:val="continuous"/>
          <w:pgSz w:w="11906" w:h="16838"/>
          <w:pgMar w:top="1440" w:right="1558" w:bottom="1440" w:left="1800" w:header="851" w:footer="992" w:gutter="0"/>
          <w:cols w:num="2" w:space="425"/>
          <w:docGrid w:type="lines" w:linePitch="312"/>
        </w:sectPr>
      </w:pPr>
    </w:p>
    <w:p w:rsidR="00E53965" w:rsidRDefault="00E53965" w:rsidP="00342EC2">
      <w:pPr>
        <w:spacing w:before="92"/>
        <w:ind w:right="104"/>
        <w:rPr>
          <w:color w:val="BF5A14"/>
        </w:rPr>
      </w:pPr>
      <w:r>
        <w:rPr>
          <w:noProof/>
          <w:color w:val="BF5A14"/>
        </w:rPr>
        <w:lastRenderedPageBreak/>
        <w:drawing>
          <wp:inline distT="0" distB="0" distL="0" distR="0">
            <wp:extent cx="921539" cy="746151"/>
            <wp:effectExtent l="0" t="7620" r="4445" b="4445"/>
            <wp:docPr id="2" name="图片 2" descr="E:\leiden work\IPPA event photo-20180312\IMG_6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leiden work\IPPA event photo-20180312\IMG_65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7" r="6524"/>
                    <a:stretch/>
                  </pic:blipFill>
                  <pic:spPr bwMode="auto">
                    <a:xfrm rot="16200000">
                      <a:off x="0" y="0"/>
                      <a:ext cx="917478" cy="74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4BF5">
        <w:rPr>
          <w:color w:val="BF5A14"/>
        </w:rPr>
        <w:t>Biography</w:t>
      </w:r>
    </w:p>
    <w:p w:rsidR="00E0454A" w:rsidRPr="00450DAE" w:rsidRDefault="00D229B5" w:rsidP="00E0454A">
      <w:pPr>
        <w:spacing w:before="92"/>
        <w:ind w:right="104"/>
      </w:pPr>
      <w:proofErr w:type="spellStart"/>
      <w:r>
        <w:rPr>
          <w:rFonts w:hint="eastAsia"/>
          <w:sz w:val="14"/>
        </w:rPr>
        <w:t>Yanhui</w:t>
      </w:r>
      <w:proofErr w:type="spellEnd"/>
      <w:r>
        <w:rPr>
          <w:rFonts w:hint="eastAsia"/>
          <w:sz w:val="14"/>
        </w:rPr>
        <w:t xml:space="preserve"> </w:t>
      </w:r>
      <w:proofErr w:type="spellStart"/>
      <w:r>
        <w:rPr>
          <w:rFonts w:hint="eastAsia"/>
          <w:sz w:val="14"/>
        </w:rPr>
        <w:t>Ge</w:t>
      </w:r>
      <w:proofErr w:type="spellEnd"/>
      <w:r w:rsidR="00E0454A" w:rsidRPr="00DE5957">
        <w:rPr>
          <w:sz w:val="14"/>
        </w:rPr>
        <w:t xml:space="preserve"> has her expertise in </w:t>
      </w:r>
      <w:r>
        <w:rPr>
          <w:rFonts w:hint="eastAsia"/>
          <w:sz w:val="14"/>
        </w:rPr>
        <w:t>pharmaceutical analysis in traditional Chinese medicine</w:t>
      </w:r>
      <w:r w:rsidR="00E0454A" w:rsidRPr="00DE5957">
        <w:rPr>
          <w:sz w:val="14"/>
        </w:rPr>
        <w:t>. Her open and contextual evaluation model</w:t>
      </w:r>
      <w:r>
        <w:rPr>
          <w:rFonts w:hint="eastAsia"/>
          <w:sz w:val="14"/>
        </w:rPr>
        <w:t xml:space="preserve"> was</w:t>
      </w:r>
      <w:r w:rsidR="00E0454A" w:rsidRPr="00DE5957">
        <w:rPr>
          <w:sz w:val="14"/>
        </w:rPr>
        <w:t xml:space="preserve"> based on </w:t>
      </w:r>
      <w:r>
        <w:rPr>
          <w:rFonts w:hint="eastAsia"/>
          <w:sz w:val="14"/>
        </w:rPr>
        <w:t>selective molecularly imprinted polymers</w:t>
      </w:r>
      <w:r w:rsidR="00E0454A" w:rsidRPr="00DE5957">
        <w:rPr>
          <w:sz w:val="14"/>
        </w:rPr>
        <w:t xml:space="preserve">. She has </w:t>
      </w:r>
      <w:r>
        <w:rPr>
          <w:rFonts w:hint="eastAsia"/>
          <w:sz w:val="14"/>
        </w:rPr>
        <w:t>studied</w:t>
      </w:r>
      <w:r w:rsidR="00E0454A" w:rsidRPr="00DE5957">
        <w:rPr>
          <w:sz w:val="14"/>
        </w:rPr>
        <w:t xml:space="preserve"> this </w:t>
      </w:r>
      <w:r>
        <w:rPr>
          <w:rFonts w:hint="eastAsia"/>
          <w:sz w:val="14"/>
        </w:rPr>
        <w:t>field</w:t>
      </w:r>
      <w:r w:rsidR="00E0454A" w:rsidRPr="00DE5957">
        <w:rPr>
          <w:sz w:val="14"/>
        </w:rPr>
        <w:t xml:space="preserve"> after years of experience in </w:t>
      </w:r>
      <w:r>
        <w:rPr>
          <w:sz w:val="14"/>
        </w:rPr>
        <w:t>research</w:t>
      </w:r>
      <w:r>
        <w:rPr>
          <w:rFonts w:hint="eastAsia"/>
          <w:sz w:val="14"/>
        </w:rPr>
        <w:t xml:space="preserve"> and</w:t>
      </w:r>
      <w:r w:rsidR="00ED0954">
        <w:rPr>
          <w:sz w:val="14"/>
        </w:rPr>
        <w:t xml:space="preserve"> evaluation in </w:t>
      </w:r>
      <w:r w:rsidR="00ED0954">
        <w:rPr>
          <w:rFonts w:hint="eastAsia"/>
          <w:sz w:val="14"/>
        </w:rPr>
        <w:t>university</w:t>
      </w:r>
      <w:r w:rsidR="00ED0954">
        <w:rPr>
          <w:sz w:val="14"/>
        </w:rPr>
        <w:t>.</w:t>
      </w:r>
    </w:p>
    <w:p w:rsidR="00E0454A" w:rsidRPr="00DE5957" w:rsidRDefault="00E0454A" w:rsidP="00E0454A">
      <w:pPr>
        <w:pStyle w:val="aa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Phone:</w:t>
      </w:r>
      <w:r w:rsidRPr="00E0454A">
        <w:rPr>
          <w:rFonts w:ascii="Calibri" w:hAnsi="Calibri" w:cs="Calibri" w:hint="eastAsia"/>
          <w:szCs w:val="21"/>
        </w:rPr>
        <w:t xml:space="preserve"> </w:t>
      </w:r>
      <w:r>
        <w:rPr>
          <w:rFonts w:ascii="Calibri" w:hAnsi="Calibri" w:cs="Calibri" w:hint="eastAsia"/>
          <w:szCs w:val="21"/>
        </w:rPr>
        <w:t>+86 029 82655382</w:t>
      </w:r>
    </w:p>
    <w:p w:rsidR="00E0454A" w:rsidRPr="00E0454A" w:rsidRDefault="00E0454A" w:rsidP="00E0454A">
      <w:pPr>
        <w:ind w:left="-18"/>
        <w:jc w:val="left"/>
        <w:outlineLvl w:val="0"/>
        <w:rPr>
          <w:rFonts w:ascii="Calibri" w:hAnsi="Calibri" w:cs="Calibri"/>
          <w:i/>
          <w:color w:val="000000" w:themeColor="text1"/>
          <w:kern w:val="0"/>
          <w:sz w:val="20"/>
          <w:szCs w:val="28"/>
        </w:rPr>
      </w:pPr>
      <w:r w:rsidRPr="00DE5957">
        <w:rPr>
          <w:sz w:val="20"/>
          <w:szCs w:val="20"/>
        </w:rPr>
        <w:t>Email:</w:t>
      </w:r>
      <w:r w:rsidRPr="00E0454A">
        <w:rPr>
          <w:rFonts w:ascii="Calibri" w:hAnsi="Calibri" w:cs="Calibri"/>
          <w:sz w:val="18"/>
          <w:szCs w:val="21"/>
        </w:rPr>
        <w:t xml:space="preserve"> </w:t>
      </w:r>
      <w:hyperlink r:id="rId10" w:history="1">
        <w:r w:rsidRPr="007D170E">
          <w:rPr>
            <w:rStyle w:val="a6"/>
            <w:rFonts w:ascii="Calibri" w:hAnsi="Calibri" w:cs="Calibri"/>
            <w:sz w:val="18"/>
            <w:szCs w:val="21"/>
          </w:rPr>
          <w:t>geyanhui@stu.xjtu.edu.cn</w:t>
        </w:r>
      </w:hyperlink>
    </w:p>
    <w:p w:rsidR="00E0454A" w:rsidRPr="00DE5957" w:rsidRDefault="00E0454A" w:rsidP="00E0454A">
      <w:pPr>
        <w:pStyle w:val="aa"/>
        <w:spacing w:before="3"/>
        <w:ind w:right="104"/>
        <w:jc w:val="both"/>
        <w:rPr>
          <w:rFonts w:asciiTheme="minorHAnsi" w:hAnsiTheme="minorHAnsi"/>
          <w:sz w:val="20"/>
          <w:szCs w:val="20"/>
        </w:rPr>
      </w:pPr>
      <w:r w:rsidRPr="00DE5957">
        <w:rPr>
          <w:rFonts w:asciiTheme="minorHAnsi" w:hAnsiTheme="minorHAnsi"/>
          <w:sz w:val="20"/>
          <w:szCs w:val="20"/>
        </w:rPr>
        <w:t>Abstract type: Poster presentation</w:t>
      </w:r>
    </w:p>
    <w:p w:rsidR="00E0454A" w:rsidRPr="00D229B5" w:rsidRDefault="00E0454A" w:rsidP="00D229B5">
      <w:pPr>
        <w:pStyle w:val="aa"/>
        <w:spacing w:before="3"/>
        <w:ind w:right="104"/>
        <w:jc w:val="both"/>
        <w:rPr>
          <w:rFonts w:asciiTheme="minorHAnsi" w:eastAsiaTheme="minorEastAsia" w:hAnsiTheme="minorHAnsi"/>
          <w:sz w:val="20"/>
          <w:szCs w:val="20"/>
          <w:lang w:eastAsia="zh-CN"/>
        </w:rPr>
      </w:pPr>
      <w:r w:rsidRPr="00DE5957">
        <w:rPr>
          <w:rFonts w:asciiTheme="minorHAnsi" w:hAnsiTheme="minorHAnsi"/>
          <w:sz w:val="20"/>
          <w:szCs w:val="20"/>
        </w:rPr>
        <w:t>Session name/Track:</w:t>
      </w:r>
      <w:r>
        <w:rPr>
          <w:rFonts w:asciiTheme="minorHAnsi" w:hAnsiTheme="minorHAnsi"/>
          <w:sz w:val="20"/>
          <w:szCs w:val="20"/>
        </w:rPr>
        <w:t xml:space="preserve"> </w:t>
      </w:r>
      <w:r w:rsidR="002A4BF5" w:rsidRPr="002A4BF5">
        <w:rPr>
          <w:rFonts w:asciiTheme="minorHAnsi" w:hAnsiTheme="minorHAnsi" w:hint="eastAsia"/>
          <w:sz w:val="20"/>
          <w:szCs w:val="20"/>
        </w:rPr>
        <w:t>HPLC</w:t>
      </w:r>
    </w:p>
    <w:sectPr w:rsidR="00E0454A" w:rsidRPr="00D229B5" w:rsidSect="00E53965">
      <w:type w:val="continuous"/>
      <w:pgSz w:w="11906" w:h="16838"/>
      <w:pgMar w:top="1440" w:right="707" w:bottom="1440" w:left="70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5BC" w:rsidRDefault="001465BC" w:rsidP="00836F61">
      <w:r>
        <w:separator/>
      </w:r>
    </w:p>
  </w:endnote>
  <w:endnote w:type="continuationSeparator" w:id="0">
    <w:p w:rsidR="001465BC" w:rsidRDefault="001465BC" w:rsidP="0083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NewRoman">
    <w:altName w:val="MS Gothic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5BC" w:rsidRDefault="001465BC" w:rsidP="00836F61">
      <w:r>
        <w:separator/>
      </w:r>
    </w:p>
  </w:footnote>
  <w:footnote w:type="continuationSeparator" w:id="0">
    <w:p w:rsidR="001465BC" w:rsidRDefault="001465BC" w:rsidP="00836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56DD"/>
    <w:rsid w:val="000271CB"/>
    <w:rsid w:val="001465BC"/>
    <w:rsid w:val="00265E10"/>
    <w:rsid w:val="002A4BF5"/>
    <w:rsid w:val="00342EC2"/>
    <w:rsid w:val="00357AD3"/>
    <w:rsid w:val="003D544D"/>
    <w:rsid w:val="004469C5"/>
    <w:rsid w:val="00453D5D"/>
    <w:rsid w:val="004B0CD6"/>
    <w:rsid w:val="004C6D58"/>
    <w:rsid w:val="007D170E"/>
    <w:rsid w:val="00836F61"/>
    <w:rsid w:val="008478F8"/>
    <w:rsid w:val="008A2433"/>
    <w:rsid w:val="00A656DD"/>
    <w:rsid w:val="00B65103"/>
    <w:rsid w:val="00D229B5"/>
    <w:rsid w:val="00E0454A"/>
    <w:rsid w:val="00E53965"/>
    <w:rsid w:val="00ED0954"/>
    <w:rsid w:val="00FE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F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6F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6F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6F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6F61"/>
    <w:rPr>
      <w:sz w:val="18"/>
      <w:szCs w:val="18"/>
    </w:rPr>
  </w:style>
  <w:style w:type="paragraph" w:styleId="a5">
    <w:name w:val="footnote text"/>
    <w:basedOn w:val="a"/>
    <w:link w:val="Char1"/>
    <w:uiPriority w:val="99"/>
    <w:semiHidden/>
    <w:unhideWhenUsed/>
    <w:qFormat/>
    <w:rsid w:val="00836F61"/>
    <w:pPr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1">
    <w:name w:val="脚注文本 Char"/>
    <w:basedOn w:val="a0"/>
    <w:link w:val="a5"/>
    <w:uiPriority w:val="99"/>
    <w:semiHidden/>
    <w:qFormat/>
    <w:rsid w:val="00836F61"/>
    <w:rPr>
      <w:rFonts w:ascii="Calibri" w:hAnsi="Calibri"/>
      <w:sz w:val="18"/>
      <w:szCs w:val="18"/>
    </w:rPr>
  </w:style>
  <w:style w:type="character" w:styleId="a6">
    <w:name w:val="Hyperlink"/>
    <w:basedOn w:val="a0"/>
    <w:uiPriority w:val="99"/>
    <w:unhideWhenUsed/>
    <w:qFormat/>
    <w:rsid w:val="00836F61"/>
    <w:rPr>
      <w:color w:val="0000FF"/>
      <w:u w:val="single"/>
    </w:rPr>
  </w:style>
  <w:style w:type="character" w:styleId="a7">
    <w:name w:val="footnote reference"/>
    <w:uiPriority w:val="99"/>
    <w:semiHidden/>
    <w:unhideWhenUsed/>
    <w:qFormat/>
    <w:rsid w:val="00836F61"/>
    <w:rPr>
      <w:vertAlign w:val="superscript"/>
    </w:rPr>
  </w:style>
  <w:style w:type="paragraph" w:styleId="a8">
    <w:name w:val="List Paragraph"/>
    <w:basedOn w:val="a"/>
    <w:uiPriority w:val="99"/>
    <w:qFormat/>
    <w:rsid w:val="00836F61"/>
    <w:pPr>
      <w:ind w:left="720"/>
      <w:contextualSpacing/>
    </w:pPr>
  </w:style>
  <w:style w:type="paragraph" w:customStyle="1" w:styleId="EndNoteBibliography">
    <w:name w:val="EndNote Bibliography"/>
    <w:basedOn w:val="a"/>
    <w:link w:val="EndNoteBibliographyChar"/>
    <w:qFormat/>
    <w:rsid w:val="00836F61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836F61"/>
    <w:rPr>
      <w:rFonts w:ascii="Calibri" w:hAnsi="Calibri" w:cs="Calibri"/>
      <w:sz w:val="20"/>
    </w:rPr>
  </w:style>
  <w:style w:type="paragraph" w:styleId="a9">
    <w:name w:val="Balloon Text"/>
    <w:basedOn w:val="a"/>
    <w:link w:val="Char2"/>
    <w:uiPriority w:val="99"/>
    <w:semiHidden/>
    <w:unhideWhenUsed/>
    <w:rsid w:val="004469C5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4469C5"/>
    <w:rPr>
      <w:sz w:val="18"/>
      <w:szCs w:val="18"/>
    </w:rPr>
  </w:style>
  <w:style w:type="paragraph" w:styleId="aa">
    <w:name w:val="Body Text"/>
    <w:basedOn w:val="a"/>
    <w:link w:val="Char3"/>
    <w:uiPriority w:val="1"/>
    <w:qFormat/>
    <w:rsid w:val="00E0454A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Char3">
    <w:name w:val="正文文本 Char"/>
    <w:basedOn w:val="a0"/>
    <w:link w:val="aa"/>
    <w:uiPriority w:val="1"/>
    <w:rsid w:val="00E0454A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F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6F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6F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6F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6F61"/>
    <w:rPr>
      <w:sz w:val="18"/>
      <w:szCs w:val="18"/>
    </w:rPr>
  </w:style>
  <w:style w:type="paragraph" w:styleId="a5">
    <w:name w:val="footnote text"/>
    <w:basedOn w:val="a"/>
    <w:link w:val="Char1"/>
    <w:uiPriority w:val="99"/>
    <w:semiHidden/>
    <w:unhideWhenUsed/>
    <w:qFormat/>
    <w:rsid w:val="00836F61"/>
    <w:pPr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1">
    <w:name w:val="脚注文本 Char"/>
    <w:basedOn w:val="a0"/>
    <w:link w:val="a5"/>
    <w:uiPriority w:val="99"/>
    <w:semiHidden/>
    <w:qFormat/>
    <w:rsid w:val="00836F61"/>
    <w:rPr>
      <w:rFonts w:ascii="Calibri" w:hAnsi="Calibri"/>
      <w:sz w:val="18"/>
      <w:szCs w:val="18"/>
    </w:rPr>
  </w:style>
  <w:style w:type="character" w:styleId="a6">
    <w:name w:val="Hyperlink"/>
    <w:basedOn w:val="a0"/>
    <w:uiPriority w:val="99"/>
    <w:unhideWhenUsed/>
    <w:qFormat/>
    <w:rsid w:val="00836F61"/>
    <w:rPr>
      <w:color w:val="0000FF"/>
      <w:u w:val="single"/>
    </w:rPr>
  </w:style>
  <w:style w:type="character" w:styleId="a7">
    <w:name w:val="footnote reference"/>
    <w:uiPriority w:val="99"/>
    <w:semiHidden/>
    <w:unhideWhenUsed/>
    <w:qFormat/>
    <w:rsid w:val="00836F61"/>
    <w:rPr>
      <w:vertAlign w:val="superscript"/>
    </w:rPr>
  </w:style>
  <w:style w:type="paragraph" w:styleId="a8">
    <w:name w:val="List Paragraph"/>
    <w:basedOn w:val="a"/>
    <w:uiPriority w:val="99"/>
    <w:qFormat/>
    <w:rsid w:val="00836F61"/>
    <w:pPr>
      <w:ind w:left="720"/>
      <w:contextualSpacing/>
    </w:pPr>
  </w:style>
  <w:style w:type="paragraph" w:customStyle="1" w:styleId="EndNoteBibliography">
    <w:name w:val="EndNote Bibliography"/>
    <w:basedOn w:val="a"/>
    <w:link w:val="EndNoteBibliographyChar"/>
    <w:qFormat/>
    <w:rsid w:val="00836F61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836F61"/>
    <w:rPr>
      <w:rFonts w:ascii="Calibri" w:hAnsi="Calibri" w:cs="Calibri"/>
      <w:sz w:val="20"/>
    </w:rPr>
  </w:style>
  <w:style w:type="paragraph" w:styleId="a9">
    <w:name w:val="Balloon Text"/>
    <w:basedOn w:val="a"/>
    <w:link w:val="Char2"/>
    <w:uiPriority w:val="99"/>
    <w:semiHidden/>
    <w:unhideWhenUsed/>
    <w:rsid w:val="004469C5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4469C5"/>
    <w:rPr>
      <w:sz w:val="18"/>
      <w:szCs w:val="18"/>
    </w:rPr>
  </w:style>
  <w:style w:type="paragraph" w:styleId="aa">
    <w:name w:val="Body Text"/>
    <w:basedOn w:val="a"/>
    <w:link w:val="Char3"/>
    <w:uiPriority w:val="1"/>
    <w:qFormat/>
    <w:rsid w:val="00E0454A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Char3">
    <w:name w:val="正文文本 Char"/>
    <w:basedOn w:val="a0"/>
    <w:link w:val="aa"/>
    <w:uiPriority w:val="1"/>
    <w:rsid w:val="00E0454A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26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geyanhui@stu.xjtu.edu.c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GYH</dc:creator>
  <cp:keywords/>
  <dc:description/>
  <cp:lastModifiedBy>GYH</cp:lastModifiedBy>
  <cp:revision>9</cp:revision>
  <cp:lastPrinted>2018-11-12T13:39:00Z</cp:lastPrinted>
  <dcterms:created xsi:type="dcterms:W3CDTF">2018-11-12T12:10:00Z</dcterms:created>
  <dcterms:modified xsi:type="dcterms:W3CDTF">2018-11-16T05:09:00Z</dcterms:modified>
</cp:coreProperties>
</file>