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1E5" w:rsidRDefault="00B451E5" w:rsidP="00B451E5">
      <w:pPr>
        <w:spacing w:line="360" w:lineRule="auto"/>
        <w:jc w:val="both"/>
        <w:rPr>
          <w:rFonts w:asciiTheme="majorHAnsi" w:hAnsiTheme="majorHAnsi"/>
          <w:b/>
          <w:bCs/>
        </w:rPr>
      </w:pPr>
      <w:r w:rsidRPr="00B776A1">
        <w:rPr>
          <w:rFonts w:asciiTheme="majorHAnsi" w:hAnsiTheme="majorHAnsi"/>
          <w:b/>
          <w:bCs/>
        </w:rPr>
        <w:t>The study of the relationship between the depression and stress coping strategies among general dentists in Isfahan</w:t>
      </w:r>
    </w:p>
    <w:p w:rsidR="00B451E5" w:rsidRPr="00DC41DE" w:rsidRDefault="00B451E5" w:rsidP="00DC41DE">
      <w:pPr>
        <w:tabs>
          <w:tab w:val="left" w:pos="1335"/>
        </w:tabs>
        <w:jc w:val="both"/>
        <w:rPr>
          <w:rFonts w:ascii="Times New Roman" w:eastAsia="Calibri" w:hAnsi="Times New Roman" w:cs="B Lotus"/>
          <w:sz w:val="24"/>
          <w:szCs w:val="24"/>
          <w:vertAlign w:val="superscript"/>
          <w:lang w:bidi="fa-IR"/>
        </w:rPr>
      </w:pPr>
      <w:r>
        <w:rPr>
          <w:rFonts w:ascii="Times New Roman" w:eastAsia="Calibri" w:hAnsi="Times New Roman" w:cs="B Lotus"/>
          <w:sz w:val="24"/>
          <w:szCs w:val="24"/>
          <w:lang w:bidi="fa-IR"/>
        </w:rPr>
        <w:t>Arash Ghodousi</w:t>
      </w:r>
      <w:r>
        <w:rPr>
          <w:rFonts w:ascii="Times New Roman" w:eastAsia="Calibri" w:hAnsi="Times New Roman" w:cs="B Lotus"/>
          <w:sz w:val="24"/>
          <w:szCs w:val="24"/>
          <w:vertAlign w:val="superscript"/>
          <w:lang w:bidi="fa-IR"/>
        </w:rPr>
        <w:t>1</w:t>
      </w:r>
      <w:r>
        <w:rPr>
          <w:rFonts w:ascii="Times New Roman" w:eastAsia="Calibri" w:hAnsi="Times New Roman" w:cs="B Lotus"/>
          <w:sz w:val="24"/>
          <w:szCs w:val="24"/>
          <w:lang w:bidi="fa-IR"/>
        </w:rPr>
        <w:t>,Parastoo Afghari</w:t>
      </w:r>
      <w:r>
        <w:rPr>
          <w:rFonts w:ascii="Times New Roman" w:eastAsia="Calibri" w:hAnsi="Times New Roman" w:cs="B Lotus"/>
          <w:sz w:val="24"/>
          <w:szCs w:val="24"/>
          <w:vertAlign w:val="superscript"/>
          <w:lang w:bidi="fa-IR"/>
        </w:rPr>
        <w:t>2*</w:t>
      </w:r>
      <w:r>
        <w:rPr>
          <w:rFonts w:ascii="Times New Roman" w:eastAsia="Calibri" w:hAnsi="Times New Roman" w:cs="B Lotus"/>
          <w:sz w:val="24"/>
          <w:szCs w:val="24"/>
          <w:lang w:bidi="fa-IR"/>
        </w:rPr>
        <w:t>,Parvin Khadem</w:t>
      </w:r>
      <w:r>
        <w:rPr>
          <w:rFonts w:ascii="Times New Roman" w:eastAsia="Calibri" w:hAnsi="Times New Roman" w:cs="B Lotus"/>
          <w:sz w:val="24"/>
          <w:szCs w:val="24"/>
          <w:vertAlign w:val="superscript"/>
          <w:lang w:bidi="fa-IR"/>
        </w:rPr>
        <w:t>3</w:t>
      </w:r>
      <w:r>
        <w:rPr>
          <w:rFonts w:ascii="Times New Roman" w:eastAsia="Calibri" w:hAnsi="Times New Roman" w:cs="B Lotus"/>
          <w:sz w:val="24"/>
          <w:szCs w:val="24"/>
          <w:lang w:bidi="fa-IR"/>
        </w:rPr>
        <w:t>, Elham Zamani Pozve</w:t>
      </w:r>
      <w:r w:rsidR="00DC41DE" w:rsidRPr="00DC41DE">
        <w:rPr>
          <w:rFonts w:ascii="Times New Roman" w:eastAsia="Calibri" w:hAnsi="Times New Roman" w:cs="B Lotus"/>
          <w:sz w:val="24"/>
          <w:szCs w:val="24"/>
          <w:vertAlign w:val="superscript"/>
          <w:lang w:bidi="fa-IR"/>
        </w:rPr>
        <w:t xml:space="preserve"> </w:t>
      </w:r>
      <w:r w:rsidR="00DC41DE">
        <w:rPr>
          <w:rFonts w:ascii="Times New Roman" w:eastAsia="Calibri" w:hAnsi="Times New Roman" w:cs="B Lotus"/>
          <w:sz w:val="24"/>
          <w:szCs w:val="24"/>
          <w:vertAlign w:val="superscript"/>
          <w:lang w:bidi="fa-IR"/>
        </w:rPr>
        <w:t>3</w:t>
      </w:r>
      <w:r>
        <w:rPr>
          <w:rFonts w:ascii="Times New Roman" w:eastAsia="Calibri" w:hAnsi="Times New Roman" w:cs="B Lotus"/>
          <w:sz w:val="24"/>
          <w:szCs w:val="24"/>
          <w:lang w:bidi="fa-IR"/>
        </w:rPr>
        <w:t>, Nahal Mirbo</w:t>
      </w:r>
      <w:r w:rsidR="00DC41DE">
        <w:rPr>
          <w:rFonts w:ascii="Times New Roman" w:eastAsia="Calibri" w:hAnsi="Times New Roman" w:cs="B Lotus"/>
          <w:sz w:val="24"/>
          <w:szCs w:val="24"/>
          <w:lang w:bidi="fa-IR"/>
        </w:rPr>
        <w:t>d</w:t>
      </w:r>
      <w:r w:rsidR="00DC41DE">
        <w:rPr>
          <w:rFonts w:ascii="Times New Roman" w:eastAsia="Calibri" w:hAnsi="Times New Roman" w:cs="B Lotus"/>
          <w:sz w:val="24"/>
          <w:szCs w:val="24"/>
          <w:vertAlign w:val="superscript"/>
          <w:lang w:bidi="fa-IR"/>
        </w:rPr>
        <w:t>3</w:t>
      </w:r>
    </w:p>
    <w:p w:rsidR="00B451E5" w:rsidRPr="00DC41DE" w:rsidRDefault="00B451E5" w:rsidP="00B451E5">
      <w:pPr>
        <w:tabs>
          <w:tab w:val="left" w:pos="1335"/>
        </w:tabs>
        <w:jc w:val="both"/>
        <w:rPr>
          <w:rFonts w:asciiTheme="majorBidi" w:hAnsiTheme="majorBidi" w:cstheme="majorBidi"/>
          <w:sz w:val="24"/>
          <w:szCs w:val="24"/>
          <w:lang w:bidi="fa-IR"/>
        </w:rPr>
      </w:pPr>
      <w:r w:rsidRPr="00DC41DE">
        <w:rPr>
          <w:rFonts w:asciiTheme="majorBidi" w:hAnsiTheme="majorBidi" w:cstheme="majorBidi"/>
          <w:sz w:val="24"/>
          <w:szCs w:val="24"/>
          <w:lang w:bidi="fa-IR"/>
        </w:rPr>
        <w:t>1.Ass</w:t>
      </w:r>
      <w:r w:rsidRPr="00DC41DE">
        <w:rPr>
          <w:rFonts w:asciiTheme="majorBidi" w:hAnsiTheme="majorBidi" w:cstheme="majorBidi"/>
          <w:sz w:val="24"/>
          <w:szCs w:val="24"/>
          <w:lang w:bidi="fa-IR"/>
        </w:rPr>
        <w:t>ociate</w:t>
      </w:r>
      <w:r w:rsidRPr="00DC41DE">
        <w:rPr>
          <w:rFonts w:asciiTheme="majorBidi" w:hAnsiTheme="majorBidi" w:cstheme="majorBidi"/>
          <w:sz w:val="24"/>
          <w:szCs w:val="24"/>
          <w:lang w:bidi="fa-IR"/>
        </w:rPr>
        <w:t xml:space="preserve"> professor, school of nursing and midwifery, Isfahan(khorasgan) branch, Islamic azad university, Isfahan, Iran</w:t>
      </w:r>
    </w:p>
    <w:p w:rsidR="00B451E5" w:rsidRPr="00DC41DE" w:rsidRDefault="00B451E5" w:rsidP="00DC41DE">
      <w:pPr>
        <w:tabs>
          <w:tab w:val="left" w:pos="1335"/>
        </w:tabs>
        <w:jc w:val="both"/>
        <w:rPr>
          <w:rFonts w:asciiTheme="majorBidi" w:hAnsiTheme="majorBidi" w:cstheme="majorBidi"/>
          <w:sz w:val="24"/>
          <w:szCs w:val="24"/>
          <w:lang w:bidi="fa-IR"/>
        </w:rPr>
      </w:pPr>
      <w:r w:rsidRPr="00DC41DE">
        <w:rPr>
          <w:rFonts w:asciiTheme="majorBidi" w:hAnsiTheme="majorBidi" w:cstheme="majorBidi"/>
          <w:sz w:val="24"/>
          <w:szCs w:val="24"/>
          <w:lang w:bidi="fa-IR"/>
        </w:rPr>
        <w:t>2.</w:t>
      </w:r>
      <w:r w:rsidR="00DC41DE">
        <w:rPr>
          <w:rFonts w:asciiTheme="majorBidi" w:hAnsiTheme="majorBidi" w:cstheme="majorBidi"/>
          <w:sz w:val="24"/>
          <w:szCs w:val="24"/>
          <w:lang w:bidi="fa-IR"/>
        </w:rPr>
        <w:t xml:space="preserve">Isfahan medical sciences </w:t>
      </w:r>
      <w:r w:rsidRPr="00DC41DE">
        <w:rPr>
          <w:rFonts w:asciiTheme="majorBidi" w:hAnsiTheme="majorBidi" w:cstheme="majorBidi"/>
          <w:sz w:val="24"/>
          <w:szCs w:val="24"/>
          <w:lang w:bidi="fa-IR"/>
        </w:rPr>
        <w:t xml:space="preserve"> university, Isfahan, Iran*</w:t>
      </w:r>
    </w:p>
    <w:p w:rsidR="00B451E5" w:rsidRPr="00DC41DE" w:rsidRDefault="00B451E5" w:rsidP="00B451E5">
      <w:pPr>
        <w:tabs>
          <w:tab w:val="left" w:pos="1335"/>
        </w:tabs>
        <w:jc w:val="both"/>
        <w:rPr>
          <w:rFonts w:asciiTheme="majorBidi" w:hAnsiTheme="majorBidi" w:cstheme="majorBidi"/>
          <w:sz w:val="24"/>
          <w:szCs w:val="24"/>
          <w:lang w:bidi="fa-IR"/>
        </w:rPr>
      </w:pPr>
      <w:r w:rsidRPr="00DC41DE">
        <w:rPr>
          <w:rFonts w:asciiTheme="majorBidi" w:hAnsiTheme="majorBidi" w:cstheme="majorBidi"/>
          <w:sz w:val="24"/>
          <w:szCs w:val="24"/>
          <w:lang w:bidi="fa-IR"/>
        </w:rPr>
        <w:t>3. Assistant professor, school of dentistry, community dentistry department, Isfahan(khorasgan) branch, Islamic azad university, Isfahan, Iran</w:t>
      </w:r>
    </w:p>
    <w:p w:rsidR="00B451E5" w:rsidRDefault="00B451E5" w:rsidP="00B451E5">
      <w:pPr>
        <w:tabs>
          <w:tab w:val="left" w:pos="8055"/>
        </w:tabs>
        <w:spacing w:after="0"/>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Abstract</w:t>
      </w:r>
    </w:p>
    <w:p w:rsidR="00B451E5" w:rsidRDefault="00B451E5" w:rsidP="00B451E5">
      <w:pPr>
        <w:tabs>
          <w:tab w:val="left" w:pos="8055"/>
        </w:tabs>
        <w:spacing w:after="0"/>
        <w:jc w:val="both"/>
        <w:rPr>
          <w:rFonts w:ascii="Times New Roman" w:hAnsi="Times New Roman" w:cs="Times New Roman"/>
          <w:b/>
          <w:bCs/>
          <w:sz w:val="24"/>
          <w:szCs w:val="24"/>
          <w:lang w:bidi="fa-IR"/>
        </w:rPr>
      </w:pPr>
    </w:p>
    <w:p w:rsidR="00B451E5" w:rsidRDefault="00B451E5" w:rsidP="00B451E5">
      <w:pPr>
        <w:autoSpaceDE w:val="0"/>
        <w:autoSpaceDN w:val="0"/>
        <w:adjustRightInd w:val="0"/>
        <w:spacing w:after="0"/>
        <w:rPr>
          <w:rFonts w:ascii="Times New Roman" w:hAnsi="Times New Roman" w:cs="B Lotus"/>
          <w:sz w:val="24"/>
          <w:szCs w:val="24"/>
        </w:rPr>
      </w:pPr>
      <w:r>
        <w:rPr>
          <w:rFonts w:ascii="Times New Roman" w:hAnsi="Times New Roman" w:cs="Times New Roman"/>
          <w:b/>
          <w:bCs/>
          <w:sz w:val="24"/>
          <w:szCs w:val="24"/>
          <w:lang w:bidi="fa-IR"/>
        </w:rPr>
        <w:t xml:space="preserve">Background: </w:t>
      </w:r>
      <w:r>
        <w:rPr>
          <w:rFonts w:ascii="Times New Roman" w:hAnsi="Times New Roman" w:cs="Times New Roman"/>
          <w:sz w:val="24"/>
          <w:szCs w:val="24"/>
          <w:lang w:bidi="fa-IR"/>
        </w:rPr>
        <w:t xml:space="preserve">Dentistry is one of the most anxious and stressful jobs. As depression is one of the side effects of stress, knowing strategies to cope with it is critical.  The aim of this study was to determine </w:t>
      </w:r>
      <w:r>
        <w:rPr>
          <w:rFonts w:ascii="Times New Roman" w:hAnsi="Times New Roman" w:cs="B Lotus"/>
          <w:sz w:val="24"/>
          <w:szCs w:val="24"/>
        </w:rPr>
        <w:t xml:space="preserve">the Relationship between Depression and Stress Coping Strategies Among General Dentists in Isfahan. </w:t>
      </w:r>
    </w:p>
    <w:p w:rsidR="00B451E5" w:rsidRDefault="00B451E5" w:rsidP="00B451E5">
      <w:pPr>
        <w:tabs>
          <w:tab w:val="left" w:pos="8055"/>
        </w:tabs>
        <w:spacing w:after="0"/>
        <w:jc w:val="both"/>
        <w:rPr>
          <w:rFonts w:ascii="Times New Roman" w:hAnsi="Times New Roman" w:cs="Times New Roman"/>
          <w:sz w:val="24"/>
          <w:szCs w:val="24"/>
          <w:lang w:bidi="fa-IR"/>
        </w:rPr>
      </w:pPr>
      <w:r>
        <w:rPr>
          <w:rFonts w:ascii="Times New Roman" w:hAnsi="Times New Roman" w:cs="Times New Roman"/>
          <w:b/>
          <w:bCs/>
          <w:sz w:val="24"/>
          <w:szCs w:val="24"/>
          <w:lang w:bidi="fa-IR"/>
        </w:rPr>
        <w:t>Methods:</w:t>
      </w:r>
      <w:r>
        <w:rPr>
          <w:rFonts w:ascii="Times New Roman" w:hAnsi="Times New Roman" w:cs="Times New Roman"/>
          <w:sz w:val="24"/>
          <w:szCs w:val="24"/>
          <w:lang w:bidi="fa-IR"/>
        </w:rPr>
        <w:t xml:space="preserve"> This correlational and cross-sectional study was conducted on dentists in Isfahan. Sixty dentists with 5-15 years of job experience who were found to have positive  stress based on a questionnaire volunteered for our study. These dentists were divided into two groups using the stress protections questionnaire. Those who knew 18 or more ways of protection from stress were included in the control group and the rest in the case group. These dentists were evaluated by Beck Depression</w:t>
      </w:r>
      <w:r>
        <w:rPr>
          <w:rFonts w:ascii="Times New Roman" w:hAnsi="Times New Roman" w:cs="Times New Roman"/>
          <w:sz w:val="24"/>
          <w:szCs w:val="24"/>
        </w:rPr>
        <w:t xml:space="preserve"> </w:t>
      </w:r>
      <w:r>
        <w:rPr>
          <w:rFonts w:ascii="Times New Roman" w:hAnsi="Times New Roman" w:cs="Times New Roman"/>
          <w:sz w:val="24"/>
          <w:szCs w:val="24"/>
          <w:lang w:bidi="fa-IR"/>
        </w:rPr>
        <w:t xml:space="preserve">Inventory for determining depression and their scores. </w:t>
      </w:r>
    </w:p>
    <w:p w:rsidR="00B451E5" w:rsidRDefault="00B451E5" w:rsidP="00B451E5">
      <w:pPr>
        <w:tabs>
          <w:tab w:val="left" w:pos="8055"/>
        </w:tabs>
        <w:spacing w:after="0"/>
        <w:jc w:val="both"/>
        <w:rPr>
          <w:rFonts w:ascii="Times New Roman" w:hAnsi="Times New Roman" w:cs="Times New Roman"/>
          <w:sz w:val="24"/>
          <w:szCs w:val="24"/>
          <w:lang w:bidi="fa-IR"/>
        </w:rPr>
      </w:pPr>
      <w:r>
        <w:rPr>
          <w:rFonts w:ascii="Times New Roman" w:hAnsi="Times New Roman" w:cs="Times New Roman"/>
          <w:b/>
          <w:bCs/>
          <w:sz w:val="24"/>
          <w:szCs w:val="24"/>
          <w:lang w:bidi="fa-IR"/>
        </w:rPr>
        <w:t>Results:</w:t>
      </w:r>
      <w:r>
        <w:rPr>
          <w:rFonts w:ascii="Times New Roman" w:hAnsi="Times New Roman" w:cs="Times New Roman"/>
          <w:sz w:val="24"/>
          <w:szCs w:val="24"/>
          <w:lang w:bidi="fa-IR"/>
        </w:rPr>
        <w:t xml:space="preserve"> There was no statistically significant difference between the two groups in terms of age and gender</w:t>
      </w:r>
      <w:r>
        <w:rPr>
          <w:rFonts w:ascii="Times New Roman" w:hAnsi="Times New Roman" w:cs="Times New Roman" w:hint="cs"/>
          <w:sz w:val="24"/>
          <w:szCs w:val="24"/>
          <w:rtl/>
          <w:lang w:bidi="fa-IR"/>
        </w:rPr>
        <w:t>.</w:t>
      </w:r>
      <w:r>
        <w:rPr>
          <w:rFonts w:ascii="Times New Roman" w:hAnsi="Times New Roman" w:cs="Times New Roman"/>
          <w:sz w:val="24"/>
          <w:szCs w:val="24"/>
          <w:rtl/>
          <w:lang w:bidi="fa-IR"/>
        </w:rPr>
        <w:t xml:space="preserve"> </w:t>
      </w:r>
      <w:r>
        <w:rPr>
          <w:rFonts w:ascii="Times New Roman" w:hAnsi="Times New Roman" w:cs="Times New Roman"/>
          <w:sz w:val="24"/>
          <w:szCs w:val="24"/>
          <w:lang w:bidi="fa-IR"/>
        </w:rPr>
        <w:t>The mean score of Beck inventory was 14 in the control and 28 in the case group (P &lt; 0.001). Also, there was a direct relationship between depression severity scores and the strategies of coping with stress (r = -0.966, P &lt; 0.001). Also, Score of coping with stress and varying rates of depression severity was statistically significant (P &lt; 0.001).</w:t>
      </w:r>
    </w:p>
    <w:p w:rsidR="00B451E5" w:rsidRDefault="00B451E5" w:rsidP="00B451E5">
      <w:pPr>
        <w:tabs>
          <w:tab w:val="left" w:pos="8055"/>
        </w:tabs>
        <w:spacing w:after="0"/>
        <w:jc w:val="both"/>
        <w:rPr>
          <w:rFonts w:ascii="Times New Roman" w:hAnsi="Times New Roman" w:cs="Times New Roman"/>
          <w:sz w:val="24"/>
          <w:szCs w:val="24"/>
          <w:lang w:bidi="fa-IR"/>
        </w:rPr>
      </w:pPr>
      <w:r>
        <w:rPr>
          <w:rFonts w:ascii="Times New Roman" w:hAnsi="Times New Roman" w:cs="Times New Roman"/>
          <w:b/>
          <w:bCs/>
          <w:sz w:val="24"/>
          <w:szCs w:val="24"/>
          <w:lang w:bidi="fa-IR"/>
        </w:rPr>
        <w:t>Conclusions:</w:t>
      </w:r>
      <w:r>
        <w:rPr>
          <w:rFonts w:ascii="Times New Roman" w:hAnsi="Times New Roman" w:cs="Times New Roman"/>
          <w:sz w:val="24"/>
          <w:szCs w:val="24"/>
          <w:lang w:bidi="fa-IR"/>
        </w:rPr>
        <w:t xml:space="preserve"> According to these results, depression was correlated with knowledge of dentists in </w:t>
      </w:r>
      <w:r>
        <w:rPr>
          <w:rFonts w:ascii="Times New Roman" w:hAnsi="Times New Roman" w:cs="Times New Roman"/>
          <w:sz w:val="24"/>
          <w:szCs w:val="24"/>
          <w:u w:val="single"/>
          <w:lang w:bidi="fa-IR"/>
        </w:rPr>
        <w:t>coping strategies</w:t>
      </w:r>
      <w:r>
        <w:rPr>
          <w:rFonts w:ascii="Times New Roman" w:hAnsi="Times New Roman" w:cs="Times New Roman"/>
          <w:sz w:val="24"/>
          <w:szCs w:val="24"/>
          <w:lang w:bidi="fa-IR"/>
        </w:rPr>
        <w:t>. Accordingly, including course units on learning strategies for coping with stress  in the dentistry curriculum as well as arranging classes(workshops) for the graduates of this field of study is recommended.</w:t>
      </w:r>
    </w:p>
    <w:p w:rsidR="00B451E5" w:rsidRDefault="00B451E5" w:rsidP="00B451E5">
      <w:pPr>
        <w:tabs>
          <w:tab w:val="left" w:pos="2445"/>
        </w:tabs>
        <w:spacing w:after="0"/>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ab/>
      </w:r>
    </w:p>
    <w:p w:rsidR="00B451E5" w:rsidRDefault="00B451E5" w:rsidP="00B451E5">
      <w:pPr>
        <w:tabs>
          <w:tab w:val="left" w:pos="8055"/>
        </w:tabs>
        <w:spacing w:after="0"/>
        <w:jc w:val="both"/>
        <w:rPr>
          <w:rFonts w:ascii="Times New Roman" w:hAnsi="Times New Roman" w:cs="Times New Roman"/>
          <w:sz w:val="24"/>
          <w:szCs w:val="24"/>
          <w:lang w:bidi="fa-IR"/>
        </w:rPr>
      </w:pPr>
      <w:r>
        <w:rPr>
          <w:rFonts w:ascii="Times New Roman" w:hAnsi="Times New Roman" w:cs="Times New Roman"/>
          <w:b/>
          <w:bCs/>
          <w:sz w:val="24"/>
          <w:szCs w:val="24"/>
          <w:lang w:bidi="fa-IR"/>
        </w:rPr>
        <w:t>Key words:</w:t>
      </w:r>
      <w:r>
        <w:rPr>
          <w:rFonts w:ascii="Times New Roman" w:hAnsi="Times New Roman" w:cs="Times New Roman"/>
          <w:sz w:val="24"/>
          <w:szCs w:val="24"/>
          <w:lang w:bidi="fa-IR"/>
        </w:rPr>
        <w:t xml:space="preserve"> Dentistry, Depression, Coping Strategies</w:t>
      </w:r>
    </w:p>
    <w:p w:rsidR="00CE5568" w:rsidRDefault="00CE5568"/>
    <w:sectPr w:rsidR="00CE5568" w:rsidSect="00CE556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451E5"/>
    <w:rsid w:val="00B451E5"/>
    <w:rsid w:val="00CE5568"/>
    <w:rsid w:val="00DC41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1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51E5"/>
    <w:rPr>
      <w:sz w:val="16"/>
      <w:szCs w:val="16"/>
    </w:rPr>
  </w:style>
  <w:style w:type="paragraph" w:styleId="CommentText">
    <w:name w:val="annotation text"/>
    <w:basedOn w:val="Normal"/>
    <w:link w:val="CommentTextChar"/>
    <w:uiPriority w:val="99"/>
    <w:semiHidden/>
    <w:unhideWhenUsed/>
    <w:rsid w:val="00B451E5"/>
    <w:pPr>
      <w:spacing w:line="240" w:lineRule="auto"/>
    </w:pPr>
    <w:rPr>
      <w:sz w:val="20"/>
      <w:szCs w:val="20"/>
    </w:rPr>
  </w:style>
  <w:style w:type="character" w:customStyle="1" w:styleId="CommentTextChar">
    <w:name w:val="Comment Text Char"/>
    <w:basedOn w:val="DefaultParagraphFont"/>
    <w:link w:val="CommentText"/>
    <w:uiPriority w:val="99"/>
    <w:semiHidden/>
    <w:rsid w:val="00B451E5"/>
    <w:rPr>
      <w:sz w:val="20"/>
      <w:szCs w:val="20"/>
    </w:rPr>
  </w:style>
  <w:style w:type="paragraph" w:styleId="BalloonText">
    <w:name w:val="Balloon Text"/>
    <w:basedOn w:val="Normal"/>
    <w:link w:val="BalloonTextChar"/>
    <w:uiPriority w:val="99"/>
    <w:semiHidden/>
    <w:unhideWhenUsed/>
    <w:rsid w:val="00B45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1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1286486637</dc:creator>
  <cp:lastModifiedBy>1286486637</cp:lastModifiedBy>
  <cp:revision>2</cp:revision>
  <dcterms:created xsi:type="dcterms:W3CDTF">2017-10-02T07:15:00Z</dcterms:created>
  <dcterms:modified xsi:type="dcterms:W3CDTF">2017-10-02T07:32:00Z</dcterms:modified>
</cp:coreProperties>
</file>