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57A" w:rsidRPr="0067307F" w:rsidRDefault="006F1311" w:rsidP="0067307F">
      <w:pPr>
        <w:jc w:val="center"/>
        <w:rPr>
          <w:b/>
        </w:rPr>
      </w:pPr>
      <w:r w:rsidRPr="0067307F">
        <w:rPr>
          <w:b/>
        </w:rPr>
        <w:t>Introduction to Dental Sleep Medicine</w:t>
      </w:r>
      <w:r w:rsidR="001B6CBD">
        <w:rPr>
          <w:b/>
        </w:rPr>
        <w:t xml:space="preserve"> (1 hour)</w:t>
      </w:r>
      <w:bookmarkStart w:id="0" w:name="_GoBack"/>
      <w:bookmarkEnd w:id="0"/>
    </w:p>
    <w:p w:rsidR="006F1311" w:rsidRPr="0067307F" w:rsidRDefault="006F1311">
      <w:pPr>
        <w:rPr>
          <w:b/>
        </w:rPr>
      </w:pPr>
      <w:r w:rsidRPr="00386085">
        <w:rPr>
          <w:b/>
          <w:u w:val="single"/>
        </w:rPr>
        <w:t>Overview</w:t>
      </w:r>
      <w:r w:rsidR="00386085">
        <w:rPr>
          <w:b/>
        </w:rPr>
        <w:t>:</w:t>
      </w:r>
    </w:p>
    <w:p w:rsidR="00B8192D" w:rsidRPr="0067307F" w:rsidRDefault="00B8192D">
      <w:pPr>
        <w:rPr>
          <w:rFonts w:cstheme="minorHAnsi"/>
          <w:color w:val="474747"/>
          <w:shd w:val="clear" w:color="auto" w:fill="FFFFFF"/>
        </w:rPr>
      </w:pPr>
      <w:r w:rsidRPr="00CD74F8">
        <w:rPr>
          <w:rFonts w:cstheme="minorHAnsi"/>
        </w:rPr>
        <w:t xml:space="preserve">The World Health Organization estimates over 100 million people suffer from obstructive sleep apnea </w:t>
      </w:r>
      <w:r w:rsidR="0067307F">
        <w:rPr>
          <w:rFonts w:cstheme="minorHAnsi"/>
        </w:rPr>
        <w:t xml:space="preserve">(OSA) </w:t>
      </w:r>
      <w:r w:rsidRPr="00CD74F8">
        <w:rPr>
          <w:rFonts w:cstheme="minorHAnsi"/>
        </w:rPr>
        <w:t>with the majority of moderate and se</w:t>
      </w:r>
      <w:r w:rsidR="00CD74F8">
        <w:rPr>
          <w:rFonts w:cstheme="minorHAnsi"/>
        </w:rPr>
        <w:t xml:space="preserve">vere cases going untreated. </w:t>
      </w:r>
      <w:r w:rsidR="0067307F">
        <w:rPr>
          <w:rFonts w:cstheme="minorHAnsi"/>
        </w:rPr>
        <w:t xml:space="preserve">Continuous positive air pressure (CPAP) has long been the gold standard in treatment of OSA but many patients are unable or unwilling to utilize CPAP. </w:t>
      </w:r>
      <w:r w:rsidR="00CD74F8">
        <w:rPr>
          <w:rFonts w:cstheme="minorHAnsi"/>
        </w:rPr>
        <w:t xml:space="preserve">There is significant </w:t>
      </w:r>
      <w:r w:rsidR="00CD74F8">
        <w:rPr>
          <w:rFonts w:cstheme="minorHAnsi"/>
          <w:color w:val="474747"/>
          <w:shd w:val="clear" w:color="auto" w:fill="FFFFFF"/>
        </w:rPr>
        <w:t xml:space="preserve">global economic cost </w:t>
      </w:r>
      <w:r w:rsidR="0067307F">
        <w:rPr>
          <w:rFonts w:cstheme="minorHAnsi"/>
          <w:color w:val="474747"/>
          <w:shd w:val="clear" w:color="auto" w:fill="FFFFFF"/>
        </w:rPr>
        <w:t>as the risk of hypertension, type 2 diabetes, stroke, heart disease and other health issues increases in patients with</w:t>
      </w:r>
      <w:r w:rsidR="0067307F" w:rsidRPr="00CD74F8">
        <w:rPr>
          <w:rFonts w:cstheme="minorHAnsi"/>
          <w:color w:val="474747"/>
          <w:shd w:val="clear" w:color="auto" w:fill="FFFFFF"/>
        </w:rPr>
        <w:t xml:space="preserve"> untreated </w:t>
      </w:r>
      <w:r w:rsidR="0067307F">
        <w:rPr>
          <w:rFonts w:cstheme="minorHAnsi"/>
          <w:color w:val="474747"/>
          <w:shd w:val="clear" w:color="auto" w:fill="FFFFFF"/>
        </w:rPr>
        <w:t xml:space="preserve">obstructive </w:t>
      </w:r>
      <w:r w:rsidR="0067307F" w:rsidRPr="00CD74F8">
        <w:rPr>
          <w:rFonts w:cstheme="minorHAnsi"/>
          <w:color w:val="474747"/>
          <w:shd w:val="clear" w:color="auto" w:fill="FFFFFF"/>
        </w:rPr>
        <w:t>sleep apnea</w:t>
      </w:r>
      <w:r w:rsidR="0067307F">
        <w:rPr>
          <w:rFonts w:cstheme="minorHAnsi"/>
          <w:color w:val="474747"/>
          <w:shd w:val="clear" w:color="auto" w:fill="FFFFFF"/>
        </w:rPr>
        <w:t>. T</w:t>
      </w:r>
      <w:r w:rsidR="00CD74F8">
        <w:rPr>
          <w:rFonts w:cstheme="minorHAnsi"/>
          <w:color w:val="474747"/>
          <w:shd w:val="clear" w:color="auto" w:fill="FFFFFF"/>
        </w:rPr>
        <w:t xml:space="preserve">he general dentist is perfectly positioned to assist in treating these patients. </w:t>
      </w:r>
      <w:r w:rsidR="0067307F">
        <w:rPr>
          <w:rFonts w:cstheme="minorHAnsi"/>
          <w:color w:val="474747"/>
          <w:shd w:val="clear" w:color="auto" w:fill="FFFFFF"/>
        </w:rPr>
        <w:t xml:space="preserve">This presentation will provide a systematic approach to introducing the treatment of OSA patients into an existing dental practice </w:t>
      </w:r>
      <w:r w:rsidR="0067307F">
        <w:rPr>
          <w:rFonts w:cstheme="minorHAnsi"/>
          <w:color w:val="474747"/>
          <w:shd w:val="clear" w:color="auto" w:fill="FFFFFF"/>
        </w:rPr>
        <w:t>based upon current literature</w:t>
      </w:r>
      <w:r w:rsidR="0067307F">
        <w:rPr>
          <w:rFonts w:cstheme="minorHAnsi"/>
          <w:color w:val="474747"/>
          <w:shd w:val="clear" w:color="auto" w:fill="FFFFFF"/>
        </w:rPr>
        <w:t xml:space="preserve">. </w:t>
      </w:r>
    </w:p>
    <w:p w:rsidR="006F1311" w:rsidRPr="00386085" w:rsidRDefault="006F1311" w:rsidP="00386085">
      <w:pPr>
        <w:spacing w:after="0"/>
        <w:rPr>
          <w:b/>
        </w:rPr>
      </w:pPr>
      <w:r w:rsidRPr="00386085">
        <w:rPr>
          <w:b/>
          <w:u w:val="single"/>
        </w:rPr>
        <w:t>Objectives</w:t>
      </w:r>
      <w:r w:rsidRPr="00386085">
        <w:rPr>
          <w:b/>
        </w:rPr>
        <w:t>:</w:t>
      </w:r>
    </w:p>
    <w:p w:rsidR="00386085" w:rsidRPr="00386085" w:rsidRDefault="00386085" w:rsidP="00386085">
      <w:pPr>
        <w:pStyle w:val="ListParagraph"/>
        <w:numPr>
          <w:ilvl w:val="0"/>
          <w:numId w:val="1"/>
        </w:numPr>
        <w:spacing w:after="0"/>
      </w:pPr>
      <w:r w:rsidRPr="00386085">
        <w:t>Review of basic sleep medicine terminology</w:t>
      </w:r>
    </w:p>
    <w:p w:rsidR="00EE6D51" w:rsidRDefault="00386085" w:rsidP="00386085">
      <w:pPr>
        <w:pStyle w:val="ListParagraph"/>
        <w:numPr>
          <w:ilvl w:val="0"/>
          <w:numId w:val="1"/>
        </w:numPr>
        <w:spacing w:after="0"/>
      </w:pPr>
      <w:r w:rsidRPr="00386085">
        <w:t>Introducing mandibular advancement devices for the management of</w:t>
      </w:r>
      <w:r w:rsidR="00EE6D51" w:rsidRPr="00386085">
        <w:t xml:space="preserve"> OSA to the general dental office: review of protocols</w:t>
      </w:r>
    </w:p>
    <w:p w:rsidR="00386085" w:rsidRPr="00386085" w:rsidRDefault="00386085" w:rsidP="0038608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  <w:sz w:val="22"/>
          <w:szCs w:val="22"/>
        </w:rPr>
      </w:pPr>
      <w:r>
        <w:rPr>
          <w:rFonts w:asciiTheme="minorHAnsi" w:hAnsi="Calibri" w:cstheme="minorBidi"/>
          <w:color w:val="000000" w:themeColor="text1"/>
          <w:kern w:val="24"/>
          <w:sz w:val="22"/>
          <w:szCs w:val="22"/>
        </w:rPr>
        <w:t>Introduction to a</w:t>
      </w:r>
      <w:r w:rsidRPr="00386085">
        <w:rPr>
          <w:rFonts w:asciiTheme="minorHAnsi" w:hAnsi="Calibri" w:cstheme="minorBidi"/>
          <w:color w:val="000000" w:themeColor="text1"/>
          <w:kern w:val="24"/>
          <w:sz w:val="22"/>
          <w:szCs w:val="22"/>
        </w:rPr>
        <w:t>ppliance selection, delivery and follow-up appointments</w:t>
      </w:r>
    </w:p>
    <w:p w:rsidR="00386085" w:rsidRDefault="00386085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Default="0059142F" w:rsidP="00386085">
      <w:pPr>
        <w:ind w:left="360"/>
      </w:pPr>
    </w:p>
    <w:p w:rsidR="0059142F" w:rsidRPr="00386085" w:rsidRDefault="0059142F" w:rsidP="0059142F"/>
    <w:p w:rsidR="00EE6D51" w:rsidRDefault="00EE6D51">
      <w:pPr>
        <w:rPr>
          <w:b/>
        </w:rPr>
      </w:pPr>
    </w:p>
    <w:sectPr w:rsidR="00EE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00C52"/>
    <w:multiLevelType w:val="hybridMultilevel"/>
    <w:tmpl w:val="CD7CAA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11"/>
    <w:rsid w:val="001B6CBD"/>
    <w:rsid w:val="00386085"/>
    <w:rsid w:val="0059142F"/>
    <w:rsid w:val="0067307F"/>
    <w:rsid w:val="006F1311"/>
    <w:rsid w:val="00B8192D"/>
    <w:rsid w:val="00C879E3"/>
    <w:rsid w:val="00CD74F8"/>
    <w:rsid w:val="00D7057A"/>
    <w:rsid w:val="00E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03BF1A-0260-4333-AE1E-4A3E8398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3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6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2</cp:revision>
  <dcterms:created xsi:type="dcterms:W3CDTF">2017-09-13T14:28:00Z</dcterms:created>
  <dcterms:modified xsi:type="dcterms:W3CDTF">2017-09-13T17:12:00Z</dcterms:modified>
</cp:coreProperties>
</file>