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F47" w:rsidRPr="00C30BB8" w:rsidRDefault="00B24F47" w:rsidP="00B24F47">
      <w:pPr>
        <w:spacing w:line="600" w:lineRule="auto"/>
        <w:jc w:val="center"/>
        <w:rPr>
          <w:rFonts w:ascii="Arial Black" w:hAnsi="Arial Black" w:cs="Arial"/>
          <w:sz w:val="24"/>
          <w:szCs w:val="24"/>
        </w:rPr>
      </w:pPr>
      <w:bookmarkStart w:id="0" w:name="_GoBack"/>
      <w:r w:rsidRPr="00C30BB8">
        <w:rPr>
          <w:rFonts w:ascii="Arial Black" w:hAnsi="Arial Black" w:cs="Arial"/>
          <w:sz w:val="24"/>
          <w:szCs w:val="24"/>
        </w:rPr>
        <w:t>RESIDUAL STRESS CHARACTERIZATION OF Ti-6Al-4V SPECIMENS USING SELECTIVE LASER MELTING</w:t>
      </w:r>
    </w:p>
    <w:p w:rsidR="00B24F47" w:rsidRDefault="00B24F47" w:rsidP="00B24F47">
      <w:pPr>
        <w:spacing w:line="600" w:lineRule="auto"/>
        <w:jc w:val="center"/>
        <w:rPr>
          <w:rFonts w:ascii="Arial" w:hAnsi="Arial" w:cs="Arial"/>
          <w:sz w:val="24"/>
          <w:szCs w:val="24"/>
        </w:rPr>
      </w:pPr>
      <w:r>
        <w:rPr>
          <w:rFonts w:ascii="Arial" w:hAnsi="Arial" w:cs="Arial"/>
          <w:sz w:val="24"/>
          <w:szCs w:val="24"/>
        </w:rPr>
        <w:t xml:space="preserve">Being a </w:t>
      </w:r>
      <w:r w:rsidR="002B10A8">
        <w:rPr>
          <w:rFonts w:ascii="Arial" w:hAnsi="Arial" w:cs="Arial"/>
          <w:sz w:val="24"/>
          <w:szCs w:val="24"/>
        </w:rPr>
        <w:t xml:space="preserve">Conference </w:t>
      </w:r>
      <w:r w:rsidR="007E2704">
        <w:rPr>
          <w:rFonts w:ascii="Arial" w:hAnsi="Arial" w:cs="Arial"/>
          <w:sz w:val="24"/>
          <w:szCs w:val="24"/>
        </w:rPr>
        <w:t>Article for</w:t>
      </w:r>
      <w:r w:rsidR="002B10A8">
        <w:rPr>
          <w:rFonts w:ascii="Arial" w:hAnsi="Arial" w:cs="Arial"/>
          <w:sz w:val="24"/>
          <w:szCs w:val="24"/>
        </w:rPr>
        <w:t xml:space="preserve"> Presentation</w:t>
      </w:r>
    </w:p>
    <w:p w:rsidR="00B24F47" w:rsidRDefault="00B24F47" w:rsidP="00B24F47">
      <w:pPr>
        <w:spacing w:line="600" w:lineRule="auto"/>
        <w:jc w:val="center"/>
        <w:rPr>
          <w:rFonts w:ascii="Arial" w:hAnsi="Arial" w:cs="Arial"/>
          <w:sz w:val="24"/>
          <w:szCs w:val="24"/>
        </w:rPr>
      </w:pPr>
      <w:r>
        <w:rPr>
          <w:rFonts w:ascii="Arial" w:hAnsi="Arial" w:cs="Arial"/>
          <w:sz w:val="24"/>
          <w:szCs w:val="24"/>
        </w:rPr>
        <w:t>By</w:t>
      </w:r>
    </w:p>
    <w:p w:rsidR="00B24F47" w:rsidRPr="003E17F4" w:rsidRDefault="00B24F47" w:rsidP="00B24F47">
      <w:pPr>
        <w:spacing w:line="600" w:lineRule="auto"/>
        <w:jc w:val="center"/>
        <w:rPr>
          <w:rFonts w:ascii="Arial" w:hAnsi="Arial" w:cs="Arial"/>
          <w:b/>
          <w:sz w:val="24"/>
          <w:szCs w:val="24"/>
        </w:rPr>
      </w:pPr>
      <w:r w:rsidRPr="003E17F4">
        <w:rPr>
          <w:rFonts w:ascii="Arial" w:hAnsi="Arial" w:cs="Arial"/>
          <w:b/>
          <w:sz w:val="24"/>
          <w:szCs w:val="24"/>
        </w:rPr>
        <w:t>Jige Felix Teryima</w:t>
      </w:r>
    </w:p>
    <w:p w:rsidR="00B24F47" w:rsidRDefault="00B24F47" w:rsidP="00B24F47">
      <w:pPr>
        <w:spacing w:line="600" w:lineRule="auto"/>
        <w:jc w:val="center"/>
        <w:rPr>
          <w:rFonts w:ascii="Arial" w:hAnsi="Arial" w:cs="Arial"/>
          <w:sz w:val="24"/>
          <w:szCs w:val="24"/>
        </w:rPr>
      </w:pPr>
      <w:r>
        <w:rPr>
          <w:rFonts w:ascii="Arial" w:hAnsi="Arial" w:cs="Arial"/>
          <w:sz w:val="24"/>
          <w:szCs w:val="24"/>
        </w:rPr>
        <w:t>Metal work department</w:t>
      </w:r>
    </w:p>
    <w:p w:rsidR="00B24F47" w:rsidRDefault="00B24F47" w:rsidP="00B24F47">
      <w:pPr>
        <w:spacing w:line="600" w:lineRule="auto"/>
        <w:jc w:val="center"/>
        <w:rPr>
          <w:rFonts w:ascii="Arial" w:hAnsi="Arial" w:cs="Arial"/>
          <w:sz w:val="24"/>
          <w:szCs w:val="24"/>
        </w:rPr>
      </w:pPr>
      <w:r>
        <w:rPr>
          <w:rFonts w:ascii="Arial" w:hAnsi="Arial" w:cs="Arial"/>
          <w:sz w:val="24"/>
          <w:szCs w:val="24"/>
        </w:rPr>
        <w:t>School of Technical Education</w:t>
      </w:r>
    </w:p>
    <w:p w:rsidR="00B24F47" w:rsidRDefault="00B24F47" w:rsidP="00B24F47">
      <w:pPr>
        <w:spacing w:line="600" w:lineRule="auto"/>
        <w:jc w:val="center"/>
        <w:rPr>
          <w:rFonts w:ascii="Arial" w:hAnsi="Arial" w:cs="Arial"/>
          <w:sz w:val="24"/>
          <w:szCs w:val="24"/>
        </w:rPr>
      </w:pPr>
      <w:r>
        <w:rPr>
          <w:rFonts w:ascii="Arial" w:hAnsi="Arial" w:cs="Arial"/>
          <w:sz w:val="24"/>
          <w:szCs w:val="24"/>
        </w:rPr>
        <w:t xml:space="preserve">Federal College of Education (Technical), </w:t>
      </w:r>
      <w:proofErr w:type="spellStart"/>
      <w:r>
        <w:rPr>
          <w:rFonts w:ascii="Arial" w:hAnsi="Arial" w:cs="Arial"/>
          <w:sz w:val="24"/>
          <w:szCs w:val="24"/>
        </w:rPr>
        <w:t>Potiskum</w:t>
      </w:r>
      <w:proofErr w:type="spellEnd"/>
      <w:r>
        <w:rPr>
          <w:rFonts w:ascii="Arial" w:hAnsi="Arial" w:cs="Arial"/>
          <w:sz w:val="24"/>
          <w:szCs w:val="24"/>
        </w:rPr>
        <w:t>.</w:t>
      </w:r>
    </w:p>
    <w:p w:rsidR="00B24F47" w:rsidRDefault="00B24F47" w:rsidP="00B24F47">
      <w:pPr>
        <w:spacing w:line="600" w:lineRule="auto"/>
        <w:jc w:val="center"/>
        <w:rPr>
          <w:rFonts w:ascii="Arial" w:hAnsi="Arial" w:cs="Arial"/>
          <w:sz w:val="24"/>
          <w:szCs w:val="24"/>
        </w:rPr>
      </w:pPr>
      <w:r>
        <w:rPr>
          <w:rFonts w:ascii="Arial" w:hAnsi="Arial" w:cs="Arial"/>
          <w:sz w:val="24"/>
          <w:szCs w:val="24"/>
        </w:rPr>
        <w:t xml:space="preserve">PMB 1013 </w:t>
      </w:r>
      <w:proofErr w:type="spellStart"/>
      <w:r>
        <w:rPr>
          <w:rFonts w:ascii="Arial" w:hAnsi="Arial" w:cs="Arial"/>
          <w:sz w:val="24"/>
          <w:szCs w:val="24"/>
        </w:rPr>
        <w:t>Potiskum</w:t>
      </w:r>
      <w:proofErr w:type="spellEnd"/>
    </w:p>
    <w:p w:rsidR="00B24F47" w:rsidRDefault="00B24F47" w:rsidP="00B24F47">
      <w:pPr>
        <w:spacing w:line="600" w:lineRule="auto"/>
        <w:jc w:val="center"/>
        <w:rPr>
          <w:rFonts w:ascii="Arial" w:hAnsi="Arial" w:cs="Arial"/>
          <w:sz w:val="24"/>
          <w:szCs w:val="24"/>
        </w:rPr>
      </w:pPr>
      <w:proofErr w:type="spellStart"/>
      <w:r>
        <w:rPr>
          <w:rFonts w:ascii="Arial" w:hAnsi="Arial" w:cs="Arial"/>
          <w:sz w:val="24"/>
          <w:szCs w:val="24"/>
        </w:rPr>
        <w:t>Yobe</w:t>
      </w:r>
      <w:proofErr w:type="spellEnd"/>
      <w:r>
        <w:rPr>
          <w:rFonts w:ascii="Arial" w:hAnsi="Arial" w:cs="Arial"/>
          <w:sz w:val="24"/>
          <w:szCs w:val="24"/>
        </w:rPr>
        <w:t xml:space="preserve"> state.</w:t>
      </w:r>
    </w:p>
    <w:p w:rsidR="002B10A8" w:rsidRDefault="002B10A8" w:rsidP="00B24F47">
      <w:pPr>
        <w:spacing w:line="600" w:lineRule="auto"/>
        <w:jc w:val="center"/>
        <w:rPr>
          <w:rFonts w:ascii="Arial" w:hAnsi="Arial" w:cs="Arial"/>
          <w:sz w:val="24"/>
          <w:szCs w:val="24"/>
        </w:rPr>
      </w:pPr>
      <w:r>
        <w:rPr>
          <w:rFonts w:ascii="Arial" w:hAnsi="Arial" w:cs="Arial"/>
          <w:sz w:val="24"/>
          <w:szCs w:val="24"/>
        </w:rPr>
        <w:t>Nigeria</w:t>
      </w:r>
    </w:p>
    <w:p w:rsidR="002B10A8" w:rsidRDefault="002B10A8" w:rsidP="00B24F47">
      <w:pPr>
        <w:spacing w:line="600" w:lineRule="auto"/>
        <w:jc w:val="center"/>
        <w:rPr>
          <w:rFonts w:ascii="Arial" w:hAnsi="Arial" w:cs="Arial"/>
          <w:sz w:val="24"/>
          <w:szCs w:val="24"/>
        </w:rPr>
      </w:pPr>
      <w:r>
        <w:rPr>
          <w:rFonts w:ascii="Arial" w:hAnsi="Arial" w:cs="Arial"/>
          <w:sz w:val="24"/>
          <w:szCs w:val="24"/>
        </w:rPr>
        <w:t>West Africa</w:t>
      </w:r>
    </w:p>
    <w:p w:rsidR="00B24F47" w:rsidRDefault="00B24F47" w:rsidP="00B24F47">
      <w:pPr>
        <w:spacing w:line="600" w:lineRule="auto"/>
        <w:ind w:left="2160" w:firstLine="720"/>
        <w:rPr>
          <w:rFonts w:ascii="Arial" w:hAnsi="Arial" w:cs="Arial"/>
          <w:sz w:val="24"/>
          <w:szCs w:val="24"/>
        </w:rPr>
      </w:pPr>
      <w:r>
        <w:rPr>
          <w:rFonts w:ascii="Arial" w:hAnsi="Arial" w:cs="Arial"/>
          <w:sz w:val="24"/>
          <w:szCs w:val="24"/>
        </w:rPr>
        <w:t>Phone no: +2347033194684</w:t>
      </w:r>
    </w:p>
    <w:p w:rsidR="00B24F47" w:rsidRDefault="00B24F47" w:rsidP="00B24F47">
      <w:pPr>
        <w:spacing w:line="600" w:lineRule="auto"/>
        <w:ind w:left="2160" w:firstLine="720"/>
        <w:rPr>
          <w:rFonts w:ascii="Arial" w:hAnsi="Arial" w:cs="Arial"/>
          <w:sz w:val="24"/>
          <w:szCs w:val="24"/>
        </w:rPr>
      </w:pPr>
      <w:r>
        <w:rPr>
          <w:rFonts w:ascii="Arial" w:hAnsi="Arial" w:cs="Arial"/>
          <w:sz w:val="24"/>
          <w:szCs w:val="24"/>
        </w:rPr>
        <w:t>Email: jigefelixt@gmail.com</w:t>
      </w:r>
    </w:p>
    <w:bookmarkEnd w:id="0"/>
    <w:p w:rsidR="00B24F47" w:rsidRDefault="00B24F47" w:rsidP="00B24F47">
      <w:pPr>
        <w:spacing w:line="600" w:lineRule="auto"/>
        <w:jc w:val="center"/>
        <w:rPr>
          <w:rFonts w:ascii="Arial" w:hAnsi="Arial" w:cs="Arial"/>
          <w:sz w:val="24"/>
          <w:szCs w:val="24"/>
        </w:rPr>
      </w:pPr>
    </w:p>
    <w:p w:rsidR="00547ACD" w:rsidRPr="00C30BB8" w:rsidRDefault="00B24F47" w:rsidP="00B24F47">
      <w:pPr>
        <w:jc w:val="center"/>
        <w:rPr>
          <w:rFonts w:ascii="Arial Black" w:hAnsi="Arial Black" w:cs="Arial"/>
          <w:sz w:val="24"/>
          <w:szCs w:val="24"/>
        </w:rPr>
      </w:pPr>
      <w:r>
        <w:rPr>
          <w:rFonts w:ascii="Arial Black" w:hAnsi="Arial Black" w:cs="Arial"/>
          <w:sz w:val="24"/>
          <w:szCs w:val="24"/>
        </w:rPr>
        <w:br w:type="column"/>
      </w:r>
      <w:r w:rsidR="00547ACD" w:rsidRPr="00C30BB8">
        <w:rPr>
          <w:rFonts w:ascii="Arial Black" w:hAnsi="Arial Black" w:cs="Arial"/>
          <w:sz w:val="24"/>
          <w:szCs w:val="24"/>
        </w:rPr>
        <w:lastRenderedPageBreak/>
        <w:t>Abstract</w:t>
      </w:r>
    </w:p>
    <w:p w:rsidR="00547ACD" w:rsidRDefault="00547ACD" w:rsidP="00547ACD">
      <w:pPr>
        <w:jc w:val="center"/>
        <w:rPr>
          <w:rFonts w:ascii="Arial" w:hAnsi="Arial" w:cs="Arial"/>
          <w:sz w:val="24"/>
          <w:szCs w:val="24"/>
        </w:rPr>
      </w:pPr>
    </w:p>
    <w:p w:rsidR="00547ACD" w:rsidRDefault="00547ACD" w:rsidP="00547ACD">
      <w:pPr>
        <w:spacing w:line="480" w:lineRule="auto"/>
        <w:jc w:val="both"/>
        <w:rPr>
          <w:rFonts w:ascii="Arial" w:hAnsi="Arial" w:cs="Arial"/>
          <w:sz w:val="24"/>
          <w:szCs w:val="24"/>
          <w:vertAlign w:val="subscript"/>
        </w:rPr>
      </w:pPr>
      <w:r w:rsidRPr="003E17F4">
        <w:rPr>
          <w:rFonts w:ascii="Arial" w:hAnsi="Arial" w:cs="Arial"/>
          <w:sz w:val="24"/>
          <w:szCs w:val="24"/>
        </w:rPr>
        <w:t xml:space="preserve">One of the advanced manufacturing process with innovative technology used for the manufacture of dense components with intricate geometry is the Selective Laser Melting SLM. Material properties and the strength of the linkages of material layers determines the mechanical properties of SLM manufactured parts. Deformation of parts, residual stresses and crack formation however result due to locally concentrated energy input because of high temperature gradient. The technique used for strain relaxation was incremental hole drilling. It was used to characterise residual stress in rectangular shape of Ti-6Al-4V specimens measuring 50 X 10 X 50 in the X, Y and X directions respectively. Measurements were taken with sample attached to wrought titanium base plate and with sample detached from wrought titanium base plate. The technique used to remove the base plate of wrought titanium from Ti-6Al-4V specimens was EDM. This technique was chosen due to its ability to reduce the risk of inducing more stresses in the sample. Height of sample did not show significant influence on residual stress. However, the stress component </w:t>
      </w:r>
      <w:proofErr w:type="spellStart"/>
      <w:r w:rsidRPr="003E17F4">
        <w:rPr>
          <w:rFonts w:ascii="Arial" w:hAnsi="Arial" w:cs="Arial"/>
          <w:sz w:val="24"/>
          <w:szCs w:val="24"/>
        </w:rPr>
        <w:t>σ</w:t>
      </w:r>
      <w:r w:rsidRPr="003E17F4">
        <w:rPr>
          <w:rFonts w:ascii="Arial" w:hAnsi="Arial" w:cs="Arial"/>
          <w:sz w:val="24"/>
          <w:szCs w:val="24"/>
          <w:vertAlign w:val="subscript"/>
        </w:rPr>
        <w:t>z</w:t>
      </w:r>
      <w:proofErr w:type="spellEnd"/>
      <w:r w:rsidRPr="003E17F4">
        <w:rPr>
          <w:rFonts w:ascii="Arial" w:hAnsi="Arial" w:cs="Arial"/>
          <w:sz w:val="24"/>
          <w:szCs w:val="24"/>
          <w:vertAlign w:val="subscript"/>
        </w:rPr>
        <w:t xml:space="preserve"> </w:t>
      </w:r>
      <w:r w:rsidRPr="003E17F4">
        <w:rPr>
          <w:rFonts w:ascii="Arial" w:hAnsi="Arial" w:cs="Arial"/>
          <w:sz w:val="24"/>
          <w:szCs w:val="24"/>
        </w:rPr>
        <w:t xml:space="preserve">showed higher stress compared with stress component </w:t>
      </w:r>
      <w:proofErr w:type="spellStart"/>
      <w:r w:rsidRPr="003E17F4">
        <w:rPr>
          <w:rFonts w:ascii="Arial" w:hAnsi="Arial" w:cs="Arial"/>
          <w:sz w:val="24"/>
          <w:szCs w:val="24"/>
        </w:rPr>
        <w:t>σ</w:t>
      </w:r>
      <w:r w:rsidRPr="003E17F4">
        <w:rPr>
          <w:rFonts w:ascii="Arial" w:hAnsi="Arial" w:cs="Arial"/>
          <w:sz w:val="24"/>
          <w:szCs w:val="24"/>
          <w:vertAlign w:val="subscript"/>
        </w:rPr>
        <w:t>x</w:t>
      </w:r>
      <w:proofErr w:type="spellEnd"/>
      <w:r w:rsidRPr="003E17F4">
        <w:rPr>
          <w:rFonts w:ascii="Arial" w:hAnsi="Arial" w:cs="Arial"/>
          <w:sz w:val="24"/>
          <w:szCs w:val="24"/>
          <w:vertAlign w:val="subscript"/>
        </w:rPr>
        <w:t>.</w:t>
      </w:r>
    </w:p>
    <w:p w:rsidR="00547ACD" w:rsidRPr="008E0522" w:rsidRDefault="00547ACD" w:rsidP="00547ACD">
      <w:pPr>
        <w:spacing w:line="480" w:lineRule="auto"/>
        <w:jc w:val="both"/>
        <w:rPr>
          <w:rFonts w:ascii="Arial" w:hAnsi="Arial" w:cs="Arial"/>
          <w:b/>
          <w:sz w:val="24"/>
          <w:szCs w:val="24"/>
        </w:rPr>
      </w:pPr>
      <w:r w:rsidRPr="008E0522">
        <w:rPr>
          <w:rFonts w:ascii="Arial" w:hAnsi="Arial" w:cs="Arial"/>
          <w:b/>
          <w:sz w:val="24"/>
          <w:szCs w:val="24"/>
        </w:rPr>
        <w:t xml:space="preserve">Keywords: </w:t>
      </w:r>
      <w:r w:rsidRPr="00076ACD">
        <w:rPr>
          <w:rFonts w:ascii="Arial" w:hAnsi="Arial" w:cs="Arial"/>
          <w:b/>
          <w:sz w:val="24"/>
          <w:szCs w:val="24"/>
        </w:rPr>
        <w:t>Selective laser melting</w:t>
      </w:r>
      <w:r>
        <w:rPr>
          <w:rFonts w:ascii="Arial" w:hAnsi="Arial" w:cs="Arial"/>
          <w:b/>
          <w:sz w:val="24"/>
          <w:szCs w:val="24"/>
        </w:rPr>
        <w:t xml:space="preserve">; </w:t>
      </w:r>
      <w:r w:rsidRPr="008E0522">
        <w:rPr>
          <w:rFonts w:ascii="Arial" w:hAnsi="Arial" w:cs="Arial"/>
          <w:b/>
          <w:sz w:val="24"/>
          <w:szCs w:val="24"/>
        </w:rPr>
        <w:t>residual stress characterisation</w:t>
      </w:r>
      <w:r>
        <w:rPr>
          <w:rFonts w:ascii="Arial" w:hAnsi="Arial" w:cs="Arial"/>
          <w:b/>
          <w:sz w:val="24"/>
          <w:szCs w:val="24"/>
        </w:rPr>
        <w:t>; Titanium</w:t>
      </w:r>
      <w:r w:rsidRPr="00076ACD">
        <w:rPr>
          <w:rFonts w:ascii="Arial" w:hAnsi="Arial" w:cs="Arial"/>
          <w:b/>
          <w:sz w:val="24"/>
          <w:szCs w:val="24"/>
        </w:rPr>
        <w:t xml:space="preserve"> alloys</w:t>
      </w:r>
      <w:r>
        <w:rPr>
          <w:rFonts w:ascii="Arial" w:hAnsi="Arial" w:cs="Arial"/>
          <w:b/>
          <w:sz w:val="24"/>
          <w:szCs w:val="24"/>
        </w:rPr>
        <w:t>;</w:t>
      </w:r>
      <w:r w:rsidRPr="00076ACD">
        <w:rPr>
          <w:rFonts w:ascii="Arial" w:hAnsi="Arial" w:cs="Arial"/>
          <w:b/>
          <w:sz w:val="24"/>
          <w:szCs w:val="24"/>
        </w:rPr>
        <w:t xml:space="preserve"> Scan strategies</w:t>
      </w:r>
      <w:r>
        <w:rPr>
          <w:rFonts w:ascii="Arial" w:hAnsi="Arial" w:cs="Arial"/>
          <w:b/>
          <w:sz w:val="24"/>
          <w:szCs w:val="24"/>
        </w:rPr>
        <w:t xml:space="preserve">; </w:t>
      </w:r>
      <w:r w:rsidRPr="008E0522">
        <w:rPr>
          <w:rFonts w:ascii="Arial" w:hAnsi="Arial" w:cs="Arial"/>
          <w:b/>
          <w:sz w:val="24"/>
          <w:szCs w:val="24"/>
        </w:rPr>
        <w:t>crack formation and deformation</w:t>
      </w:r>
      <w:r>
        <w:rPr>
          <w:rFonts w:ascii="Arial" w:hAnsi="Arial" w:cs="Arial"/>
          <w:b/>
          <w:sz w:val="24"/>
          <w:szCs w:val="24"/>
        </w:rPr>
        <w:t>;</w:t>
      </w:r>
      <w:r w:rsidRPr="00076ACD">
        <w:rPr>
          <w:rFonts w:ascii="Arial" w:hAnsi="Arial" w:cs="Arial"/>
          <w:b/>
          <w:sz w:val="24"/>
          <w:szCs w:val="24"/>
        </w:rPr>
        <w:t xml:space="preserve"> Additive manufacture</w:t>
      </w:r>
    </w:p>
    <w:p w:rsidR="00095A6F" w:rsidRDefault="00095A6F"/>
    <w:sectPr w:rsidR="00095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ACD"/>
    <w:rsid w:val="00095A6F"/>
    <w:rsid w:val="002B10A8"/>
    <w:rsid w:val="003E7781"/>
    <w:rsid w:val="00547ACD"/>
    <w:rsid w:val="007E2704"/>
    <w:rsid w:val="00B24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206E1"/>
  <w15:chartTrackingRefBased/>
  <w15:docId w15:val="{44F84C5D-152C-413E-8489-C5DA5CAB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AC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2018-08-01T14:27:00Z</dcterms:created>
  <dcterms:modified xsi:type="dcterms:W3CDTF">2018-08-01T14:53:00Z</dcterms:modified>
</cp:coreProperties>
</file>