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C91" w:rsidRPr="00D847B1" w:rsidRDefault="004E3C91" w:rsidP="004E3C9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GB" w:eastAsia="it-IT"/>
        </w:rPr>
      </w:pPr>
      <w:r w:rsidRPr="00D847B1">
        <w:rPr>
          <w:rFonts w:ascii="Times New Roman" w:eastAsia="Times New Roman" w:hAnsi="Times New Roman" w:cs="Times New Roman"/>
          <w:lang w:val="en-GB" w:eastAsia="it-IT"/>
        </w:rPr>
        <w:t xml:space="preserve">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A85BC25" wp14:editId="278FC0DE">
            <wp:extent cx="1828800" cy="1828800"/>
            <wp:effectExtent l="0" t="0" r="0" b="0"/>
            <wp:docPr id="1" name="Picture 1" descr="DSC_4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_48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C91" w:rsidRPr="00D847B1" w:rsidRDefault="004E3C91" w:rsidP="004E3C91">
      <w:pPr>
        <w:keepNext/>
        <w:spacing w:before="240" w:after="6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</w:pPr>
      <w:r w:rsidRPr="00D847B1">
        <w:rPr>
          <w:rFonts w:ascii="Cambria" w:eastAsia="MS PGothic" w:hAnsi="Cambria" w:cs="Times New Roman"/>
          <w:bCs/>
          <w:color w:val="000000"/>
          <w:sz w:val="28"/>
          <w:szCs w:val="28"/>
          <w:lang w:val="x-none" w:eastAsia="x-none"/>
        </w:rPr>
        <w:t>Title</w:t>
      </w:r>
      <w:r w:rsidRPr="00D847B1">
        <w:rPr>
          <w:rFonts w:ascii="Cambria" w:eastAsia="MS PGothic" w:hAnsi="Cambria" w:cs="Times New Roman"/>
          <w:bCs/>
          <w:color w:val="000000"/>
          <w:sz w:val="28"/>
          <w:szCs w:val="28"/>
          <w:lang w:eastAsia="x-none"/>
        </w:rPr>
        <w:t xml:space="preserve"> :</w:t>
      </w:r>
      <w:r w:rsidRPr="00D847B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 xml:space="preserve"> Continuum of care of clonazepam misuse prescription </w:t>
      </w:r>
      <w:r w:rsidRPr="00D847B1">
        <w:rPr>
          <w:rFonts w:ascii="Times New Roman" w:eastAsia="Times New Roman" w:hAnsi="Times New Roman" w:cs="Times New Roman"/>
          <w:b/>
          <w:bCs/>
          <w:sz w:val="27"/>
          <w:szCs w:val="27"/>
          <w:lang w:eastAsia="en-US"/>
        </w:rPr>
        <w:t xml:space="preserve">in mental health psychiatry outpatient clinics: a project from KSA  </w:t>
      </w:r>
    </w:p>
    <w:p w:rsidR="004E3C91" w:rsidRPr="00D847B1" w:rsidRDefault="004E3C91" w:rsidP="004E3C91">
      <w:pPr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</w:pPr>
      <w:r w:rsidRPr="00D847B1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br/>
      </w:r>
      <w:r w:rsidRPr="00D847B1">
        <w:rPr>
          <w:rFonts w:ascii="Times New Roman" w:eastAsia="Times New Roman" w:hAnsi="Times New Roman" w:cs="Times New Roman"/>
          <w:b/>
          <w:sz w:val="28"/>
          <w:szCs w:val="28"/>
          <w:lang w:val="it-IT" w:eastAsia="it-IT"/>
        </w:rPr>
        <w:t xml:space="preserve">                                            </w:t>
      </w:r>
      <w:proofErr w:type="spellStart"/>
      <w:r w:rsidRPr="00D847B1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Name</w:t>
      </w:r>
      <w:proofErr w:type="spellEnd"/>
      <w:r w:rsidRPr="00D847B1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 xml:space="preserve">: </w:t>
      </w:r>
      <w:proofErr w:type="spellStart"/>
      <w:r w:rsidRPr="00D847B1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Eltoum</w:t>
      </w:r>
      <w:proofErr w:type="gramStart"/>
      <w:r w:rsidRPr="00D847B1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,</w:t>
      </w:r>
      <w:proofErr w:type="gramEnd"/>
      <w:r w:rsidRPr="00D847B1">
        <w:rPr>
          <w:rFonts w:ascii="Times New Roman" w:eastAsia="MS PGothic" w:hAnsi="Arial" w:cs="Times New Roman"/>
          <w:color w:val="000000"/>
          <w:sz w:val="24"/>
          <w:szCs w:val="24"/>
          <w:lang w:val="it-IT" w:eastAsia="it-IT"/>
        </w:rPr>
        <w:t>Etdal</w:t>
      </w:r>
      <w:proofErr w:type="spellEnd"/>
    </w:p>
    <w:p w:rsidR="004E3C91" w:rsidRPr="00DE717D" w:rsidRDefault="00DE717D" w:rsidP="004E3C91">
      <w:pPr>
        <w:spacing w:after="0" w:line="240" w:lineRule="auto"/>
        <w:rPr>
          <w:rFonts w:ascii="Times New Roman" w:eastAsia="Calibri" w:hAnsi="Times New Roman" w:cs="Times New Roman"/>
          <w:bCs/>
          <w:sz w:val="32"/>
          <w:szCs w:val="32"/>
          <w:lang w:eastAsia="en-US"/>
        </w:rPr>
      </w:pPr>
      <w:r w:rsidRPr="00DE717D">
        <w:rPr>
          <w:rFonts w:ascii="Times New Roman" w:eastAsia="Times New Roman" w:hAnsi="Times New Roman" w:cs="Times New Roman"/>
          <w:bCs/>
          <w:sz w:val="28"/>
          <w:szCs w:val="28"/>
          <w:lang w:val="it-IT" w:eastAsia="it-IT"/>
        </w:rPr>
        <w:t xml:space="preserve">         </w:t>
      </w:r>
      <w:proofErr w:type="spellStart"/>
      <w:r w:rsidR="004E3C91" w:rsidRPr="00DE717D">
        <w:rPr>
          <w:rFonts w:ascii="Times New Roman" w:eastAsia="MS PGothic" w:hAnsi="Arial" w:cs="Times New Roman"/>
          <w:bCs/>
          <w:color w:val="000000"/>
          <w:sz w:val="24"/>
          <w:szCs w:val="24"/>
          <w:lang w:val="it-IT" w:eastAsia="it-IT"/>
        </w:rPr>
        <w:t>University</w:t>
      </w:r>
      <w:proofErr w:type="spellEnd"/>
      <w:r w:rsidR="004E3C91" w:rsidRPr="00DE717D">
        <w:rPr>
          <w:rFonts w:ascii="Times New Roman" w:eastAsia="MS PGothic" w:hAnsi="Arial" w:cs="Times New Roman"/>
          <w:bCs/>
          <w:color w:val="000000"/>
          <w:sz w:val="24"/>
          <w:szCs w:val="24"/>
          <w:lang w:val="it-IT" w:eastAsia="it-IT"/>
        </w:rPr>
        <w:t xml:space="preserve"> of Khartoum </w:t>
      </w:r>
      <w:proofErr w:type="spellStart"/>
      <w:r w:rsidR="004E3C91" w:rsidRPr="00DE717D">
        <w:rPr>
          <w:rFonts w:ascii="Times New Roman" w:eastAsia="MS PGothic" w:hAnsi="Arial" w:cs="Times New Roman"/>
          <w:bCs/>
          <w:color w:val="000000"/>
          <w:sz w:val="24"/>
          <w:szCs w:val="24"/>
          <w:lang w:val="it-IT" w:eastAsia="it-IT"/>
        </w:rPr>
        <w:t>Faculty</w:t>
      </w:r>
      <w:proofErr w:type="spellEnd"/>
      <w:r w:rsidR="004E3C91" w:rsidRPr="00DE717D">
        <w:rPr>
          <w:rFonts w:ascii="Times New Roman" w:eastAsia="MS PGothic" w:hAnsi="Arial" w:cs="Times New Roman"/>
          <w:bCs/>
          <w:color w:val="000000"/>
          <w:sz w:val="24"/>
          <w:szCs w:val="24"/>
          <w:lang w:val="it-IT" w:eastAsia="it-IT"/>
        </w:rPr>
        <w:t xml:space="preserve"> of Medicine School </w:t>
      </w:r>
      <w:proofErr w:type="gramStart"/>
      <w:r w:rsidR="004E3C91" w:rsidRPr="00DE717D">
        <w:rPr>
          <w:rFonts w:ascii="Times New Roman" w:eastAsia="MS PGothic" w:hAnsi="Arial" w:cs="Times New Roman"/>
          <w:bCs/>
          <w:color w:val="000000"/>
          <w:sz w:val="24"/>
          <w:szCs w:val="24"/>
          <w:lang w:val="it-IT" w:eastAsia="it-IT"/>
        </w:rPr>
        <w:t>of</w:t>
      </w:r>
      <w:proofErr w:type="gramEnd"/>
      <w:r w:rsidR="004E3C91" w:rsidRPr="00DE717D">
        <w:rPr>
          <w:rFonts w:ascii="Times New Roman" w:eastAsia="MS PGothic" w:hAnsi="Arial" w:cs="Times New Roman"/>
          <w:bCs/>
          <w:color w:val="000000"/>
          <w:sz w:val="24"/>
          <w:szCs w:val="24"/>
          <w:lang w:val="it-IT" w:eastAsia="it-IT"/>
        </w:rPr>
        <w:t xml:space="preserve"> nursing, Khartoum, Sudan</w:t>
      </w:r>
      <w:r w:rsidR="004E3C91" w:rsidRPr="00DE717D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DE717D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DE717D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Abstract</w:t>
      </w:r>
    </w:p>
    <w:p w:rsidR="006C7F98" w:rsidRDefault="004E3C91" w:rsidP="00445164">
      <w:pPr>
        <w:keepNext/>
        <w:keepLines/>
        <w:spacing w:before="40" w:after="0" w:line="259" w:lineRule="auto"/>
        <w:outlineLvl w:val="3"/>
        <w:rPr>
          <w:rFonts w:asciiTheme="minorBidi" w:eastAsia="SimSun" w:hAnsiTheme="minorBidi"/>
          <w:sz w:val="24"/>
          <w:szCs w:val="24"/>
          <w:lang w:eastAsia="en-US"/>
        </w:rPr>
      </w:pPr>
      <w:r w:rsidRPr="00DE717D">
        <w:rPr>
          <w:rFonts w:asciiTheme="minorBidi" w:eastAsia="SimSun" w:hAnsiTheme="minorBidi"/>
          <w:b/>
          <w:bCs/>
          <w:color w:val="000000"/>
          <w:sz w:val="32"/>
          <w:szCs w:val="32"/>
          <w:lang w:eastAsia="en-US"/>
        </w:rPr>
        <w:t>B</w:t>
      </w:r>
      <w:r w:rsidR="00DE717D" w:rsidRPr="00DE717D">
        <w:rPr>
          <w:rFonts w:asciiTheme="minorBidi" w:eastAsia="SimSun" w:hAnsiTheme="minorBidi"/>
          <w:b/>
          <w:bCs/>
          <w:color w:val="000000"/>
          <w:sz w:val="32"/>
          <w:szCs w:val="32"/>
          <w:lang w:eastAsia="en-US"/>
        </w:rPr>
        <w:t>ackground</w:t>
      </w:r>
      <w:r w:rsidRPr="00DE717D">
        <w:rPr>
          <w:rFonts w:asciiTheme="minorBidi" w:eastAsia="SimSun" w:hAnsiTheme="minorBidi"/>
          <w:i/>
          <w:iCs/>
          <w:color w:val="000000"/>
          <w:sz w:val="32"/>
          <w:szCs w:val="32"/>
          <w:lang w:eastAsia="en-US"/>
        </w:rPr>
        <w:t>:</w:t>
      </w:r>
      <w:r w:rsidRPr="00445164">
        <w:rPr>
          <w:rFonts w:asciiTheme="minorBidi" w:eastAsia="SimSun" w:hAnsiTheme="minorBidi"/>
          <w:sz w:val="24"/>
          <w:szCs w:val="24"/>
          <w:lang w:eastAsia="en-US"/>
        </w:rPr>
        <w:t xml:space="preserve"> </w:t>
      </w:r>
    </w:p>
    <w:p w:rsidR="00445164" w:rsidRPr="00D847B1" w:rsidRDefault="00445164" w:rsidP="00445164">
      <w:pPr>
        <w:keepNext/>
        <w:keepLines/>
        <w:spacing w:before="40" w:after="0" w:line="259" w:lineRule="auto"/>
        <w:outlineLvl w:val="3"/>
        <w:rPr>
          <w:rFonts w:ascii="Times New Roman" w:eastAsia="SimSun" w:hAnsi="Times New Roman" w:cs="Times New Roman"/>
          <w:sz w:val="24"/>
          <w:szCs w:val="24"/>
          <w:lang w:eastAsia="en-US"/>
        </w:rPr>
      </w:pPr>
    </w:p>
    <w:p w:rsidR="002922E7" w:rsidRPr="00445164" w:rsidRDefault="004E3C91" w:rsidP="002922E7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4"/>
          <w:szCs w:val="24"/>
        </w:rPr>
      </w:pPr>
      <w:r w:rsidRPr="00445164">
        <w:rPr>
          <w:rFonts w:asciiTheme="minorBidi" w:eastAsia="SimSun" w:hAnsiTheme="minorBidi"/>
          <w:sz w:val="24"/>
          <w:szCs w:val="24"/>
          <w:lang w:eastAsia="en-US"/>
        </w:rPr>
        <w:t>Clonazepam</w:t>
      </w:r>
      <w:r w:rsidR="002922E7" w:rsidRPr="00445164">
        <w:rPr>
          <w:rFonts w:asciiTheme="minorBidi" w:hAnsiTheme="minorBidi"/>
          <w:color w:val="000000"/>
          <w:sz w:val="24"/>
          <w:szCs w:val="24"/>
        </w:rPr>
        <w:t xml:space="preserve"> is </w:t>
      </w:r>
      <w:proofErr w:type="gramStart"/>
      <w:r w:rsidR="008A45AB" w:rsidRPr="00445164">
        <w:rPr>
          <w:rFonts w:asciiTheme="minorBidi" w:hAnsiTheme="minorBidi"/>
          <w:color w:val="000000"/>
          <w:sz w:val="24"/>
          <w:szCs w:val="24"/>
        </w:rPr>
        <w:t>belong</w:t>
      </w:r>
      <w:proofErr w:type="gramEnd"/>
      <w:r w:rsidR="002922E7" w:rsidRPr="00445164">
        <w:rPr>
          <w:rFonts w:asciiTheme="minorBidi" w:hAnsiTheme="minorBidi"/>
          <w:color w:val="000000"/>
          <w:sz w:val="24"/>
          <w:szCs w:val="24"/>
        </w:rPr>
        <w:t xml:space="preserve"> to a large group of medication called Benzodiazepine. It has a variety of clinical indications including anti-anxiety, sedative, </w:t>
      </w:r>
      <w:proofErr w:type="gramStart"/>
      <w:r w:rsidR="002922E7" w:rsidRPr="00445164">
        <w:rPr>
          <w:rFonts w:asciiTheme="minorBidi" w:hAnsiTheme="minorBidi"/>
          <w:color w:val="000000"/>
          <w:sz w:val="24"/>
          <w:szCs w:val="24"/>
        </w:rPr>
        <w:t>anticonvulsant</w:t>
      </w:r>
      <w:proofErr w:type="gramEnd"/>
      <w:r w:rsidR="002922E7" w:rsidRPr="00445164">
        <w:rPr>
          <w:rFonts w:asciiTheme="minorBidi" w:hAnsiTheme="minorBidi"/>
          <w:color w:val="000000"/>
          <w:sz w:val="24"/>
          <w:szCs w:val="24"/>
        </w:rPr>
        <w:t xml:space="preserve"> and muscle relaxant. </w:t>
      </w:r>
      <w:proofErr w:type="gramStart"/>
      <w:r w:rsidR="008A45AB" w:rsidRPr="00445164">
        <w:rPr>
          <w:rFonts w:asciiTheme="minorBidi" w:hAnsiTheme="minorBidi"/>
          <w:color w:val="000000"/>
          <w:sz w:val="24"/>
          <w:szCs w:val="24"/>
        </w:rPr>
        <w:t>However it</w:t>
      </w:r>
      <w:r w:rsidR="002922E7" w:rsidRPr="00445164">
        <w:rPr>
          <w:rFonts w:asciiTheme="minorBidi" w:hAnsiTheme="minorBidi"/>
          <w:color w:val="000000"/>
          <w:sz w:val="24"/>
          <w:szCs w:val="24"/>
        </w:rPr>
        <w:t xml:space="preserve"> is one of the Benzodiazepine with </w:t>
      </w:r>
      <w:r w:rsidR="008A45AB" w:rsidRPr="00445164">
        <w:rPr>
          <w:rFonts w:asciiTheme="minorBidi" w:hAnsiTheme="minorBidi"/>
          <w:color w:val="000000"/>
          <w:sz w:val="24"/>
          <w:szCs w:val="24"/>
        </w:rPr>
        <w:t>high potency</w:t>
      </w:r>
      <w:r w:rsidR="002922E7" w:rsidRPr="00445164">
        <w:rPr>
          <w:rFonts w:asciiTheme="minorBidi" w:hAnsiTheme="minorBidi"/>
          <w:color w:val="000000"/>
          <w:sz w:val="24"/>
          <w:szCs w:val="24"/>
        </w:rPr>
        <w:t xml:space="preserve"> and potentially </w:t>
      </w:r>
      <w:bookmarkStart w:id="0" w:name="_GoBack"/>
      <w:r w:rsidR="002922E7" w:rsidRPr="00445164">
        <w:rPr>
          <w:rFonts w:asciiTheme="minorBidi" w:hAnsiTheme="minorBidi"/>
          <w:color w:val="000000"/>
          <w:sz w:val="24"/>
          <w:szCs w:val="24"/>
        </w:rPr>
        <w:t>addictive.</w:t>
      </w:r>
      <w:proofErr w:type="gramEnd"/>
      <w:r w:rsidR="002922E7" w:rsidRPr="00445164">
        <w:rPr>
          <w:rFonts w:asciiTheme="minorBidi" w:hAnsiTheme="minorBidi"/>
          <w:color w:val="000000"/>
          <w:sz w:val="24"/>
          <w:szCs w:val="24"/>
        </w:rPr>
        <w:t xml:space="preserve"> </w:t>
      </w:r>
      <w:bookmarkEnd w:id="0"/>
      <w:r w:rsidR="002922E7" w:rsidRPr="00445164">
        <w:rPr>
          <w:rFonts w:asciiTheme="minorBidi" w:hAnsiTheme="minorBidi"/>
          <w:color w:val="000000"/>
          <w:sz w:val="24"/>
          <w:szCs w:val="24"/>
        </w:rPr>
        <w:t>Therefore, the delicate balance between using and misusing are always a concern for the physician</w:t>
      </w:r>
    </w:p>
    <w:p w:rsidR="004E3C91" w:rsidRPr="00445164" w:rsidRDefault="004E3C91" w:rsidP="00370BC6">
      <w:pPr>
        <w:spacing w:before="100" w:beforeAutospacing="1" w:after="100" w:afterAutospacing="1" w:line="240" w:lineRule="auto"/>
        <w:rPr>
          <w:rFonts w:asciiTheme="minorBidi" w:eastAsia="Calibri" w:hAnsiTheme="minorBidi"/>
          <w:sz w:val="24"/>
          <w:szCs w:val="24"/>
          <w:lang w:eastAsia="en-US"/>
        </w:rPr>
      </w:pPr>
      <w:r w:rsidRPr="00DE717D">
        <w:rPr>
          <w:rFonts w:asciiTheme="minorBidi" w:eastAsia="Calibri" w:hAnsiTheme="minorBidi"/>
          <w:b/>
          <w:bCs/>
          <w:sz w:val="32"/>
          <w:szCs w:val="32"/>
          <w:lang w:eastAsia="en-US"/>
        </w:rPr>
        <w:t>Objective</w:t>
      </w:r>
      <w:r w:rsidRPr="00DE717D">
        <w:rPr>
          <w:rFonts w:asciiTheme="minorBidi" w:eastAsia="Calibri" w:hAnsiTheme="minorBidi"/>
          <w:sz w:val="32"/>
          <w:szCs w:val="32"/>
          <w:lang w:eastAsia="en-US"/>
        </w:rPr>
        <w:t>: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To</w:t>
      </w:r>
      <w:r w:rsidRPr="00445164">
        <w:rPr>
          <w:rFonts w:asciiTheme="minorBidi" w:eastAsia="SimSun" w:hAnsiTheme="minorBidi"/>
          <w:sz w:val="24"/>
          <w:szCs w:val="24"/>
          <w:lang w:eastAsia="en-US"/>
        </w:rPr>
        <w:t xml:space="preserve"> Control and 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minimize the risk of clonazepam misuse prescription in the psychiatry outpatient </w:t>
      </w:r>
      <w:r w:rsidR="006C7F98" w:rsidRPr="00445164">
        <w:rPr>
          <w:rFonts w:asciiTheme="minorBidi" w:eastAsia="Calibri" w:hAnsiTheme="minorBidi"/>
          <w:sz w:val="24"/>
          <w:szCs w:val="24"/>
          <w:lang w:eastAsia="en-US"/>
        </w:rPr>
        <w:t>clinics at</w:t>
      </w:r>
      <w:r w:rsidR="002922E7"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the</w:t>
      </w:r>
      <w:r w:rsidR="001E05C0"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</w:t>
      </w:r>
      <w:r w:rsidR="006C7F98" w:rsidRPr="00445164">
        <w:rPr>
          <w:rFonts w:asciiTheme="minorBidi" w:eastAsia="Calibri" w:hAnsiTheme="minorBidi"/>
          <w:sz w:val="24"/>
          <w:szCs w:val="24"/>
          <w:lang w:eastAsia="en-US"/>
        </w:rPr>
        <w:t>one of</w:t>
      </w:r>
      <w:r w:rsidR="001E05C0"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the largest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tertiary care center</w:t>
      </w:r>
      <w:r w:rsidRPr="00445164">
        <w:rPr>
          <w:rFonts w:asciiTheme="minorBidi" w:eastAsia="Calibri" w:hAnsiTheme="minorBidi"/>
          <w:sz w:val="24"/>
          <w:szCs w:val="24"/>
          <w:rtl/>
          <w:lang w:eastAsia="en-US"/>
        </w:rPr>
        <w:t xml:space="preserve"> </w:t>
      </w:r>
      <w:r w:rsidR="00370BC6" w:rsidRPr="00445164">
        <w:rPr>
          <w:rFonts w:asciiTheme="minorBidi" w:eastAsia="Calibri" w:hAnsiTheme="minorBidi"/>
          <w:sz w:val="24"/>
          <w:szCs w:val="24"/>
          <w:lang w:eastAsia="en-US"/>
        </w:rPr>
        <w:t>in Riyadh, Saudi Arabia.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</w:t>
      </w:r>
    </w:p>
    <w:p w:rsidR="004E3C91" w:rsidRPr="00445164" w:rsidRDefault="004E3C91" w:rsidP="00CC21BD">
      <w:pPr>
        <w:spacing w:after="160" w:line="259" w:lineRule="auto"/>
        <w:rPr>
          <w:rFonts w:asciiTheme="minorBidi" w:eastAsia="Calibri" w:hAnsiTheme="minorBidi"/>
          <w:sz w:val="24"/>
          <w:szCs w:val="24"/>
          <w:lang w:eastAsia="en-US"/>
        </w:rPr>
      </w:pPr>
      <w:r w:rsidRPr="00DE717D">
        <w:rPr>
          <w:rFonts w:asciiTheme="minorBidi" w:eastAsia="Calibri" w:hAnsiTheme="minorBidi"/>
          <w:b/>
          <w:bCs/>
          <w:sz w:val="32"/>
          <w:szCs w:val="32"/>
          <w:lang w:eastAsia="en-US"/>
        </w:rPr>
        <w:t>Methods</w:t>
      </w:r>
      <w:r w:rsidRPr="00DE717D">
        <w:rPr>
          <w:rFonts w:ascii="Britannic Bold" w:eastAsia="Calibri" w:hAnsi="Britannic Bold"/>
          <w:sz w:val="32"/>
          <w:szCs w:val="32"/>
          <w:lang w:eastAsia="en-US"/>
        </w:rPr>
        <w:t>: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This prospective project was conducted in the outpatient setting of mental health department at king Faial specialist hospital &amp;Research Centre, Riyadh; targeting  </w:t>
      </w:r>
      <w:r w:rsidR="00CC21BD">
        <w:rPr>
          <w:rFonts w:asciiTheme="minorBidi" w:eastAsia="Calibri" w:hAnsiTheme="minorBidi"/>
          <w:sz w:val="24"/>
          <w:szCs w:val="24"/>
          <w:lang w:eastAsia="en-US"/>
        </w:rPr>
        <w:t xml:space="preserve">49 patients 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>following in one clinic out of five modules &amp; taking clonazepam as shown in their records. The subjects were followed &amp; their pattern of clonazepam u</w:t>
      </w:r>
      <w:r w:rsidR="00063DFD">
        <w:rPr>
          <w:rFonts w:asciiTheme="minorBidi" w:eastAsia="Calibri" w:hAnsiTheme="minorBidi"/>
          <w:sz w:val="24"/>
          <w:szCs w:val="24"/>
          <w:lang w:eastAsia="en-US"/>
        </w:rPr>
        <w:t xml:space="preserve">se is surveilled </w:t>
      </w:r>
      <w:r w:rsidR="00DC4DEC">
        <w:rPr>
          <w:rFonts w:asciiTheme="minorBidi" w:eastAsia="Calibri" w:hAnsiTheme="minorBidi"/>
          <w:sz w:val="24"/>
          <w:szCs w:val="24"/>
          <w:lang w:eastAsia="en-US"/>
        </w:rPr>
        <w:t>From August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2015 up to date.</w:t>
      </w:r>
    </w:p>
    <w:p w:rsidR="006C7F98" w:rsidRPr="00445164" w:rsidRDefault="004E3C91" w:rsidP="006C7F98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4"/>
          <w:szCs w:val="24"/>
        </w:rPr>
      </w:pPr>
      <w:r w:rsidRPr="00445164">
        <w:rPr>
          <w:rFonts w:asciiTheme="minorBidi" w:eastAsia="Calibri" w:hAnsiTheme="minorBidi"/>
          <w:sz w:val="24"/>
          <w:szCs w:val="24"/>
          <w:lang w:eastAsia="en-US"/>
        </w:rPr>
        <w:t>All data were collected from patient visit and medication refill visit</w:t>
      </w:r>
      <w:r w:rsidR="00194B35">
        <w:rPr>
          <w:rFonts w:asciiTheme="minorBidi" w:eastAsia="Calibri" w:hAnsiTheme="minorBidi"/>
          <w:sz w:val="24"/>
          <w:szCs w:val="24"/>
          <w:lang w:eastAsia="en-US"/>
        </w:rPr>
        <w:t>s,</w:t>
      </w:r>
      <w:r w:rsidR="00194B35">
        <w:rPr>
          <w:rFonts w:asciiTheme="minorBidi" w:hAnsiTheme="minorBidi"/>
          <w:color w:val="000000"/>
          <w:sz w:val="24"/>
          <w:szCs w:val="24"/>
        </w:rPr>
        <w:t xml:space="preserve"> a</w:t>
      </w:r>
      <w:r w:rsidR="006C7F98" w:rsidRPr="00445164">
        <w:rPr>
          <w:rFonts w:asciiTheme="minorBidi" w:hAnsiTheme="minorBidi"/>
          <w:color w:val="000000"/>
          <w:sz w:val="24"/>
          <w:szCs w:val="24"/>
        </w:rPr>
        <w:t>s well as any ER visits or refill done in any other non-psychiatry clinics</w:t>
      </w:r>
      <w:r w:rsidR="00445164">
        <w:rPr>
          <w:rFonts w:asciiTheme="minorBidi" w:hAnsiTheme="minorBidi"/>
          <w:color w:val="000000"/>
          <w:sz w:val="24"/>
          <w:szCs w:val="24"/>
        </w:rPr>
        <w:t>.</w:t>
      </w:r>
    </w:p>
    <w:p w:rsidR="00D52CA6" w:rsidRPr="00445164" w:rsidRDefault="004E3C91" w:rsidP="00D52CA6">
      <w:pPr>
        <w:spacing w:after="160" w:line="259" w:lineRule="auto"/>
        <w:rPr>
          <w:rFonts w:asciiTheme="minorBidi" w:eastAsia="Calibri" w:hAnsiTheme="minorBidi"/>
          <w:sz w:val="24"/>
          <w:szCs w:val="24"/>
          <w:lang w:eastAsia="en-US"/>
        </w:rPr>
      </w:pPr>
      <w:r w:rsidRPr="00445164">
        <w:rPr>
          <w:rFonts w:asciiTheme="minorBidi" w:eastAsia="Calibri" w:hAnsiTheme="minorBidi"/>
          <w:sz w:val="24"/>
          <w:szCs w:val="24"/>
          <w:lang w:eastAsia="en-US"/>
        </w:rPr>
        <w:t>In addition to b</w:t>
      </w:r>
      <w:r w:rsidR="00194B35">
        <w:rPr>
          <w:rFonts w:asciiTheme="minorBidi" w:eastAsia="Calibri" w:hAnsiTheme="minorBidi"/>
          <w:sz w:val="24"/>
          <w:szCs w:val="24"/>
          <w:lang w:eastAsia="en-US"/>
        </w:rPr>
        <w:t>asic demographic information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, duration, frequency of prescription of clonazepam use, as </w:t>
      </w:r>
      <w:r w:rsidR="00194B35">
        <w:rPr>
          <w:rFonts w:asciiTheme="minorBidi" w:eastAsia="Calibri" w:hAnsiTheme="minorBidi"/>
          <w:sz w:val="24"/>
          <w:szCs w:val="24"/>
          <w:lang w:eastAsia="en-US"/>
        </w:rPr>
        <w:t>well as the reason it was noted</w:t>
      </w:r>
      <w:r w:rsidR="00194B35"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. </w:t>
      </w:r>
      <w:r w:rsidR="00194B35">
        <w:rPr>
          <w:rFonts w:asciiTheme="minorBidi" w:eastAsia="Calibri" w:hAnsiTheme="minorBidi"/>
          <w:sz w:val="24"/>
          <w:szCs w:val="24"/>
          <w:lang w:eastAsia="en-US"/>
        </w:rPr>
        <w:t xml:space="preserve">All patients passed through four </w:t>
      </w:r>
      <w:proofErr w:type="gramStart"/>
      <w:r w:rsidR="00194B35">
        <w:rPr>
          <w:rFonts w:asciiTheme="minorBidi" w:eastAsia="Calibri" w:hAnsiTheme="minorBidi"/>
          <w:sz w:val="24"/>
          <w:szCs w:val="24"/>
          <w:lang w:eastAsia="en-US"/>
        </w:rPr>
        <w:t>phases</w:t>
      </w:r>
      <w:proofErr w:type="gramEnd"/>
      <w:r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protocol for management of benzodiazepine misuses.</w:t>
      </w:r>
    </w:p>
    <w:p w:rsidR="004E3C91" w:rsidRPr="00445164" w:rsidRDefault="004E3C91" w:rsidP="00136936">
      <w:pPr>
        <w:spacing w:after="160" w:line="259" w:lineRule="auto"/>
        <w:rPr>
          <w:rFonts w:asciiTheme="minorBidi" w:eastAsia="Calibri" w:hAnsiTheme="minorBidi"/>
          <w:sz w:val="24"/>
          <w:szCs w:val="24"/>
          <w:lang w:eastAsia="en-US"/>
        </w:rPr>
      </w:pPr>
      <w:r w:rsidRPr="00DE717D">
        <w:rPr>
          <w:rFonts w:asciiTheme="minorBidi" w:eastAsia="Calibri" w:hAnsiTheme="minorBidi"/>
          <w:b/>
          <w:bCs/>
          <w:sz w:val="32"/>
          <w:szCs w:val="32"/>
          <w:lang w:eastAsia="en-US"/>
        </w:rPr>
        <w:t>Results</w:t>
      </w:r>
      <w:r w:rsidR="00CC21BD" w:rsidRPr="00DE717D">
        <w:rPr>
          <w:rFonts w:asciiTheme="minorBidi" w:eastAsia="Calibri" w:hAnsiTheme="minorBidi"/>
          <w:sz w:val="32"/>
          <w:szCs w:val="32"/>
          <w:lang w:eastAsia="en-US"/>
        </w:rPr>
        <w:t>:</w:t>
      </w:r>
      <w:r w:rsidR="00CC21BD">
        <w:rPr>
          <w:rFonts w:asciiTheme="minorBidi" w:eastAsia="Calibri" w:hAnsiTheme="minorBidi"/>
          <w:sz w:val="24"/>
          <w:szCs w:val="24"/>
          <w:lang w:eastAsia="en-US"/>
        </w:rPr>
        <w:t xml:space="preserve"> Out of 49 patients 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>16 patients (11 male and 4 female) are using the clonazepam regularly as instructed by physician</w:t>
      </w:r>
      <w:r w:rsidR="00CC21BD">
        <w:rPr>
          <w:rFonts w:asciiTheme="minorBidi" w:eastAsia="Calibri" w:hAnsiTheme="minorBidi"/>
          <w:sz w:val="24"/>
          <w:szCs w:val="24"/>
          <w:lang w:eastAsia="en-US"/>
        </w:rPr>
        <w:t xml:space="preserve">.  </w:t>
      </w:r>
      <w:proofErr w:type="gramStart"/>
      <w:r w:rsidR="00CC21BD">
        <w:rPr>
          <w:rFonts w:asciiTheme="minorBidi" w:eastAsia="Calibri" w:hAnsiTheme="minorBidi"/>
          <w:sz w:val="24"/>
          <w:szCs w:val="24"/>
          <w:lang w:eastAsia="en-US"/>
        </w:rPr>
        <w:t>T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he age range from (30-65 years with 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lastRenderedPageBreak/>
        <w:t>duration range</w:t>
      </w:r>
      <w:r w:rsidR="00D52CA6"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(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>1year to 18 years)</w:t>
      </w:r>
      <w:r w:rsidR="00CC21BD">
        <w:rPr>
          <w:rFonts w:asciiTheme="minorBidi" w:eastAsia="Calibri" w:hAnsiTheme="minorBidi"/>
          <w:sz w:val="24"/>
          <w:szCs w:val="24"/>
          <w:lang w:eastAsia="en-US"/>
        </w:rPr>
        <w:t>.</w:t>
      </w:r>
      <w:proofErr w:type="gramEnd"/>
      <w:r w:rsidR="00CC21BD">
        <w:rPr>
          <w:rFonts w:asciiTheme="minorBidi" w:eastAsia="Calibri" w:hAnsiTheme="minorBidi"/>
          <w:sz w:val="24"/>
          <w:szCs w:val="24"/>
          <w:lang w:eastAsia="en-US"/>
        </w:rPr>
        <w:t xml:space="preserve"> The outcome of this study</w:t>
      </w:r>
      <w:r w:rsidR="00370BC6"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result </w:t>
      </w:r>
      <w:r w:rsidR="00CC21BD">
        <w:rPr>
          <w:rFonts w:asciiTheme="minorBidi" w:eastAsia="Calibri" w:hAnsiTheme="minorBidi"/>
          <w:sz w:val="24"/>
          <w:szCs w:val="24"/>
          <w:lang w:eastAsia="en-US"/>
        </w:rPr>
        <w:t xml:space="preserve">in </w:t>
      </w:r>
      <w:r w:rsidR="00370BC6" w:rsidRPr="00445164">
        <w:rPr>
          <w:rFonts w:asciiTheme="minorBidi" w:eastAsia="Calibri" w:hAnsiTheme="minorBidi"/>
          <w:sz w:val="24"/>
          <w:szCs w:val="24"/>
          <w:lang w:eastAsia="en-US"/>
        </w:rPr>
        <w:t>decrease</w:t>
      </w:r>
      <w:r w:rsidR="00CC21BD">
        <w:rPr>
          <w:rFonts w:asciiTheme="minorBidi" w:eastAsia="Calibri" w:hAnsiTheme="minorBidi"/>
          <w:sz w:val="24"/>
          <w:szCs w:val="24"/>
          <w:lang w:eastAsia="en-US"/>
        </w:rPr>
        <w:t xml:space="preserve"> </w:t>
      </w:r>
      <w:r w:rsidR="00370BC6"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unscheduled visit and emergency visit. In </w:t>
      </w:r>
      <w:r w:rsidR="006C7F98" w:rsidRPr="00445164">
        <w:rPr>
          <w:rFonts w:asciiTheme="minorBidi" w:eastAsia="Calibri" w:hAnsiTheme="minorBidi"/>
          <w:sz w:val="24"/>
          <w:szCs w:val="24"/>
          <w:lang w:eastAsia="en-US"/>
        </w:rPr>
        <w:t>addition</w:t>
      </w:r>
      <w:r w:rsidR="00CC21BD">
        <w:rPr>
          <w:rFonts w:asciiTheme="minorBidi" w:eastAsia="Calibri" w:hAnsiTheme="minorBidi"/>
          <w:sz w:val="24"/>
          <w:szCs w:val="24"/>
          <w:lang w:eastAsia="en-US"/>
        </w:rPr>
        <w:t>, there was a decrease in</w:t>
      </w:r>
      <w:r w:rsidR="00370BC6" w:rsidRPr="00445164">
        <w:rPr>
          <w:rFonts w:asciiTheme="minorBidi" w:eastAsia="Calibri" w:hAnsiTheme="minorBidi"/>
          <w:sz w:val="24"/>
          <w:szCs w:val="24"/>
          <w:lang w:eastAsia="en-US"/>
        </w:rPr>
        <w:t xml:space="preserve"> violent behavior at work place.</w:t>
      </w:r>
    </w:p>
    <w:p w:rsidR="004E3C91" w:rsidRPr="00445164" w:rsidRDefault="004E3C91" w:rsidP="004E3C91">
      <w:pPr>
        <w:spacing w:after="160" w:line="259" w:lineRule="auto"/>
        <w:jc w:val="both"/>
        <w:rPr>
          <w:rFonts w:asciiTheme="minorBidi" w:eastAsia="Calibri" w:hAnsiTheme="minorBidi"/>
          <w:sz w:val="24"/>
          <w:szCs w:val="24"/>
          <w:lang w:eastAsia="en-US"/>
        </w:rPr>
      </w:pPr>
      <w:r w:rsidRPr="00DE717D">
        <w:rPr>
          <w:rFonts w:asciiTheme="minorBidi" w:eastAsia="Calibri" w:hAnsiTheme="minorBidi"/>
          <w:b/>
          <w:bCs/>
          <w:sz w:val="32"/>
          <w:szCs w:val="32"/>
          <w:lang w:eastAsia="en-US"/>
        </w:rPr>
        <w:t>Conclusion</w:t>
      </w:r>
      <w:r w:rsidRPr="00445164">
        <w:rPr>
          <w:rFonts w:asciiTheme="minorBidi" w:eastAsia="Calibri" w:hAnsiTheme="minorBidi"/>
          <w:b/>
          <w:bCs/>
          <w:color w:val="C00000"/>
          <w:sz w:val="24"/>
          <w:szCs w:val="24"/>
          <w:lang w:eastAsia="en-US"/>
        </w:rPr>
        <w:t xml:space="preserve"> 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>overall this project  proves to mental health department ,the possibility to monitor the controlled medications in effective way ,assuring the safety for the patients &amp; reduce the load of unscheduled patients w</w:t>
      </w:r>
      <w:r w:rsidR="00CC21BD">
        <w:rPr>
          <w:rFonts w:asciiTheme="minorBidi" w:eastAsia="Calibri" w:hAnsiTheme="minorBidi"/>
          <w:sz w:val="24"/>
          <w:szCs w:val="24"/>
          <w:lang w:eastAsia="en-US"/>
        </w:rPr>
        <w:t>ho come for clonazepam refill .T</w:t>
      </w:r>
      <w:r w:rsidRPr="00445164">
        <w:rPr>
          <w:rFonts w:asciiTheme="minorBidi" w:eastAsia="Calibri" w:hAnsiTheme="minorBidi"/>
          <w:sz w:val="24"/>
          <w:szCs w:val="24"/>
          <w:lang w:eastAsia="en-US"/>
        </w:rPr>
        <w:t>he project will be adopted to include all psychiatric outpatient clinics in the hospital in the next phase .</w:t>
      </w:r>
    </w:p>
    <w:p w:rsidR="004E3C91" w:rsidRPr="00445164" w:rsidRDefault="004E3C91" w:rsidP="004E3C91">
      <w:pPr>
        <w:spacing w:after="0" w:line="240" w:lineRule="auto"/>
        <w:rPr>
          <w:rFonts w:asciiTheme="minorBidi" w:eastAsia="MS PGothic" w:hAnsiTheme="minorBidi"/>
          <w:color w:val="000000"/>
          <w:sz w:val="24"/>
          <w:szCs w:val="24"/>
          <w:lang w:eastAsia="it-IT"/>
        </w:rPr>
      </w:pPr>
    </w:p>
    <w:p w:rsidR="004E3C91" w:rsidRPr="00DE717D" w:rsidRDefault="004E3C91" w:rsidP="004E3C91">
      <w:pPr>
        <w:spacing w:after="0" w:line="240" w:lineRule="auto"/>
        <w:jc w:val="center"/>
        <w:rPr>
          <w:rFonts w:asciiTheme="minorBidi" w:eastAsia="Batang" w:hAnsiTheme="minorBidi"/>
          <w:color w:val="0000FF"/>
          <w:sz w:val="32"/>
          <w:szCs w:val="32"/>
          <w:lang w:val="it-IT" w:eastAsia="it-IT"/>
        </w:rPr>
      </w:pPr>
    </w:p>
    <w:p w:rsidR="004E3C91" w:rsidRPr="00DE717D" w:rsidRDefault="004E3C91" w:rsidP="004E3C91">
      <w:pPr>
        <w:spacing w:after="0" w:line="240" w:lineRule="auto"/>
        <w:jc w:val="both"/>
        <w:rPr>
          <w:rFonts w:asciiTheme="minorBidi" w:eastAsia="Times New Roman" w:hAnsiTheme="minorBidi"/>
          <w:b/>
          <w:sz w:val="32"/>
          <w:szCs w:val="32"/>
          <w:lang w:val="it-IT" w:eastAsia="it-IT"/>
        </w:rPr>
      </w:pPr>
      <w:proofErr w:type="spellStart"/>
      <w:r w:rsidRPr="00DE717D">
        <w:rPr>
          <w:rFonts w:asciiTheme="minorBidi" w:eastAsia="Times New Roman" w:hAnsiTheme="minorBidi"/>
          <w:b/>
          <w:sz w:val="32"/>
          <w:szCs w:val="32"/>
          <w:lang w:val="it-IT" w:eastAsia="it-IT"/>
        </w:rPr>
        <w:t>Biography</w:t>
      </w:r>
      <w:proofErr w:type="spellEnd"/>
    </w:p>
    <w:p w:rsidR="004E3C91" w:rsidRPr="00445164" w:rsidRDefault="004E3C91" w:rsidP="004E3C91">
      <w:pPr>
        <w:spacing w:after="0" w:line="240" w:lineRule="auto"/>
        <w:jc w:val="both"/>
        <w:rPr>
          <w:rFonts w:asciiTheme="minorBidi" w:eastAsia="Times New Roman" w:hAnsiTheme="minorBidi"/>
          <w:b/>
          <w:sz w:val="24"/>
          <w:szCs w:val="24"/>
          <w:lang w:val="it-IT" w:eastAsia="it-IT"/>
        </w:rPr>
      </w:pPr>
    </w:p>
    <w:p w:rsidR="004E3C91" w:rsidRPr="00445164" w:rsidRDefault="004E3C91" w:rsidP="004E3C91">
      <w:pPr>
        <w:spacing w:after="0" w:line="240" w:lineRule="auto"/>
        <w:jc w:val="both"/>
        <w:rPr>
          <w:rFonts w:asciiTheme="minorBidi" w:eastAsia="MS PGothic" w:hAnsiTheme="minorBidi"/>
          <w:b/>
          <w:color w:val="000000"/>
          <w:sz w:val="24"/>
          <w:szCs w:val="24"/>
          <w:lang w:val="it-IT" w:eastAsia="it-IT"/>
        </w:rPr>
      </w:pP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Eltoum</w:t>
      </w:r>
      <w:proofErr w:type="gram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,</w:t>
      </w:r>
      <w:proofErr w:type="gram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Etdal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has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completed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her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RN,BSN,MSN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at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the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age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of 40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years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from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University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of Khartoum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Faculty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of Medicine School of Nursing  and 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she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joined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Kingdom of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Saudi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Arabia-Riyadh King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Faisal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Specialist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Hospital&amp;Research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Cente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since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 1992 up to date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as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register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nures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RN.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She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is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the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Psychiarty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Nurse Coordinator of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Mental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Health</w:t>
      </w:r>
      <w:proofErr w:type="spellEnd"/>
      <w:proofErr w:type="gram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 </w:t>
      </w:r>
      <w:proofErr w:type="spellStart"/>
      <w:proofErr w:type="gram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Department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,.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She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has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published</w:t>
      </w:r>
      <w:proofErr w:type="spellEnd"/>
      <w:proofErr w:type="gram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 </w:t>
      </w:r>
      <w:proofErr w:type="gram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continuum of care of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clonazepam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misuse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prescription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mental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health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psychiatry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out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patient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at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King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Faisal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Hospital&amp;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>Research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t xml:space="preserve"> Centre  </w:t>
      </w:r>
      <w:r w:rsidRPr="00445164">
        <w:rPr>
          <w:rFonts w:asciiTheme="minorBidi" w:eastAsia="Times New Roman" w:hAnsiTheme="minorBidi"/>
          <w:sz w:val="24"/>
          <w:szCs w:val="24"/>
          <w:lang w:val="it-IT" w:eastAsia="it-IT"/>
        </w:rPr>
        <w:br/>
      </w:r>
    </w:p>
    <w:p w:rsidR="004E3C91" w:rsidRPr="00445164" w:rsidRDefault="004E3C91" w:rsidP="008F30C4">
      <w:pPr>
        <w:autoSpaceDE w:val="0"/>
        <w:autoSpaceDN w:val="0"/>
        <w:adjustRightInd w:val="0"/>
        <w:spacing w:after="0" w:line="240" w:lineRule="auto"/>
        <w:rPr>
          <w:rFonts w:asciiTheme="minorBidi" w:eastAsia="Times New Roman" w:hAnsiTheme="minorBidi"/>
          <w:b/>
          <w:sz w:val="24"/>
          <w:szCs w:val="24"/>
          <w:lang w:val="en-NZ" w:eastAsia="it-IT"/>
        </w:rPr>
      </w:pPr>
      <w:r w:rsidRPr="00445164">
        <w:rPr>
          <w:rFonts w:asciiTheme="minorBidi" w:eastAsia="Times New Roman" w:hAnsiTheme="minorBidi"/>
          <w:b/>
          <w:sz w:val="24"/>
          <w:szCs w:val="24"/>
          <w:lang w:val="en-NZ" w:eastAsia="it-IT"/>
        </w:rPr>
        <w:t xml:space="preserve">Presenting author details </w:t>
      </w:r>
      <w:r w:rsidRPr="00445164">
        <w:rPr>
          <w:rFonts w:asciiTheme="minorBidi" w:eastAsia="Times New Roman" w:hAnsiTheme="minorBidi"/>
          <w:b/>
          <w:sz w:val="24"/>
          <w:szCs w:val="24"/>
          <w:lang w:val="en-NZ" w:eastAsia="it-IT"/>
        </w:rPr>
        <w:br/>
      </w:r>
      <w:r w:rsidRPr="00445164">
        <w:rPr>
          <w:rFonts w:asciiTheme="minorBidi" w:eastAsia="Times New Roman" w:hAnsiTheme="minorBidi"/>
          <w:sz w:val="24"/>
          <w:szCs w:val="24"/>
          <w:lang w:val="en-NZ" w:eastAsia="it-IT"/>
        </w:rPr>
        <w:t xml:space="preserve">Full name: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en-NZ" w:eastAsia="it-IT"/>
        </w:rPr>
        <w:t>Eltoum,Etidal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en-NZ" w:eastAsia="it-IT"/>
        </w:rPr>
        <w:t xml:space="preserve"> </w:t>
      </w:r>
      <w:proofErr w:type="spellStart"/>
      <w:r w:rsidRPr="00445164">
        <w:rPr>
          <w:rFonts w:asciiTheme="minorBidi" w:eastAsia="Times New Roman" w:hAnsiTheme="minorBidi"/>
          <w:sz w:val="24"/>
          <w:szCs w:val="24"/>
          <w:lang w:val="en-NZ" w:eastAsia="it-IT"/>
        </w:rPr>
        <w:t>Abdelrahman</w:t>
      </w:r>
      <w:proofErr w:type="spellEnd"/>
      <w:r w:rsidRPr="00445164">
        <w:rPr>
          <w:rFonts w:asciiTheme="minorBidi" w:eastAsia="Times New Roman" w:hAnsiTheme="minorBidi"/>
          <w:sz w:val="24"/>
          <w:szCs w:val="24"/>
          <w:lang w:val="en-NZ" w:eastAsia="it-IT"/>
        </w:rPr>
        <w:br/>
        <w:t>Contact number:00966559376107</w:t>
      </w:r>
      <w:r w:rsidRPr="00445164">
        <w:rPr>
          <w:rFonts w:asciiTheme="minorBidi" w:eastAsia="Times New Roman" w:hAnsiTheme="minorBidi"/>
          <w:sz w:val="24"/>
          <w:szCs w:val="24"/>
          <w:lang w:val="en-NZ" w:eastAsia="it-IT"/>
        </w:rPr>
        <w:br/>
      </w:r>
      <w:r w:rsidRPr="00445164">
        <w:rPr>
          <w:rFonts w:asciiTheme="minorBidi" w:eastAsia="Times New Roman" w:hAnsiTheme="minorBidi"/>
          <w:sz w:val="24"/>
          <w:szCs w:val="24"/>
          <w:lang w:val="en-NZ" w:eastAsia="it-IT"/>
        </w:rPr>
        <w:br/>
        <w:t>eeltoum@kfshrc.edu.sa</w:t>
      </w:r>
    </w:p>
    <w:p w:rsidR="004E3C91" w:rsidRPr="00445164" w:rsidRDefault="004E3C91" w:rsidP="008F30C4">
      <w:pPr>
        <w:autoSpaceDE w:val="0"/>
        <w:autoSpaceDN w:val="0"/>
        <w:adjustRightInd w:val="0"/>
        <w:spacing w:after="0" w:line="240" w:lineRule="auto"/>
        <w:rPr>
          <w:rFonts w:asciiTheme="minorBidi" w:eastAsia="Times New Roman" w:hAnsiTheme="minorBidi"/>
          <w:sz w:val="24"/>
          <w:szCs w:val="24"/>
          <w:lang w:val="en-NZ" w:eastAsia="it-IT"/>
        </w:rPr>
      </w:pPr>
      <w:r w:rsidRPr="00445164">
        <w:rPr>
          <w:rFonts w:asciiTheme="minorBidi" w:eastAsia="Times New Roman" w:hAnsiTheme="minorBidi"/>
          <w:sz w:val="24"/>
          <w:szCs w:val="24"/>
          <w:lang w:val="en-NZ" w:eastAsia="it-IT"/>
        </w:rPr>
        <w:t>:</w:t>
      </w:r>
      <w:r w:rsidRPr="00445164">
        <w:rPr>
          <w:rFonts w:asciiTheme="minorBidi" w:eastAsia="Times New Roman" w:hAnsiTheme="minorBidi"/>
          <w:sz w:val="24"/>
          <w:szCs w:val="24"/>
          <w:lang w:val="en-NZ" w:eastAsia="it-IT"/>
        </w:rPr>
        <w:br/>
      </w:r>
    </w:p>
    <w:p w:rsidR="004E3C91" w:rsidRPr="00445164" w:rsidRDefault="004E3C91" w:rsidP="004E3C91">
      <w:pPr>
        <w:rPr>
          <w:rFonts w:asciiTheme="minorBidi" w:hAnsiTheme="minorBidi"/>
          <w:sz w:val="24"/>
          <w:szCs w:val="24"/>
          <w:lang w:val="en-NZ"/>
        </w:rPr>
      </w:pPr>
    </w:p>
    <w:p w:rsidR="00057874" w:rsidRPr="00445164" w:rsidRDefault="00057874">
      <w:pPr>
        <w:rPr>
          <w:rFonts w:asciiTheme="minorBidi" w:hAnsiTheme="minorBidi"/>
          <w:sz w:val="24"/>
          <w:szCs w:val="24"/>
          <w:lang w:val="en-NZ"/>
        </w:rPr>
      </w:pPr>
    </w:p>
    <w:sectPr w:rsidR="00057874" w:rsidRPr="00445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C91"/>
    <w:rsid w:val="00057874"/>
    <w:rsid w:val="00063DFD"/>
    <w:rsid w:val="00136936"/>
    <w:rsid w:val="00194B35"/>
    <w:rsid w:val="001B30D1"/>
    <w:rsid w:val="001E05C0"/>
    <w:rsid w:val="002922E7"/>
    <w:rsid w:val="00370BC6"/>
    <w:rsid w:val="00445164"/>
    <w:rsid w:val="004E3C91"/>
    <w:rsid w:val="006C7F98"/>
    <w:rsid w:val="008A45AB"/>
    <w:rsid w:val="008F30C4"/>
    <w:rsid w:val="00CC21BD"/>
    <w:rsid w:val="00D52CA6"/>
    <w:rsid w:val="00DC4DEC"/>
    <w:rsid w:val="00DE717D"/>
    <w:rsid w:val="00F2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C9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C9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ELTOUM, ETDAL ABDELRAHMAN</dc:creator>
  <cp:lastModifiedBy>ELTOUM, ETDAL ABDELRAHMAN</cp:lastModifiedBy>
  <cp:revision>2</cp:revision>
  <dcterms:created xsi:type="dcterms:W3CDTF">2016-08-07T10:11:00Z</dcterms:created>
  <dcterms:modified xsi:type="dcterms:W3CDTF">2016-08-07T10:11:00Z</dcterms:modified>
</cp:coreProperties>
</file>