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B62836" w14:textId="6496EBFA" w:rsidR="00B847A3" w:rsidRDefault="00B847A3" w:rsidP="008C4F03">
      <w:pPr>
        <w:tabs>
          <w:tab w:val="left" w:pos="207"/>
          <w:tab w:val="left" w:pos="1200"/>
          <w:tab w:val="left" w:pos="6019"/>
        </w:tabs>
        <w:spacing w:before="0" w:line="360" w:lineRule="auto"/>
        <w:jc w:val="center"/>
        <w:rPr>
          <w:rFonts w:ascii="Times" w:hAnsi="Times"/>
          <w:b/>
          <w:smallCaps/>
          <w:color w:val="000000"/>
          <w:szCs w:val="24"/>
        </w:rPr>
      </w:pPr>
      <w:r w:rsidRPr="0083116B">
        <w:rPr>
          <w:rFonts w:ascii="Times" w:hAnsi="Times"/>
          <w:b/>
          <w:smallCaps/>
          <w:color w:val="000000"/>
          <w:szCs w:val="24"/>
        </w:rPr>
        <w:t>Understanding the relationship between Internet Addiction and Emotional Intelligence in Adolescents</w:t>
      </w:r>
    </w:p>
    <w:p w14:paraId="7355F824" w14:textId="77777777" w:rsidR="00EB2A58" w:rsidRDefault="00EB2A58" w:rsidP="008C4F03">
      <w:pPr>
        <w:tabs>
          <w:tab w:val="left" w:pos="207"/>
          <w:tab w:val="left" w:pos="1200"/>
          <w:tab w:val="left" w:pos="6019"/>
        </w:tabs>
        <w:spacing w:before="0" w:line="360" w:lineRule="auto"/>
        <w:jc w:val="center"/>
        <w:rPr>
          <w:rFonts w:ascii="Times" w:hAnsi="Times"/>
          <w:b/>
          <w:bCs/>
          <w:color w:val="000000"/>
          <w:szCs w:val="24"/>
        </w:rPr>
      </w:pPr>
    </w:p>
    <w:p w14:paraId="5466D03B" w14:textId="07F7DB8D" w:rsidR="00EB2A58" w:rsidRPr="00EB2A58" w:rsidRDefault="00EB2A58" w:rsidP="00EB2A58">
      <w:pPr>
        <w:tabs>
          <w:tab w:val="left" w:pos="207"/>
          <w:tab w:val="left" w:pos="1200"/>
          <w:tab w:val="left" w:pos="6019"/>
        </w:tabs>
        <w:spacing w:before="0" w:line="360" w:lineRule="auto"/>
        <w:jc w:val="right"/>
        <w:rPr>
          <w:rFonts w:ascii="Times" w:hAnsi="Times"/>
          <w:b/>
          <w:bCs/>
          <w:color w:val="000000"/>
          <w:szCs w:val="24"/>
        </w:rPr>
      </w:pPr>
      <w:r w:rsidRPr="00EB2A58">
        <w:rPr>
          <w:rFonts w:ascii="Times" w:hAnsi="Times"/>
          <w:b/>
          <w:bCs/>
          <w:color w:val="000000"/>
          <w:szCs w:val="24"/>
        </w:rPr>
        <w:t>- Priyanka Kartari (Clinical Psychologist)</w:t>
      </w:r>
    </w:p>
    <w:p w14:paraId="03575BDB" w14:textId="77777777" w:rsidR="00EB2A58" w:rsidRDefault="00EB2A58" w:rsidP="00EB2A58">
      <w:pPr>
        <w:jc w:val="center"/>
        <w:rPr>
          <w:b/>
        </w:rPr>
      </w:pPr>
    </w:p>
    <w:p w14:paraId="496B984E" w14:textId="77777777" w:rsidR="00EB2A58" w:rsidRDefault="00EB2A58" w:rsidP="00EB2A58">
      <w:pPr>
        <w:jc w:val="center"/>
        <w:rPr>
          <w:b/>
        </w:rPr>
      </w:pPr>
    </w:p>
    <w:p w14:paraId="3FBEC792" w14:textId="77777777" w:rsidR="00EB2A58" w:rsidRDefault="00EB2A58" w:rsidP="00EB2A58">
      <w:pPr>
        <w:jc w:val="center"/>
        <w:rPr>
          <w:b/>
        </w:rPr>
      </w:pPr>
    </w:p>
    <w:p w14:paraId="03D0AA37" w14:textId="77777777" w:rsidR="00EB2A58" w:rsidRDefault="00EB2A58" w:rsidP="00EB2A58">
      <w:pPr>
        <w:jc w:val="center"/>
        <w:rPr>
          <w:b/>
        </w:rPr>
      </w:pPr>
      <w:r w:rsidRPr="003E57E8">
        <w:rPr>
          <w:b/>
        </w:rPr>
        <w:t>Abstract</w:t>
      </w:r>
    </w:p>
    <w:p w14:paraId="771EAF08" w14:textId="77777777" w:rsidR="00EB2A58" w:rsidRDefault="00EB2A58" w:rsidP="00EB2A58">
      <w:pPr>
        <w:jc w:val="both"/>
      </w:pPr>
      <w:r>
        <w:t xml:space="preserve">Internet Addiction is a growing cause of concern amongst adolescents, their relationship with technology and the </w:t>
      </w:r>
      <w:proofErr w:type="gramStart"/>
      <w:r>
        <w:t>internet</w:t>
      </w:r>
      <w:proofErr w:type="gramEnd"/>
      <w:r>
        <w:t xml:space="preserve"> is evolving as it penetrates through every aspect of life. This research study aids in identifying if Internet Addiction, reported in adolescents, had a significant difference in Emotional Intelligence.  The Chen Internet Addiction Scale was used to identify </w:t>
      </w:r>
      <w:proofErr w:type="gramStart"/>
      <w:r>
        <w:t>internet</w:t>
      </w:r>
      <w:proofErr w:type="gramEnd"/>
      <w:r>
        <w:t xml:space="preserve"> addiction in adolescents and the Emotional Intelligence Questionnaire also known as </w:t>
      </w:r>
      <w:proofErr w:type="spellStart"/>
      <w:r w:rsidRPr="00C34A09">
        <w:rPr>
          <w:color w:val="000000" w:themeColor="text1"/>
        </w:rPr>
        <w:t>Schutte</w:t>
      </w:r>
      <w:proofErr w:type="spellEnd"/>
      <w:r w:rsidRPr="00C34A09">
        <w:rPr>
          <w:color w:val="000000" w:themeColor="text1"/>
        </w:rPr>
        <w:t xml:space="preserve"> Emotional Intelligence Scale, based on </w:t>
      </w:r>
      <w:proofErr w:type="spellStart"/>
      <w:r w:rsidRPr="00C34A09">
        <w:rPr>
          <w:color w:val="000000" w:themeColor="text1"/>
        </w:rPr>
        <w:t>Salovey</w:t>
      </w:r>
      <w:proofErr w:type="spellEnd"/>
      <w:r w:rsidRPr="00C34A09">
        <w:rPr>
          <w:color w:val="000000" w:themeColor="text1"/>
        </w:rPr>
        <w:t xml:space="preserve"> and Mayer’s (1990) original model of emotional intelligence</w:t>
      </w:r>
      <w:r>
        <w:rPr>
          <w:color w:val="000000" w:themeColor="text1"/>
        </w:rPr>
        <w:t xml:space="preserve"> was used to identify emotional intelligence. The total number of </w:t>
      </w:r>
      <w:proofErr w:type="gramStart"/>
      <w:r>
        <w:rPr>
          <w:color w:val="000000" w:themeColor="text1"/>
        </w:rPr>
        <w:t>participants  was</w:t>
      </w:r>
      <w:proofErr w:type="gramEnd"/>
      <w:r>
        <w:rPr>
          <w:color w:val="000000" w:themeColor="text1"/>
        </w:rPr>
        <w:t xml:space="preserve"> </w:t>
      </w:r>
      <w:r>
        <w:t xml:space="preserve">503 of which 313 were male and 190 were female. Internet Addiction </w:t>
      </w:r>
      <w:proofErr w:type="gramStart"/>
      <w:r>
        <w:t>was reported</w:t>
      </w:r>
      <w:proofErr w:type="gramEnd"/>
      <w:r>
        <w:t xml:space="preserve"> in 92 participants of which 69 (22%) were male and 23 (12%) were female. It can thus suggests that </w:t>
      </w:r>
      <w:proofErr w:type="gramStart"/>
      <w:r>
        <w:t>internet</w:t>
      </w:r>
      <w:proofErr w:type="gramEnd"/>
      <w:r>
        <w:t xml:space="preserve"> addiction is reported in 2 of every 10 adolescents, Internet addiction is nearly twice more prevalent in males adolescents than in female adolescents. No significant difference </w:t>
      </w:r>
      <w:proofErr w:type="gramStart"/>
      <w:r>
        <w:t>was noted</w:t>
      </w:r>
      <w:proofErr w:type="gramEnd"/>
      <w:r>
        <w:t xml:space="preserve"> in perception of emotions, managing own emotions, and utilization of emotions. However, a significant difference </w:t>
      </w:r>
      <w:proofErr w:type="gramStart"/>
      <w:r>
        <w:t>was noted</w:t>
      </w:r>
      <w:proofErr w:type="gramEnd"/>
      <w:r>
        <w:t xml:space="preserve"> in managing other’s emotions. The participants were from Grade VIII and between the ages of 12 to 14 years. </w:t>
      </w:r>
    </w:p>
    <w:p w14:paraId="6F2DC8CE" w14:textId="77777777" w:rsidR="00EB2A58" w:rsidRDefault="00EB2A58" w:rsidP="00EB2A58">
      <w:pPr>
        <w:jc w:val="both"/>
      </w:pPr>
    </w:p>
    <w:p w14:paraId="4A7D6D43" w14:textId="77777777" w:rsidR="00EB2A58" w:rsidRDefault="00EB2A58" w:rsidP="00EB2A58">
      <w:pPr>
        <w:jc w:val="both"/>
      </w:pPr>
    </w:p>
    <w:p w14:paraId="48D588DE" w14:textId="77777777" w:rsidR="00EB2A58" w:rsidRDefault="00EB2A58" w:rsidP="00EB2A58">
      <w:pPr>
        <w:jc w:val="both"/>
        <w:rPr>
          <w:color w:val="000000" w:themeColor="text1"/>
        </w:rPr>
      </w:pPr>
    </w:p>
    <w:p w14:paraId="42F08B35" w14:textId="77777777" w:rsidR="00EB2A58" w:rsidRPr="003E57E8" w:rsidRDefault="00EB2A58" w:rsidP="00EB2A58">
      <w:pPr>
        <w:jc w:val="both"/>
      </w:pPr>
    </w:p>
    <w:p w14:paraId="1CF87C99" w14:textId="77777777" w:rsidR="00EB2A58" w:rsidRPr="00EB2A58" w:rsidRDefault="00EB2A58" w:rsidP="00EB2A58">
      <w:pPr>
        <w:pStyle w:val="ListParagraph"/>
        <w:suppressAutoHyphens w:val="0"/>
        <w:spacing w:before="0" w:line="360" w:lineRule="auto"/>
        <w:ind w:left="360"/>
        <w:jc w:val="both"/>
        <w:rPr>
          <w:rStyle w:val="hit"/>
          <w:color w:val="000000" w:themeColor="text1"/>
          <w:szCs w:val="24"/>
          <w:lang w:eastAsia="en-GB"/>
        </w:rPr>
      </w:pPr>
      <w:bookmarkStart w:id="0" w:name="_Toc341899161"/>
    </w:p>
    <w:p w14:paraId="0DD81648" w14:textId="715B3E02" w:rsidR="00EB2A58" w:rsidRPr="00EB2A58" w:rsidRDefault="00EB2A58" w:rsidP="00EB2A58">
      <w:pPr>
        <w:pStyle w:val="ListParagraph"/>
        <w:numPr>
          <w:ilvl w:val="0"/>
          <w:numId w:val="14"/>
        </w:numPr>
        <w:suppressAutoHyphens w:val="0"/>
        <w:spacing w:before="0" w:line="360" w:lineRule="auto"/>
        <w:jc w:val="both"/>
        <w:rPr>
          <w:rStyle w:val="hit"/>
          <w:b/>
          <w:smallCaps/>
          <w:color w:val="000000" w:themeColor="text1"/>
          <w:shd w:val="clear" w:color="auto" w:fill="FFFFFF"/>
        </w:rPr>
      </w:pPr>
      <w:r>
        <w:rPr>
          <w:rStyle w:val="hit"/>
          <w:b/>
          <w:smallCaps/>
          <w:color w:val="000000" w:themeColor="text1"/>
          <w:shd w:val="clear" w:color="auto" w:fill="FFFFFF"/>
        </w:rPr>
        <w:br w:type="page"/>
      </w:r>
      <w:r w:rsidRPr="00EB2A58">
        <w:rPr>
          <w:rStyle w:val="hit"/>
          <w:b/>
          <w:smallCaps/>
          <w:color w:val="000000" w:themeColor="text1"/>
          <w:shd w:val="clear" w:color="auto" w:fill="FFFFFF"/>
        </w:rPr>
        <w:lastRenderedPageBreak/>
        <w:t>Research Methodology</w:t>
      </w:r>
      <w:bookmarkEnd w:id="0"/>
      <w:r w:rsidRPr="00EB2A58">
        <w:rPr>
          <w:rStyle w:val="hit"/>
          <w:b/>
          <w:smallCaps/>
          <w:color w:val="000000" w:themeColor="text1"/>
          <w:shd w:val="clear" w:color="auto" w:fill="FFFFFF"/>
        </w:rPr>
        <w:fldChar w:fldCharType="begin"/>
      </w:r>
      <w:r w:rsidRPr="00EB2A58">
        <w:rPr>
          <w:color w:val="000000" w:themeColor="text1"/>
        </w:rPr>
        <w:instrText xml:space="preserve"> XE "</w:instrText>
      </w:r>
      <w:r w:rsidRPr="00EB2A58">
        <w:rPr>
          <w:rStyle w:val="hit"/>
          <w:b/>
          <w:smallCaps/>
          <w:color w:val="000000" w:themeColor="text1"/>
          <w:shd w:val="clear" w:color="auto" w:fill="FFFFFF"/>
        </w:rPr>
        <w:instrText>Research Methodology</w:instrText>
      </w:r>
      <w:r w:rsidRPr="00EB2A58">
        <w:rPr>
          <w:color w:val="000000" w:themeColor="text1"/>
        </w:rPr>
        <w:instrText xml:space="preserve">" </w:instrText>
      </w:r>
      <w:r w:rsidRPr="00EB2A58">
        <w:rPr>
          <w:rStyle w:val="hit"/>
          <w:b/>
          <w:smallCaps/>
          <w:color w:val="000000" w:themeColor="text1"/>
          <w:shd w:val="clear" w:color="auto" w:fill="FFFFFF"/>
        </w:rPr>
        <w:fldChar w:fldCharType="end"/>
      </w:r>
    </w:p>
    <w:p w14:paraId="35DB7663" w14:textId="77777777" w:rsidR="00EB2A58" w:rsidRPr="00C34A09" w:rsidRDefault="00EB2A58" w:rsidP="00EB2A58">
      <w:pPr>
        <w:pStyle w:val="NormalWeb"/>
        <w:shd w:val="clear" w:color="auto" w:fill="FFFFFF"/>
        <w:spacing w:before="0" w:beforeAutospacing="0" w:after="0" w:afterAutospacing="0" w:line="360" w:lineRule="auto"/>
        <w:jc w:val="both"/>
        <w:outlineLvl w:val="0"/>
        <w:rPr>
          <w:rStyle w:val="hit"/>
          <w:b/>
          <w:smallCaps/>
          <w:color w:val="000000" w:themeColor="text1"/>
          <w:shd w:val="clear" w:color="auto" w:fill="FFFFFF"/>
        </w:rPr>
      </w:pPr>
      <w:r w:rsidRPr="00C34A09">
        <w:rPr>
          <w:rStyle w:val="hit"/>
          <w:b/>
          <w:smallCaps/>
          <w:color w:val="000000" w:themeColor="text1"/>
          <w:shd w:val="clear" w:color="auto" w:fill="FFFFFF"/>
        </w:rPr>
        <w:fldChar w:fldCharType="begin"/>
      </w:r>
      <w:r w:rsidRPr="00C34A09">
        <w:rPr>
          <w:smallCaps/>
          <w:color w:val="000000" w:themeColor="text1"/>
        </w:rPr>
        <w:instrText xml:space="preserve"> XE "</w:instrText>
      </w:r>
      <w:r w:rsidRPr="00C34A09">
        <w:rPr>
          <w:rStyle w:val="hit"/>
          <w:b/>
          <w:smallCaps/>
          <w:color w:val="000000" w:themeColor="text1"/>
          <w:shd w:val="clear" w:color="auto" w:fill="FFFFFF"/>
        </w:rPr>
        <w:instrText>Introduction</w:instrText>
      </w:r>
      <w:r w:rsidRPr="00C34A09">
        <w:rPr>
          <w:smallCaps/>
          <w:color w:val="000000" w:themeColor="text1"/>
        </w:rPr>
        <w:instrText xml:space="preserve">" </w:instrText>
      </w:r>
      <w:r w:rsidRPr="00C34A09">
        <w:rPr>
          <w:rStyle w:val="hit"/>
          <w:b/>
          <w:smallCaps/>
          <w:color w:val="000000" w:themeColor="text1"/>
          <w:shd w:val="clear" w:color="auto" w:fill="FFFFFF"/>
        </w:rPr>
        <w:fldChar w:fldCharType="end"/>
      </w:r>
    </w:p>
    <w:p w14:paraId="3F599094" w14:textId="77777777" w:rsidR="00EB2A58" w:rsidRPr="00C34A09" w:rsidRDefault="00EB2A58" w:rsidP="00EB2A58">
      <w:pPr>
        <w:spacing w:line="360" w:lineRule="auto"/>
        <w:jc w:val="both"/>
        <w:rPr>
          <w:b/>
          <w:color w:val="000000" w:themeColor="text1"/>
          <w:szCs w:val="24"/>
        </w:rPr>
      </w:pPr>
      <w:r w:rsidRPr="00C34A09">
        <w:rPr>
          <w:b/>
          <w:color w:val="000000" w:themeColor="text1"/>
          <w:szCs w:val="24"/>
        </w:rPr>
        <w:t xml:space="preserve">Objective: </w:t>
      </w:r>
    </w:p>
    <w:p w14:paraId="6A0C44B8" w14:textId="77777777" w:rsidR="00EB2A58" w:rsidRPr="00C34A09" w:rsidRDefault="00EB2A58" w:rsidP="00EB2A58">
      <w:pPr>
        <w:pStyle w:val="ListParagraph"/>
        <w:numPr>
          <w:ilvl w:val="0"/>
          <w:numId w:val="15"/>
        </w:numPr>
        <w:suppressAutoHyphens w:val="0"/>
        <w:spacing w:before="0" w:line="360" w:lineRule="auto"/>
        <w:jc w:val="both"/>
        <w:rPr>
          <w:color w:val="000000" w:themeColor="text1"/>
          <w:szCs w:val="24"/>
        </w:rPr>
      </w:pPr>
      <w:r w:rsidRPr="00C34A09">
        <w:rPr>
          <w:color w:val="000000" w:themeColor="text1"/>
          <w:szCs w:val="24"/>
        </w:rPr>
        <w:t>To identify the prevalence of Internet Addiction among adolescents.</w:t>
      </w:r>
    </w:p>
    <w:p w14:paraId="73B54791" w14:textId="77777777" w:rsidR="00EB2A58" w:rsidRPr="00C34A09" w:rsidRDefault="00EB2A58" w:rsidP="00EB2A58">
      <w:pPr>
        <w:pStyle w:val="ListParagraph"/>
        <w:numPr>
          <w:ilvl w:val="0"/>
          <w:numId w:val="15"/>
        </w:numPr>
        <w:suppressAutoHyphens w:val="0"/>
        <w:spacing w:before="0" w:line="360" w:lineRule="auto"/>
        <w:jc w:val="both"/>
        <w:rPr>
          <w:color w:val="000000" w:themeColor="text1"/>
          <w:szCs w:val="24"/>
        </w:rPr>
      </w:pPr>
      <w:r w:rsidRPr="00C34A09">
        <w:rPr>
          <w:color w:val="000000" w:themeColor="text1"/>
          <w:szCs w:val="24"/>
        </w:rPr>
        <w:t>To explore the differences among adolescents with</w:t>
      </w:r>
      <w:r>
        <w:rPr>
          <w:color w:val="000000" w:themeColor="text1"/>
          <w:szCs w:val="24"/>
        </w:rPr>
        <w:t>out</w:t>
      </w:r>
      <w:r w:rsidRPr="00C34A09">
        <w:rPr>
          <w:color w:val="000000" w:themeColor="text1"/>
          <w:szCs w:val="24"/>
        </w:rPr>
        <w:t xml:space="preserve"> internet addiction and </w:t>
      </w:r>
      <w:r>
        <w:rPr>
          <w:color w:val="000000" w:themeColor="text1"/>
          <w:szCs w:val="24"/>
        </w:rPr>
        <w:t>those who are internet addicts</w:t>
      </w:r>
    </w:p>
    <w:p w14:paraId="0C878821" w14:textId="77777777" w:rsidR="00EB2A58" w:rsidRPr="00C34A09" w:rsidRDefault="00EB2A58" w:rsidP="00EB2A58">
      <w:pPr>
        <w:pStyle w:val="ListParagraph"/>
        <w:numPr>
          <w:ilvl w:val="1"/>
          <w:numId w:val="15"/>
        </w:numPr>
        <w:suppressAutoHyphens w:val="0"/>
        <w:spacing w:before="0" w:line="360" w:lineRule="auto"/>
        <w:jc w:val="both"/>
        <w:rPr>
          <w:color w:val="000000" w:themeColor="text1"/>
          <w:szCs w:val="24"/>
        </w:rPr>
      </w:pPr>
      <w:r w:rsidRPr="00C34A09">
        <w:rPr>
          <w:color w:val="000000" w:themeColor="text1"/>
          <w:szCs w:val="24"/>
        </w:rPr>
        <w:t>Perception of emotions</w:t>
      </w:r>
    </w:p>
    <w:p w14:paraId="467E169B" w14:textId="77777777" w:rsidR="00EB2A58" w:rsidRPr="00C34A09" w:rsidRDefault="00EB2A58" w:rsidP="00EB2A58">
      <w:pPr>
        <w:pStyle w:val="ListParagraph"/>
        <w:numPr>
          <w:ilvl w:val="1"/>
          <w:numId w:val="15"/>
        </w:numPr>
        <w:suppressAutoHyphens w:val="0"/>
        <w:spacing w:before="0" w:line="360" w:lineRule="auto"/>
        <w:jc w:val="both"/>
        <w:rPr>
          <w:color w:val="000000" w:themeColor="text1"/>
          <w:szCs w:val="24"/>
        </w:rPr>
      </w:pPr>
      <w:r w:rsidRPr="00C34A09">
        <w:rPr>
          <w:color w:val="000000" w:themeColor="text1"/>
          <w:szCs w:val="24"/>
        </w:rPr>
        <w:t>Managing own emotions</w:t>
      </w:r>
    </w:p>
    <w:p w14:paraId="6E36101F" w14:textId="77777777" w:rsidR="00EB2A58" w:rsidRPr="00C34A09" w:rsidRDefault="00EB2A58" w:rsidP="00EB2A58">
      <w:pPr>
        <w:pStyle w:val="ListParagraph"/>
        <w:numPr>
          <w:ilvl w:val="1"/>
          <w:numId w:val="15"/>
        </w:numPr>
        <w:suppressAutoHyphens w:val="0"/>
        <w:spacing w:before="0" w:line="360" w:lineRule="auto"/>
        <w:jc w:val="both"/>
        <w:rPr>
          <w:color w:val="000000" w:themeColor="text1"/>
          <w:szCs w:val="24"/>
        </w:rPr>
      </w:pPr>
      <w:r w:rsidRPr="00C34A09">
        <w:rPr>
          <w:color w:val="000000" w:themeColor="text1"/>
          <w:szCs w:val="24"/>
        </w:rPr>
        <w:t>Managing other’s emotions</w:t>
      </w:r>
    </w:p>
    <w:p w14:paraId="2B1570F8" w14:textId="77777777" w:rsidR="00EB2A58" w:rsidRPr="00C34A09" w:rsidRDefault="00EB2A58" w:rsidP="00EB2A58">
      <w:pPr>
        <w:pStyle w:val="ListParagraph"/>
        <w:numPr>
          <w:ilvl w:val="1"/>
          <w:numId w:val="15"/>
        </w:numPr>
        <w:suppressAutoHyphens w:val="0"/>
        <w:spacing w:before="0" w:line="360" w:lineRule="auto"/>
        <w:jc w:val="both"/>
        <w:rPr>
          <w:color w:val="000000" w:themeColor="text1"/>
          <w:szCs w:val="24"/>
        </w:rPr>
      </w:pPr>
      <w:r w:rsidRPr="00C34A09">
        <w:rPr>
          <w:color w:val="000000" w:themeColor="text1"/>
          <w:szCs w:val="24"/>
        </w:rPr>
        <w:t>Utilising emotions</w:t>
      </w:r>
    </w:p>
    <w:p w14:paraId="709BAFBC" w14:textId="77777777" w:rsidR="00EB2A58" w:rsidRPr="00C34A09" w:rsidRDefault="00EB2A58" w:rsidP="00EB2A58">
      <w:pPr>
        <w:spacing w:line="360" w:lineRule="auto"/>
        <w:jc w:val="both"/>
        <w:rPr>
          <w:b/>
          <w:color w:val="000000" w:themeColor="text1"/>
          <w:szCs w:val="24"/>
        </w:rPr>
      </w:pPr>
    </w:p>
    <w:p w14:paraId="1FB1B0BE" w14:textId="77777777" w:rsidR="00EB2A58" w:rsidRPr="00C34A09" w:rsidRDefault="00EB2A58" w:rsidP="00EB2A58">
      <w:pPr>
        <w:spacing w:line="360" w:lineRule="auto"/>
        <w:jc w:val="both"/>
        <w:rPr>
          <w:b/>
          <w:color w:val="000000" w:themeColor="text1"/>
          <w:szCs w:val="24"/>
        </w:rPr>
      </w:pPr>
      <w:r w:rsidRPr="00C34A09">
        <w:rPr>
          <w:b/>
          <w:color w:val="000000" w:themeColor="text1"/>
          <w:szCs w:val="24"/>
        </w:rPr>
        <w:t>Variable</w:t>
      </w:r>
    </w:p>
    <w:p w14:paraId="7ED61CCC" w14:textId="77777777" w:rsidR="00EB2A58" w:rsidRPr="00C34A09" w:rsidRDefault="00EB2A58" w:rsidP="00EB2A58">
      <w:pPr>
        <w:spacing w:line="360" w:lineRule="auto"/>
        <w:jc w:val="both"/>
        <w:rPr>
          <w:b/>
          <w:color w:val="000000" w:themeColor="text1"/>
          <w:szCs w:val="24"/>
        </w:rPr>
      </w:pPr>
      <w:r w:rsidRPr="00C34A09">
        <w:rPr>
          <w:color w:val="000000" w:themeColor="text1"/>
          <w:szCs w:val="24"/>
          <w:u w:val="single"/>
        </w:rPr>
        <w:t>Independent Variable:</w:t>
      </w:r>
      <w:r w:rsidRPr="00C34A09">
        <w:rPr>
          <w:b/>
          <w:color w:val="000000" w:themeColor="text1"/>
          <w:szCs w:val="24"/>
        </w:rPr>
        <w:t xml:space="preserve"> </w:t>
      </w:r>
    </w:p>
    <w:p w14:paraId="771BABA7" w14:textId="77777777" w:rsidR="00EB2A58" w:rsidRPr="00C34A09" w:rsidRDefault="00EB2A58" w:rsidP="00EB2A58">
      <w:pPr>
        <w:pStyle w:val="ListParagraph"/>
        <w:numPr>
          <w:ilvl w:val="0"/>
          <w:numId w:val="8"/>
        </w:numPr>
        <w:suppressAutoHyphens w:val="0"/>
        <w:spacing w:before="0" w:line="360" w:lineRule="auto"/>
        <w:jc w:val="both"/>
        <w:rPr>
          <w:color w:val="000000" w:themeColor="text1"/>
          <w:szCs w:val="24"/>
        </w:rPr>
      </w:pPr>
      <w:r w:rsidRPr="00C34A09">
        <w:rPr>
          <w:color w:val="000000" w:themeColor="text1"/>
          <w:szCs w:val="24"/>
        </w:rPr>
        <w:t>Adolescents with internet addiction</w:t>
      </w:r>
    </w:p>
    <w:p w14:paraId="7B951515" w14:textId="77777777" w:rsidR="00EB2A58" w:rsidRPr="00C34A09" w:rsidRDefault="00EB2A58" w:rsidP="00EB2A58">
      <w:pPr>
        <w:pStyle w:val="ListParagraph"/>
        <w:numPr>
          <w:ilvl w:val="0"/>
          <w:numId w:val="8"/>
        </w:numPr>
        <w:suppressAutoHyphens w:val="0"/>
        <w:spacing w:before="0" w:line="360" w:lineRule="auto"/>
        <w:jc w:val="both"/>
        <w:rPr>
          <w:color w:val="000000" w:themeColor="text1"/>
          <w:szCs w:val="24"/>
        </w:rPr>
      </w:pPr>
      <w:r>
        <w:rPr>
          <w:color w:val="000000" w:themeColor="text1"/>
          <w:szCs w:val="24"/>
        </w:rPr>
        <w:t xml:space="preserve">Adolescents who are not </w:t>
      </w:r>
      <w:r w:rsidRPr="00C34A09">
        <w:rPr>
          <w:color w:val="000000" w:themeColor="text1"/>
          <w:szCs w:val="24"/>
        </w:rPr>
        <w:t>internet addicts</w:t>
      </w:r>
    </w:p>
    <w:p w14:paraId="2156CABB" w14:textId="77777777" w:rsidR="00EB2A58" w:rsidRPr="00C34A09" w:rsidRDefault="00EB2A58" w:rsidP="00EB2A58">
      <w:pPr>
        <w:spacing w:line="360" w:lineRule="auto"/>
        <w:jc w:val="both"/>
        <w:rPr>
          <w:color w:val="000000" w:themeColor="text1"/>
          <w:szCs w:val="24"/>
        </w:rPr>
      </w:pPr>
      <w:r w:rsidRPr="00C34A09">
        <w:rPr>
          <w:color w:val="000000" w:themeColor="text1"/>
          <w:szCs w:val="24"/>
          <w:u w:val="single"/>
        </w:rPr>
        <w:t>Dependent Variable:</w:t>
      </w:r>
      <w:r w:rsidRPr="00C34A09">
        <w:rPr>
          <w:color w:val="000000" w:themeColor="text1"/>
          <w:szCs w:val="24"/>
        </w:rPr>
        <w:t xml:space="preserve"> </w:t>
      </w:r>
    </w:p>
    <w:p w14:paraId="19AC2467" w14:textId="77777777" w:rsidR="00EB2A58" w:rsidRPr="00C34A09" w:rsidRDefault="00EB2A58" w:rsidP="00EB2A58">
      <w:pPr>
        <w:pStyle w:val="ListParagraph"/>
        <w:numPr>
          <w:ilvl w:val="0"/>
          <w:numId w:val="12"/>
        </w:numPr>
        <w:suppressAutoHyphens w:val="0"/>
        <w:spacing w:before="0" w:line="360" w:lineRule="auto"/>
        <w:jc w:val="both"/>
        <w:rPr>
          <w:color w:val="000000" w:themeColor="text1"/>
          <w:szCs w:val="24"/>
        </w:rPr>
      </w:pPr>
      <w:r w:rsidRPr="00C34A09">
        <w:rPr>
          <w:color w:val="000000" w:themeColor="text1"/>
          <w:szCs w:val="24"/>
        </w:rPr>
        <w:t xml:space="preserve">Subjects </w:t>
      </w:r>
      <w:r>
        <w:rPr>
          <w:color w:val="000000" w:themeColor="text1"/>
          <w:szCs w:val="24"/>
        </w:rPr>
        <w:t>emotional intelligence</w:t>
      </w:r>
    </w:p>
    <w:p w14:paraId="7BFD4D4B" w14:textId="77777777" w:rsidR="00EB2A58" w:rsidRPr="00C34A09" w:rsidRDefault="00EB2A58" w:rsidP="00EB2A58">
      <w:pPr>
        <w:spacing w:line="360" w:lineRule="auto"/>
        <w:jc w:val="both"/>
        <w:rPr>
          <w:b/>
          <w:color w:val="000000" w:themeColor="text1"/>
          <w:szCs w:val="24"/>
        </w:rPr>
      </w:pPr>
    </w:p>
    <w:p w14:paraId="3F8B3A32" w14:textId="77777777" w:rsidR="00EB2A58" w:rsidRPr="00C34A09" w:rsidRDefault="00EB2A58" w:rsidP="00EB2A58">
      <w:pPr>
        <w:spacing w:line="360" w:lineRule="auto"/>
        <w:jc w:val="both"/>
        <w:rPr>
          <w:b/>
          <w:color w:val="000000" w:themeColor="text1"/>
          <w:szCs w:val="24"/>
        </w:rPr>
      </w:pPr>
      <w:r w:rsidRPr="00C34A09">
        <w:rPr>
          <w:b/>
          <w:color w:val="000000" w:themeColor="text1"/>
          <w:szCs w:val="24"/>
        </w:rPr>
        <w:t>Controls:</w:t>
      </w:r>
      <w:r w:rsidRPr="00C34A09">
        <w:rPr>
          <w:b/>
          <w:color w:val="000000" w:themeColor="text1"/>
          <w:szCs w:val="24"/>
        </w:rPr>
        <w:tab/>
      </w:r>
      <w:r w:rsidRPr="00C34A09">
        <w:rPr>
          <w:b/>
          <w:color w:val="000000" w:themeColor="text1"/>
          <w:szCs w:val="24"/>
        </w:rPr>
        <w:tab/>
      </w:r>
    </w:p>
    <w:p w14:paraId="5B44650E" w14:textId="77777777" w:rsidR="00EB2A58" w:rsidRPr="00C34A09" w:rsidRDefault="00EB2A58" w:rsidP="00EB2A58">
      <w:pPr>
        <w:pStyle w:val="ListParagraph"/>
        <w:numPr>
          <w:ilvl w:val="0"/>
          <w:numId w:val="13"/>
        </w:numPr>
        <w:suppressAutoHyphens w:val="0"/>
        <w:spacing w:before="0" w:line="360" w:lineRule="auto"/>
        <w:jc w:val="both"/>
        <w:rPr>
          <w:color w:val="000000" w:themeColor="text1"/>
          <w:szCs w:val="24"/>
        </w:rPr>
      </w:pPr>
      <w:r w:rsidRPr="00C34A09">
        <w:rPr>
          <w:color w:val="000000" w:themeColor="text1"/>
          <w:szCs w:val="24"/>
        </w:rPr>
        <w:t>For the initial screening participants are exposed to only one psychometric tests</w:t>
      </w:r>
    </w:p>
    <w:p w14:paraId="69E5C292" w14:textId="630B5EE4" w:rsidR="00EB2A58" w:rsidRPr="00C34A09" w:rsidRDefault="00EB2A58" w:rsidP="00EB2A58">
      <w:pPr>
        <w:pStyle w:val="ListParagraph"/>
        <w:numPr>
          <w:ilvl w:val="1"/>
          <w:numId w:val="13"/>
        </w:numPr>
        <w:suppressAutoHyphens w:val="0"/>
        <w:spacing w:before="0" w:line="360" w:lineRule="auto"/>
        <w:jc w:val="both"/>
        <w:rPr>
          <w:color w:val="000000" w:themeColor="text1"/>
          <w:szCs w:val="24"/>
        </w:rPr>
      </w:pPr>
      <w:r w:rsidRPr="00C34A09">
        <w:rPr>
          <w:color w:val="000000" w:themeColor="text1"/>
          <w:szCs w:val="24"/>
        </w:rPr>
        <w:t xml:space="preserve">Chen Addiction Scale </w:t>
      </w:r>
    </w:p>
    <w:p w14:paraId="2E6637E0" w14:textId="77777777" w:rsidR="00EB2A58" w:rsidRPr="00C34A09" w:rsidRDefault="00EB2A58" w:rsidP="00EB2A58">
      <w:pPr>
        <w:pStyle w:val="ListParagraph"/>
        <w:numPr>
          <w:ilvl w:val="0"/>
          <w:numId w:val="13"/>
        </w:numPr>
        <w:suppressAutoHyphens w:val="0"/>
        <w:spacing w:before="0" w:line="360" w:lineRule="auto"/>
        <w:jc w:val="both"/>
        <w:rPr>
          <w:color w:val="000000" w:themeColor="text1"/>
          <w:szCs w:val="24"/>
        </w:rPr>
      </w:pPr>
      <w:r w:rsidRPr="00C34A09">
        <w:rPr>
          <w:color w:val="000000" w:themeColor="text1"/>
          <w:szCs w:val="24"/>
        </w:rPr>
        <w:t xml:space="preserve">Participants are adolescents who currently reside and studying in Mumbai. </w:t>
      </w:r>
    </w:p>
    <w:p w14:paraId="227A683D" w14:textId="77777777" w:rsidR="00EB2A58" w:rsidRPr="00C34A09" w:rsidRDefault="00EB2A58" w:rsidP="00EB2A58">
      <w:pPr>
        <w:pStyle w:val="ListParagraph"/>
        <w:numPr>
          <w:ilvl w:val="0"/>
          <w:numId w:val="13"/>
        </w:numPr>
        <w:suppressAutoHyphens w:val="0"/>
        <w:spacing w:before="0" w:line="360" w:lineRule="auto"/>
        <w:jc w:val="both"/>
        <w:rPr>
          <w:color w:val="000000" w:themeColor="text1"/>
          <w:szCs w:val="24"/>
        </w:rPr>
      </w:pPr>
      <w:r w:rsidRPr="00C34A09">
        <w:rPr>
          <w:color w:val="000000" w:themeColor="text1"/>
          <w:szCs w:val="24"/>
        </w:rPr>
        <w:t xml:space="preserve">Participants are not given a time limit to complete the assessment </w:t>
      </w:r>
    </w:p>
    <w:p w14:paraId="4CFDBA29" w14:textId="77777777" w:rsidR="00EB2A58" w:rsidRPr="00C34A09" w:rsidRDefault="00EB2A58" w:rsidP="00EB2A58">
      <w:pPr>
        <w:spacing w:line="360" w:lineRule="auto"/>
        <w:jc w:val="both"/>
        <w:rPr>
          <w:b/>
          <w:color w:val="000000" w:themeColor="text1"/>
          <w:szCs w:val="24"/>
        </w:rPr>
      </w:pPr>
    </w:p>
    <w:p w14:paraId="3CDB941B" w14:textId="77777777" w:rsidR="00EB2A58" w:rsidRPr="00C34A09" w:rsidRDefault="00EB2A58" w:rsidP="00EB2A58">
      <w:pPr>
        <w:spacing w:line="360" w:lineRule="auto"/>
        <w:jc w:val="both"/>
        <w:rPr>
          <w:b/>
          <w:color w:val="000000" w:themeColor="text1"/>
          <w:szCs w:val="24"/>
        </w:rPr>
      </w:pPr>
      <w:r w:rsidRPr="00C34A09">
        <w:rPr>
          <w:b/>
          <w:color w:val="000000" w:themeColor="text1"/>
          <w:szCs w:val="24"/>
        </w:rPr>
        <w:t>Design:</w:t>
      </w:r>
      <w:r w:rsidRPr="00C34A09">
        <w:rPr>
          <w:b/>
          <w:color w:val="000000" w:themeColor="text1"/>
          <w:szCs w:val="24"/>
        </w:rPr>
        <w:tab/>
      </w:r>
      <w:r w:rsidRPr="00C34A09">
        <w:rPr>
          <w:b/>
          <w:color w:val="000000" w:themeColor="text1"/>
          <w:szCs w:val="24"/>
        </w:rPr>
        <w:tab/>
      </w:r>
    </w:p>
    <w:p w14:paraId="4ECDA826" w14:textId="77777777" w:rsidR="00EB2A58" w:rsidRPr="00C34A09" w:rsidRDefault="00EB2A58" w:rsidP="00EB2A58">
      <w:pPr>
        <w:spacing w:line="360" w:lineRule="auto"/>
        <w:jc w:val="both"/>
        <w:rPr>
          <w:color w:val="000000" w:themeColor="text1"/>
          <w:szCs w:val="24"/>
        </w:rPr>
      </w:pPr>
      <w:r w:rsidRPr="00C34A09">
        <w:rPr>
          <w:color w:val="000000" w:themeColor="text1"/>
          <w:szCs w:val="24"/>
        </w:rPr>
        <w:t>Repeated Measures Design</w:t>
      </w:r>
    </w:p>
    <w:p w14:paraId="42B89990" w14:textId="77777777" w:rsidR="00EB2A58" w:rsidRPr="00C34A09" w:rsidRDefault="00EB2A58" w:rsidP="00EB2A58">
      <w:pPr>
        <w:spacing w:line="360" w:lineRule="auto"/>
        <w:jc w:val="both"/>
        <w:rPr>
          <w:b/>
          <w:color w:val="000000" w:themeColor="text1"/>
          <w:szCs w:val="24"/>
        </w:rPr>
      </w:pPr>
    </w:p>
    <w:p w14:paraId="3EE80866" w14:textId="77777777" w:rsidR="00EB2A58" w:rsidRPr="00C34A09" w:rsidRDefault="00EB2A58" w:rsidP="00EB2A58">
      <w:pPr>
        <w:spacing w:line="360" w:lineRule="auto"/>
        <w:jc w:val="both"/>
        <w:rPr>
          <w:b/>
          <w:color w:val="000000" w:themeColor="text1"/>
          <w:szCs w:val="24"/>
        </w:rPr>
      </w:pPr>
      <w:r w:rsidRPr="00C34A09">
        <w:rPr>
          <w:b/>
          <w:color w:val="000000" w:themeColor="text1"/>
          <w:szCs w:val="24"/>
        </w:rPr>
        <w:t>Sample Size:</w:t>
      </w:r>
      <w:r w:rsidRPr="00C34A09">
        <w:rPr>
          <w:b/>
          <w:color w:val="000000" w:themeColor="text1"/>
          <w:szCs w:val="24"/>
        </w:rPr>
        <w:tab/>
      </w:r>
      <w:r w:rsidRPr="00C34A09">
        <w:rPr>
          <w:b/>
          <w:color w:val="000000" w:themeColor="text1"/>
          <w:szCs w:val="24"/>
        </w:rPr>
        <w:tab/>
      </w:r>
    </w:p>
    <w:p w14:paraId="6696F7C9" w14:textId="2C3610AF" w:rsidR="00EB2A58" w:rsidRPr="00C34A09" w:rsidRDefault="00EB2A58" w:rsidP="00EB2A58">
      <w:pPr>
        <w:spacing w:line="360" w:lineRule="auto"/>
        <w:jc w:val="both"/>
        <w:rPr>
          <w:color w:val="000000" w:themeColor="text1"/>
          <w:szCs w:val="24"/>
        </w:rPr>
      </w:pPr>
      <w:r>
        <w:rPr>
          <w:color w:val="000000" w:themeColor="text1"/>
          <w:szCs w:val="24"/>
        </w:rPr>
        <w:t xml:space="preserve">Participants will be approached from </w:t>
      </w:r>
      <w:proofErr w:type="gramStart"/>
      <w:r>
        <w:rPr>
          <w:color w:val="000000" w:themeColor="text1"/>
          <w:szCs w:val="24"/>
        </w:rPr>
        <w:t>4</w:t>
      </w:r>
      <w:proofErr w:type="gramEnd"/>
      <w:r>
        <w:rPr>
          <w:color w:val="000000" w:themeColor="text1"/>
          <w:szCs w:val="24"/>
        </w:rPr>
        <w:t xml:space="preserve"> schools/colleges in Grade VIII. (Approximately </w:t>
      </w:r>
      <w:r>
        <w:rPr>
          <w:color w:val="000000" w:themeColor="text1"/>
          <w:szCs w:val="24"/>
        </w:rPr>
        <w:t>500</w:t>
      </w:r>
      <w:r>
        <w:rPr>
          <w:color w:val="000000" w:themeColor="text1"/>
          <w:szCs w:val="24"/>
        </w:rPr>
        <w:t xml:space="preserve"> participants) </w:t>
      </w:r>
    </w:p>
    <w:p w14:paraId="48ACC5D7" w14:textId="77777777" w:rsidR="00EB2A58" w:rsidRPr="00C34A09" w:rsidRDefault="00EB2A58" w:rsidP="00EB2A58">
      <w:pPr>
        <w:pStyle w:val="ListParagraph"/>
        <w:spacing w:line="360" w:lineRule="auto"/>
        <w:jc w:val="both"/>
        <w:rPr>
          <w:color w:val="000000" w:themeColor="text1"/>
          <w:szCs w:val="24"/>
        </w:rPr>
      </w:pPr>
    </w:p>
    <w:p w14:paraId="272EB18F" w14:textId="77777777" w:rsidR="00EB2A58" w:rsidRDefault="00EB2A58" w:rsidP="00EB2A58">
      <w:pPr>
        <w:spacing w:line="360" w:lineRule="auto"/>
        <w:jc w:val="both"/>
        <w:rPr>
          <w:b/>
          <w:color w:val="000000" w:themeColor="text1"/>
          <w:szCs w:val="24"/>
        </w:rPr>
      </w:pPr>
    </w:p>
    <w:p w14:paraId="455E765E" w14:textId="77777777" w:rsidR="00EB2A58" w:rsidRPr="00C34A09" w:rsidRDefault="00EB2A58" w:rsidP="00EB2A58">
      <w:pPr>
        <w:spacing w:line="360" w:lineRule="auto"/>
        <w:jc w:val="both"/>
        <w:rPr>
          <w:b/>
          <w:color w:val="000000" w:themeColor="text1"/>
          <w:szCs w:val="24"/>
        </w:rPr>
      </w:pPr>
      <w:r w:rsidRPr="00C34A09">
        <w:rPr>
          <w:b/>
          <w:color w:val="000000" w:themeColor="text1"/>
          <w:szCs w:val="24"/>
        </w:rPr>
        <w:t>Apparatus:</w:t>
      </w:r>
    </w:p>
    <w:p w14:paraId="53EFCF8F" w14:textId="77777777" w:rsidR="00EB2A58" w:rsidRDefault="00EB2A58" w:rsidP="00EB2A58">
      <w:pPr>
        <w:pStyle w:val="ListParagraph"/>
        <w:numPr>
          <w:ilvl w:val="0"/>
          <w:numId w:val="11"/>
        </w:numPr>
        <w:suppressAutoHyphens w:val="0"/>
        <w:spacing w:before="0" w:line="360" w:lineRule="auto"/>
        <w:jc w:val="both"/>
        <w:rPr>
          <w:color w:val="000000" w:themeColor="text1"/>
          <w:szCs w:val="24"/>
        </w:rPr>
      </w:pPr>
      <w:r w:rsidRPr="00EF7D29">
        <w:rPr>
          <w:color w:val="000000" w:themeColor="text1"/>
          <w:szCs w:val="24"/>
        </w:rPr>
        <w:t xml:space="preserve">Chen Addiction Scale </w:t>
      </w:r>
    </w:p>
    <w:p w14:paraId="31FA91DE" w14:textId="77777777" w:rsidR="00EB2A58" w:rsidRPr="00EF7D29" w:rsidRDefault="00EB2A58" w:rsidP="00EB2A58">
      <w:pPr>
        <w:pStyle w:val="ListParagraph"/>
        <w:numPr>
          <w:ilvl w:val="0"/>
          <w:numId w:val="11"/>
        </w:numPr>
        <w:suppressAutoHyphens w:val="0"/>
        <w:spacing w:before="0" w:line="360" w:lineRule="auto"/>
        <w:jc w:val="both"/>
        <w:rPr>
          <w:color w:val="000000" w:themeColor="text1"/>
          <w:szCs w:val="24"/>
        </w:rPr>
      </w:pPr>
      <w:r w:rsidRPr="00EF7D29">
        <w:rPr>
          <w:color w:val="000000" w:themeColor="text1"/>
          <w:szCs w:val="24"/>
        </w:rPr>
        <w:t>Emotional Intelligence Scale</w:t>
      </w:r>
    </w:p>
    <w:p w14:paraId="74BAC138" w14:textId="77777777" w:rsidR="00EB2A58" w:rsidRPr="00C34A09" w:rsidRDefault="00EB2A58" w:rsidP="00EB2A58">
      <w:pPr>
        <w:spacing w:line="360" w:lineRule="auto"/>
        <w:jc w:val="both"/>
        <w:rPr>
          <w:b/>
          <w:color w:val="000000" w:themeColor="text1"/>
          <w:szCs w:val="24"/>
        </w:rPr>
      </w:pPr>
    </w:p>
    <w:p w14:paraId="3B937DCD" w14:textId="77777777" w:rsidR="00EB2A58" w:rsidRPr="00C34A09" w:rsidRDefault="00EB2A58" w:rsidP="00EB2A58">
      <w:pPr>
        <w:spacing w:line="360" w:lineRule="auto"/>
        <w:jc w:val="both"/>
        <w:rPr>
          <w:b/>
          <w:color w:val="000000" w:themeColor="text1"/>
          <w:szCs w:val="24"/>
        </w:rPr>
      </w:pPr>
      <w:r w:rsidRPr="00C34A09">
        <w:rPr>
          <w:b/>
          <w:color w:val="000000" w:themeColor="text1"/>
          <w:szCs w:val="24"/>
        </w:rPr>
        <w:t>Procedure:</w:t>
      </w:r>
    </w:p>
    <w:p w14:paraId="244DF013" w14:textId="77777777" w:rsidR="00EB2A58" w:rsidRPr="00C34A09" w:rsidRDefault="00EB2A58" w:rsidP="00EB2A58">
      <w:pPr>
        <w:spacing w:line="360" w:lineRule="auto"/>
        <w:jc w:val="both"/>
        <w:rPr>
          <w:color w:val="000000" w:themeColor="text1"/>
          <w:szCs w:val="24"/>
          <w:u w:val="single"/>
        </w:rPr>
      </w:pPr>
      <w:r>
        <w:rPr>
          <w:color w:val="000000" w:themeColor="text1"/>
          <w:szCs w:val="24"/>
          <w:u w:val="single"/>
        </w:rPr>
        <w:t xml:space="preserve">The participants will first be guided through the instructions and then asked to </w:t>
      </w:r>
      <w:proofErr w:type="gramStart"/>
      <w:r>
        <w:rPr>
          <w:color w:val="000000" w:themeColor="text1"/>
          <w:szCs w:val="24"/>
          <w:u w:val="single"/>
        </w:rPr>
        <w:t>read through</w:t>
      </w:r>
      <w:proofErr w:type="gramEnd"/>
      <w:r>
        <w:rPr>
          <w:color w:val="000000" w:themeColor="text1"/>
          <w:szCs w:val="24"/>
          <w:u w:val="single"/>
        </w:rPr>
        <w:t xml:space="preserve"> the Patient Information Sheet (Appendix 1) and the complete the Consent Form (Appendix 2). Following this the below mentioned instructions</w:t>
      </w:r>
      <w:r w:rsidRPr="00C34A09">
        <w:rPr>
          <w:color w:val="000000" w:themeColor="text1"/>
          <w:szCs w:val="24"/>
          <w:u w:val="single"/>
        </w:rPr>
        <w:t xml:space="preserve"> to the participant</w:t>
      </w:r>
      <w:r>
        <w:rPr>
          <w:color w:val="000000" w:themeColor="text1"/>
          <w:szCs w:val="24"/>
          <w:u w:val="single"/>
        </w:rPr>
        <w:t>s will be read aloud</w:t>
      </w:r>
      <w:r w:rsidRPr="00C34A09">
        <w:rPr>
          <w:color w:val="000000" w:themeColor="text1"/>
          <w:szCs w:val="24"/>
          <w:u w:val="single"/>
        </w:rPr>
        <w:t xml:space="preserve"> at the beginning of the survey:</w:t>
      </w:r>
    </w:p>
    <w:p w14:paraId="5CFFD122" w14:textId="77777777" w:rsidR="00EB2A58" w:rsidRPr="00C34A09" w:rsidRDefault="00EB2A58" w:rsidP="00EB2A58">
      <w:pPr>
        <w:spacing w:line="360" w:lineRule="auto"/>
        <w:ind w:firstLine="360"/>
        <w:jc w:val="both"/>
        <w:rPr>
          <w:i/>
          <w:color w:val="000000" w:themeColor="text1"/>
          <w:szCs w:val="24"/>
        </w:rPr>
      </w:pPr>
      <w:r w:rsidRPr="00C34A09">
        <w:rPr>
          <w:i/>
          <w:color w:val="000000" w:themeColor="text1"/>
          <w:szCs w:val="24"/>
        </w:rPr>
        <w:t xml:space="preserve">“This is a simple survey, where there are three forms. Each form has a few statements. Some of these statements you may or may not encounter in your daily life. You are required to rate your agreement with each statement depending on the scale mentioned on the form. You can mark a cross or a tick on the appropriate number. </w:t>
      </w:r>
    </w:p>
    <w:p w14:paraId="5D06E316" w14:textId="77777777" w:rsidR="00EB2A58" w:rsidRPr="00C34A09" w:rsidRDefault="00EB2A58" w:rsidP="00EB2A58">
      <w:pPr>
        <w:spacing w:line="360" w:lineRule="auto"/>
        <w:jc w:val="both"/>
        <w:rPr>
          <w:color w:val="000000" w:themeColor="text1"/>
          <w:szCs w:val="24"/>
          <w:u w:val="single"/>
        </w:rPr>
      </w:pPr>
      <w:r w:rsidRPr="00C34A09">
        <w:rPr>
          <w:color w:val="000000" w:themeColor="text1"/>
          <w:szCs w:val="24"/>
          <w:u w:val="single"/>
        </w:rPr>
        <w:t>Note: If the participant clarifies if there is a time limit, so tell them that it is a survey form which usually does not have a time limit, but one must try to answer these questions as fast as they can.</w:t>
      </w:r>
    </w:p>
    <w:p w14:paraId="6C42A5BF" w14:textId="77777777" w:rsidR="00EB2A58" w:rsidRPr="00C34A09" w:rsidRDefault="00EB2A58" w:rsidP="00EB2A58">
      <w:pPr>
        <w:spacing w:line="360" w:lineRule="auto"/>
        <w:jc w:val="both"/>
        <w:rPr>
          <w:color w:val="000000" w:themeColor="text1"/>
          <w:szCs w:val="24"/>
          <w:u w:val="single"/>
        </w:rPr>
      </w:pPr>
      <w:r w:rsidRPr="00C34A09">
        <w:rPr>
          <w:color w:val="000000" w:themeColor="text1"/>
          <w:szCs w:val="24"/>
          <w:u w:val="single"/>
        </w:rPr>
        <w:t xml:space="preserve">If they enquire about the reason why this survey </w:t>
      </w:r>
      <w:proofErr w:type="gramStart"/>
      <w:r w:rsidRPr="00C34A09">
        <w:rPr>
          <w:color w:val="000000" w:themeColor="text1"/>
          <w:szCs w:val="24"/>
          <w:u w:val="single"/>
        </w:rPr>
        <w:t>is being conducted</w:t>
      </w:r>
      <w:proofErr w:type="gramEnd"/>
      <w:r w:rsidRPr="00C34A09">
        <w:rPr>
          <w:color w:val="000000" w:themeColor="text1"/>
          <w:szCs w:val="24"/>
          <w:u w:val="single"/>
        </w:rPr>
        <w:t>, tell them that to avoid their responses being biased by the reason for this survey, it will be told to them after they finish filling the form.</w:t>
      </w:r>
    </w:p>
    <w:p w14:paraId="53DD79A9" w14:textId="77777777" w:rsidR="00EB2A58" w:rsidRPr="00C34A09" w:rsidRDefault="00EB2A58" w:rsidP="00EB2A58">
      <w:pPr>
        <w:pStyle w:val="ListParagraph"/>
        <w:spacing w:line="360" w:lineRule="auto"/>
        <w:jc w:val="both"/>
        <w:rPr>
          <w:color w:val="000000" w:themeColor="text1"/>
          <w:szCs w:val="24"/>
        </w:rPr>
      </w:pPr>
    </w:p>
    <w:p w14:paraId="72912A2C" w14:textId="77777777" w:rsidR="00EB2A58" w:rsidRPr="00C34A09" w:rsidRDefault="00EB2A58" w:rsidP="00EB2A58">
      <w:pPr>
        <w:spacing w:line="360" w:lineRule="auto"/>
        <w:jc w:val="both"/>
        <w:rPr>
          <w:color w:val="000000" w:themeColor="text1"/>
          <w:szCs w:val="24"/>
          <w:u w:val="single"/>
        </w:rPr>
      </w:pPr>
      <w:r w:rsidRPr="00C34A09">
        <w:rPr>
          <w:color w:val="000000" w:themeColor="text1"/>
          <w:szCs w:val="24"/>
          <w:u w:val="single"/>
        </w:rPr>
        <w:t>After completing the experiment, read the following instructions/debrief to the participants:</w:t>
      </w:r>
    </w:p>
    <w:p w14:paraId="460BDBC3" w14:textId="77777777" w:rsidR="00EB2A58" w:rsidRPr="00C34A09" w:rsidRDefault="00EB2A58" w:rsidP="00EB2A58">
      <w:pPr>
        <w:spacing w:line="360" w:lineRule="auto"/>
        <w:ind w:firstLine="360"/>
        <w:jc w:val="both"/>
        <w:rPr>
          <w:color w:val="000000" w:themeColor="text1"/>
          <w:szCs w:val="24"/>
          <w:u w:val="single"/>
        </w:rPr>
      </w:pPr>
      <w:r w:rsidRPr="00C34A09">
        <w:rPr>
          <w:i/>
          <w:color w:val="000000" w:themeColor="text1"/>
          <w:szCs w:val="24"/>
        </w:rPr>
        <w:t xml:space="preserve">“This </w:t>
      </w:r>
      <w:r>
        <w:rPr>
          <w:i/>
          <w:color w:val="000000" w:themeColor="text1"/>
          <w:szCs w:val="24"/>
        </w:rPr>
        <w:t xml:space="preserve">survey was conducted to better understand the decision making ability, personality traits and emotional awareness </w:t>
      </w:r>
      <w:r w:rsidRPr="00C34A09">
        <w:rPr>
          <w:i/>
          <w:color w:val="000000" w:themeColor="text1"/>
          <w:szCs w:val="24"/>
        </w:rPr>
        <w:t xml:space="preserve">in adolescents who are </w:t>
      </w:r>
      <w:proofErr w:type="gramStart"/>
      <w:r w:rsidRPr="00C34A09">
        <w:rPr>
          <w:i/>
          <w:color w:val="000000" w:themeColor="text1"/>
          <w:szCs w:val="24"/>
        </w:rPr>
        <w:t>internet</w:t>
      </w:r>
      <w:proofErr w:type="gramEnd"/>
      <w:r w:rsidRPr="00C34A09">
        <w:rPr>
          <w:i/>
          <w:color w:val="000000" w:themeColor="text1"/>
          <w:szCs w:val="24"/>
        </w:rPr>
        <w:t xml:space="preserve"> addicts</w:t>
      </w:r>
      <w:r>
        <w:rPr>
          <w:i/>
          <w:color w:val="000000" w:themeColor="text1"/>
          <w:szCs w:val="24"/>
        </w:rPr>
        <w:t xml:space="preserve"> and those who are not internet addicts</w:t>
      </w:r>
      <w:r w:rsidRPr="00C34A09">
        <w:rPr>
          <w:i/>
          <w:color w:val="000000" w:themeColor="text1"/>
          <w:szCs w:val="24"/>
        </w:rPr>
        <w:t>.</w:t>
      </w:r>
    </w:p>
    <w:p w14:paraId="4FFA9265" w14:textId="77777777" w:rsidR="00EB2A58" w:rsidRPr="00C34A09" w:rsidRDefault="00EB2A58" w:rsidP="00EB2A58">
      <w:pPr>
        <w:pStyle w:val="ListParagraph"/>
        <w:numPr>
          <w:ilvl w:val="0"/>
          <w:numId w:val="10"/>
        </w:numPr>
        <w:suppressAutoHyphens w:val="0"/>
        <w:spacing w:before="0" w:line="360" w:lineRule="auto"/>
        <w:jc w:val="both"/>
        <w:rPr>
          <w:color w:val="000000" w:themeColor="text1"/>
          <w:szCs w:val="24"/>
        </w:rPr>
      </w:pPr>
      <w:r w:rsidRPr="00C34A09">
        <w:rPr>
          <w:color w:val="000000" w:themeColor="text1"/>
          <w:szCs w:val="24"/>
        </w:rPr>
        <w:t>Subject Variable is identified:</w:t>
      </w:r>
    </w:p>
    <w:p w14:paraId="5ACEFC44" w14:textId="77777777" w:rsidR="00EB2A58" w:rsidRPr="00C34A09" w:rsidRDefault="00EB2A58" w:rsidP="00EB2A58">
      <w:pPr>
        <w:pStyle w:val="ListParagraph"/>
        <w:numPr>
          <w:ilvl w:val="1"/>
          <w:numId w:val="10"/>
        </w:numPr>
        <w:suppressAutoHyphens w:val="0"/>
        <w:spacing w:before="0" w:line="360" w:lineRule="auto"/>
        <w:jc w:val="both"/>
        <w:rPr>
          <w:color w:val="000000" w:themeColor="text1"/>
          <w:szCs w:val="24"/>
        </w:rPr>
      </w:pPr>
      <w:r w:rsidRPr="00C34A09">
        <w:rPr>
          <w:color w:val="000000" w:themeColor="text1"/>
          <w:szCs w:val="24"/>
        </w:rPr>
        <w:t xml:space="preserve">Subjects </w:t>
      </w:r>
      <w:proofErr w:type="gramStart"/>
      <w:r w:rsidRPr="00C34A09">
        <w:rPr>
          <w:color w:val="000000" w:themeColor="text1"/>
          <w:szCs w:val="24"/>
        </w:rPr>
        <w:t>are identified</w:t>
      </w:r>
      <w:proofErr w:type="gramEnd"/>
      <w:r w:rsidRPr="00C34A09">
        <w:rPr>
          <w:color w:val="000000" w:themeColor="text1"/>
          <w:szCs w:val="24"/>
        </w:rPr>
        <w:t xml:space="preserve"> as Internet Addicts and Non-Internet Addicts, using the Chen Addiction Scale. (Single-Blind)</w:t>
      </w:r>
    </w:p>
    <w:p w14:paraId="51B092CC" w14:textId="77777777" w:rsidR="00EB2A58" w:rsidRPr="00C34A09" w:rsidRDefault="00EB2A58" w:rsidP="00EB2A58">
      <w:pPr>
        <w:pStyle w:val="ListParagraph"/>
        <w:numPr>
          <w:ilvl w:val="0"/>
          <w:numId w:val="10"/>
        </w:numPr>
        <w:suppressAutoHyphens w:val="0"/>
        <w:spacing w:before="0" w:line="360" w:lineRule="auto"/>
        <w:jc w:val="both"/>
        <w:rPr>
          <w:color w:val="000000" w:themeColor="text1"/>
          <w:szCs w:val="24"/>
        </w:rPr>
      </w:pPr>
      <w:r w:rsidRPr="00C34A09">
        <w:rPr>
          <w:color w:val="000000" w:themeColor="text1"/>
          <w:szCs w:val="24"/>
        </w:rPr>
        <w:t>Subjects are then identified in one of the following groups</w:t>
      </w:r>
    </w:p>
    <w:p w14:paraId="7DFC6AA1" w14:textId="77777777" w:rsidR="00EB2A58" w:rsidRPr="00C34A09" w:rsidRDefault="00EB2A58" w:rsidP="00EB2A58">
      <w:pPr>
        <w:pStyle w:val="ListParagraph"/>
        <w:numPr>
          <w:ilvl w:val="1"/>
          <w:numId w:val="9"/>
        </w:numPr>
        <w:suppressAutoHyphens w:val="0"/>
        <w:spacing w:before="0" w:line="360" w:lineRule="auto"/>
        <w:jc w:val="both"/>
        <w:rPr>
          <w:color w:val="000000" w:themeColor="text1"/>
          <w:szCs w:val="24"/>
        </w:rPr>
      </w:pPr>
      <w:r w:rsidRPr="00C34A09">
        <w:rPr>
          <w:color w:val="000000" w:themeColor="text1"/>
          <w:szCs w:val="24"/>
        </w:rPr>
        <w:t>Subjects with Internet Addiction</w:t>
      </w:r>
    </w:p>
    <w:p w14:paraId="5793B07A" w14:textId="77777777" w:rsidR="00EB2A58" w:rsidRPr="00C34A09" w:rsidRDefault="00EB2A58" w:rsidP="00EB2A58">
      <w:pPr>
        <w:pStyle w:val="ListParagraph"/>
        <w:numPr>
          <w:ilvl w:val="1"/>
          <w:numId w:val="9"/>
        </w:numPr>
        <w:suppressAutoHyphens w:val="0"/>
        <w:spacing w:before="0" w:line="360" w:lineRule="auto"/>
        <w:jc w:val="both"/>
        <w:rPr>
          <w:color w:val="000000" w:themeColor="text1"/>
          <w:szCs w:val="24"/>
        </w:rPr>
      </w:pPr>
      <w:r w:rsidRPr="00C34A09">
        <w:rPr>
          <w:color w:val="000000" w:themeColor="text1"/>
          <w:szCs w:val="24"/>
        </w:rPr>
        <w:t>Subjects without Internet Addiction</w:t>
      </w:r>
    </w:p>
    <w:p w14:paraId="57E61A40" w14:textId="77777777" w:rsidR="00EB2A58" w:rsidRDefault="00EB2A58" w:rsidP="00EB2A58">
      <w:pPr>
        <w:pStyle w:val="ListParagraph"/>
        <w:numPr>
          <w:ilvl w:val="0"/>
          <w:numId w:val="10"/>
        </w:numPr>
        <w:suppressAutoHyphens w:val="0"/>
        <w:spacing w:before="0" w:line="360" w:lineRule="auto"/>
        <w:jc w:val="both"/>
        <w:rPr>
          <w:color w:val="000000" w:themeColor="text1"/>
          <w:szCs w:val="24"/>
        </w:rPr>
      </w:pPr>
      <w:r w:rsidRPr="00C34A09">
        <w:rPr>
          <w:color w:val="000000" w:themeColor="text1"/>
          <w:szCs w:val="24"/>
        </w:rPr>
        <w:t xml:space="preserve">All subjects are asked to complete the Emotional Intelligence Scale  </w:t>
      </w:r>
    </w:p>
    <w:p w14:paraId="3189F29A" w14:textId="77777777" w:rsidR="00EB2A58" w:rsidRDefault="00EB2A58" w:rsidP="00EB2A58">
      <w:pPr>
        <w:pStyle w:val="ListParagraph"/>
        <w:spacing w:line="360" w:lineRule="auto"/>
        <w:jc w:val="both"/>
        <w:rPr>
          <w:color w:val="000000" w:themeColor="text1"/>
          <w:szCs w:val="24"/>
        </w:rPr>
      </w:pPr>
    </w:p>
    <w:p w14:paraId="142CC043" w14:textId="77777777" w:rsidR="00EB2A58" w:rsidRPr="00C34A09" w:rsidRDefault="00EB2A58" w:rsidP="00EB2A58">
      <w:pPr>
        <w:spacing w:line="360" w:lineRule="auto"/>
        <w:jc w:val="both"/>
        <w:rPr>
          <w:b/>
          <w:color w:val="000000" w:themeColor="text1"/>
          <w:szCs w:val="24"/>
        </w:rPr>
      </w:pPr>
    </w:p>
    <w:p w14:paraId="2BC82EA4" w14:textId="77777777" w:rsidR="00EB2A58" w:rsidRDefault="00EB2A58" w:rsidP="00EB2A58">
      <w:pPr>
        <w:spacing w:line="360" w:lineRule="auto"/>
        <w:jc w:val="both"/>
        <w:rPr>
          <w:b/>
          <w:color w:val="000000" w:themeColor="text1"/>
          <w:szCs w:val="24"/>
        </w:rPr>
      </w:pPr>
    </w:p>
    <w:p w14:paraId="312AD5A1" w14:textId="77777777" w:rsidR="00EB2A58" w:rsidRDefault="00EB2A58" w:rsidP="00EB2A58">
      <w:pPr>
        <w:spacing w:line="360" w:lineRule="auto"/>
        <w:jc w:val="both"/>
        <w:rPr>
          <w:b/>
          <w:color w:val="000000" w:themeColor="text1"/>
          <w:szCs w:val="24"/>
        </w:rPr>
      </w:pPr>
    </w:p>
    <w:p w14:paraId="535242FA" w14:textId="77777777" w:rsidR="00EB2A58" w:rsidRDefault="00EB2A58" w:rsidP="00EB2A58">
      <w:pPr>
        <w:spacing w:line="360" w:lineRule="auto"/>
        <w:jc w:val="both"/>
        <w:rPr>
          <w:b/>
          <w:smallCaps/>
          <w:color w:val="000000" w:themeColor="text1"/>
          <w:szCs w:val="24"/>
        </w:rPr>
      </w:pPr>
    </w:p>
    <w:p w14:paraId="39B21AA7" w14:textId="77777777" w:rsidR="00EB2A58" w:rsidRPr="007579AF" w:rsidRDefault="00EB2A58" w:rsidP="00EB2A58">
      <w:pPr>
        <w:spacing w:line="360" w:lineRule="auto"/>
        <w:jc w:val="both"/>
        <w:rPr>
          <w:b/>
          <w:smallCaps/>
          <w:color w:val="000000" w:themeColor="text1"/>
          <w:szCs w:val="24"/>
        </w:rPr>
      </w:pPr>
      <w:r w:rsidRPr="007579AF">
        <w:rPr>
          <w:b/>
          <w:smallCaps/>
          <w:color w:val="000000" w:themeColor="text1"/>
          <w:szCs w:val="24"/>
        </w:rPr>
        <w:t xml:space="preserve"> Assessment Tools</w:t>
      </w:r>
    </w:p>
    <w:p w14:paraId="00B540AE" w14:textId="77777777" w:rsidR="00EB2A58" w:rsidRPr="00C34A09" w:rsidRDefault="00EB2A58" w:rsidP="00EB2A58">
      <w:pPr>
        <w:spacing w:line="360" w:lineRule="auto"/>
        <w:jc w:val="both"/>
        <w:rPr>
          <w:b/>
          <w:color w:val="000000" w:themeColor="text1"/>
          <w:szCs w:val="24"/>
        </w:rPr>
      </w:pPr>
    </w:p>
    <w:p w14:paraId="447EF5AE" w14:textId="77777777" w:rsidR="00EB2A58" w:rsidRPr="00C34A09" w:rsidRDefault="00EB2A58" w:rsidP="00EB2A58">
      <w:pPr>
        <w:spacing w:line="360" w:lineRule="auto"/>
        <w:jc w:val="both"/>
        <w:rPr>
          <w:color w:val="000000" w:themeColor="text1"/>
          <w:szCs w:val="24"/>
          <w:u w:val="single"/>
        </w:rPr>
      </w:pPr>
      <w:r w:rsidRPr="00C34A09">
        <w:rPr>
          <w:color w:val="000000" w:themeColor="text1"/>
          <w:szCs w:val="24"/>
          <w:u w:val="single"/>
        </w:rPr>
        <w:t xml:space="preserve">The Chen Internet Addiction Scale </w:t>
      </w:r>
    </w:p>
    <w:p w14:paraId="55A3DCF7" w14:textId="77777777" w:rsidR="00EB2A58" w:rsidRPr="00C34A09" w:rsidRDefault="00EB2A58" w:rsidP="00EB2A58">
      <w:pPr>
        <w:spacing w:line="360" w:lineRule="auto"/>
        <w:ind w:firstLine="720"/>
        <w:jc w:val="both"/>
        <w:rPr>
          <w:color w:val="000000" w:themeColor="text1"/>
          <w:szCs w:val="24"/>
        </w:rPr>
      </w:pPr>
      <w:r w:rsidRPr="00C34A09">
        <w:rPr>
          <w:color w:val="000000" w:themeColor="text1"/>
          <w:szCs w:val="24"/>
        </w:rPr>
        <w:t>The Chen Internet Addiction Scale (</w:t>
      </w:r>
      <w:proofErr w:type="spellStart"/>
      <w:r w:rsidRPr="00C34A09">
        <w:rPr>
          <w:color w:val="000000" w:themeColor="text1"/>
          <w:szCs w:val="24"/>
        </w:rPr>
        <w:t>CIAS</w:t>
      </w:r>
      <w:proofErr w:type="spellEnd"/>
      <w:r w:rsidRPr="00C34A09">
        <w:rPr>
          <w:color w:val="000000" w:themeColor="text1"/>
          <w:szCs w:val="24"/>
        </w:rPr>
        <w:t xml:space="preserve">) consists of 26 items, scored on a 4-point </w:t>
      </w:r>
      <w:proofErr w:type="spellStart"/>
      <w:r w:rsidRPr="00C34A09">
        <w:rPr>
          <w:color w:val="000000" w:themeColor="text1"/>
          <w:szCs w:val="24"/>
        </w:rPr>
        <w:t>Likert</w:t>
      </w:r>
      <w:proofErr w:type="spellEnd"/>
      <w:r w:rsidRPr="00C34A09">
        <w:rPr>
          <w:color w:val="000000" w:themeColor="text1"/>
          <w:szCs w:val="24"/>
        </w:rPr>
        <w:t xml:space="preserve"> scale, that assess 5 dimensions of symptoms of compulsive use, withdrawal, tolerance, and problems of interpersonal relationships, health and time management. The total scores of the </w:t>
      </w:r>
      <w:proofErr w:type="spellStart"/>
      <w:r w:rsidRPr="00C34A09">
        <w:rPr>
          <w:color w:val="000000" w:themeColor="text1"/>
          <w:szCs w:val="24"/>
        </w:rPr>
        <w:t>CIAS</w:t>
      </w:r>
      <w:proofErr w:type="spellEnd"/>
      <w:r w:rsidRPr="00C34A09">
        <w:rPr>
          <w:color w:val="000000" w:themeColor="text1"/>
          <w:szCs w:val="24"/>
        </w:rPr>
        <w:t xml:space="preserve"> range from 26 to 104. </w:t>
      </w:r>
    </w:p>
    <w:p w14:paraId="0A60E359" w14:textId="77777777" w:rsidR="00EB2A58" w:rsidRPr="00C34A09" w:rsidRDefault="00EB2A58" w:rsidP="00EB2A58">
      <w:pPr>
        <w:spacing w:line="360" w:lineRule="auto"/>
        <w:ind w:firstLine="720"/>
        <w:jc w:val="both"/>
        <w:rPr>
          <w:color w:val="000000" w:themeColor="text1"/>
          <w:szCs w:val="24"/>
        </w:rPr>
      </w:pPr>
      <w:r w:rsidRPr="00C34A09">
        <w:rPr>
          <w:color w:val="000000" w:themeColor="text1"/>
          <w:szCs w:val="24"/>
        </w:rPr>
        <w:t xml:space="preserve">Higher </w:t>
      </w:r>
      <w:proofErr w:type="spellStart"/>
      <w:r w:rsidRPr="00C34A09">
        <w:rPr>
          <w:color w:val="000000" w:themeColor="text1"/>
          <w:szCs w:val="24"/>
        </w:rPr>
        <w:t>CIAS</w:t>
      </w:r>
      <w:proofErr w:type="spellEnd"/>
      <w:r w:rsidRPr="00C34A09">
        <w:rPr>
          <w:color w:val="000000" w:themeColor="text1"/>
          <w:szCs w:val="24"/>
        </w:rPr>
        <w:t xml:space="preserve"> scores indicate increased severity of Internet addiction. In the original study, the internal reliability of the instrument and its subscales ranged from 0.79 to 0.93 and correlation analyses yielded significantly positive correlation of total scale and subscale scores of </w:t>
      </w:r>
      <w:proofErr w:type="spellStart"/>
      <w:r w:rsidRPr="00C34A09">
        <w:rPr>
          <w:color w:val="000000" w:themeColor="text1"/>
          <w:szCs w:val="24"/>
        </w:rPr>
        <w:t>CIAS</w:t>
      </w:r>
      <w:proofErr w:type="spellEnd"/>
      <w:r w:rsidRPr="00C34A09">
        <w:rPr>
          <w:color w:val="000000" w:themeColor="text1"/>
          <w:szCs w:val="24"/>
        </w:rPr>
        <w:t xml:space="preserve"> with the hours spent weekly on Internet activity.</w:t>
      </w:r>
    </w:p>
    <w:p w14:paraId="41FE8B39" w14:textId="77777777" w:rsidR="00EB2A58" w:rsidRPr="00C34A09" w:rsidRDefault="00EB2A58" w:rsidP="00EB2A58">
      <w:pPr>
        <w:spacing w:line="360" w:lineRule="auto"/>
        <w:ind w:firstLine="720"/>
        <w:jc w:val="both"/>
        <w:rPr>
          <w:color w:val="000000" w:themeColor="text1"/>
          <w:szCs w:val="24"/>
        </w:rPr>
      </w:pPr>
      <w:r w:rsidRPr="00C34A09">
        <w:rPr>
          <w:color w:val="000000" w:themeColor="text1"/>
          <w:szCs w:val="24"/>
        </w:rPr>
        <w:t>Based on researchers conducted by</w:t>
      </w:r>
      <w:r w:rsidRPr="00C34A09">
        <w:rPr>
          <w:noProof/>
          <w:color w:val="000000" w:themeColor="text1"/>
          <w:szCs w:val="24"/>
          <w:lang w:val="en-US"/>
        </w:rPr>
        <w:t xml:space="preserve"> Yen, Ko, Yen, Chen, Chung, &amp; Chen</w:t>
      </w:r>
      <w:r w:rsidRPr="00C34A09">
        <w:rPr>
          <w:color w:val="000000" w:themeColor="text1"/>
          <w:szCs w:val="24"/>
        </w:rPr>
        <w:t xml:space="preserve"> in 2008 established a criteria for Internet addiction, a threshold </w:t>
      </w:r>
      <w:proofErr w:type="spellStart"/>
      <w:r w:rsidRPr="00C34A09">
        <w:rPr>
          <w:color w:val="000000" w:themeColor="text1"/>
          <w:szCs w:val="24"/>
        </w:rPr>
        <w:t>CIAS</w:t>
      </w:r>
      <w:proofErr w:type="spellEnd"/>
      <w:r w:rsidRPr="00C34A09">
        <w:rPr>
          <w:color w:val="000000" w:themeColor="text1"/>
          <w:szCs w:val="24"/>
        </w:rPr>
        <w:t xml:space="preserve"> score of 63/64 </w:t>
      </w:r>
      <w:proofErr w:type="gramStart"/>
      <w:r w:rsidRPr="00C34A09">
        <w:rPr>
          <w:color w:val="000000" w:themeColor="text1"/>
          <w:szCs w:val="24"/>
        </w:rPr>
        <w:t>is deemed</w:t>
      </w:r>
      <w:proofErr w:type="gramEnd"/>
      <w:r w:rsidRPr="00C34A09">
        <w:rPr>
          <w:color w:val="000000" w:themeColor="text1"/>
          <w:szCs w:val="24"/>
        </w:rPr>
        <w:t xml:space="preserve"> to provide good diagnostic accuracy (87.6%) with respect to Internet addiction in adolescents.</w:t>
      </w:r>
    </w:p>
    <w:p w14:paraId="5D2FE4E5" w14:textId="77777777" w:rsidR="00EB2A58" w:rsidRPr="00C34A09" w:rsidRDefault="00EB2A58" w:rsidP="00EB2A58">
      <w:pPr>
        <w:spacing w:line="360" w:lineRule="auto"/>
        <w:jc w:val="both"/>
        <w:rPr>
          <w:color w:val="000000" w:themeColor="text1"/>
          <w:szCs w:val="24"/>
        </w:rPr>
      </w:pPr>
      <w:r w:rsidRPr="00C34A09">
        <w:rPr>
          <w:color w:val="000000" w:themeColor="text1"/>
          <w:szCs w:val="24"/>
        </w:rPr>
        <w:t xml:space="preserve">Participants who had a </w:t>
      </w:r>
      <w:proofErr w:type="spellStart"/>
      <w:r w:rsidRPr="00C34A09">
        <w:rPr>
          <w:color w:val="000000" w:themeColor="text1"/>
          <w:szCs w:val="24"/>
        </w:rPr>
        <w:t>CIAS</w:t>
      </w:r>
      <w:proofErr w:type="spellEnd"/>
      <w:r w:rsidRPr="00C34A09">
        <w:rPr>
          <w:color w:val="000000" w:themeColor="text1"/>
          <w:szCs w:val="24"/>
        </w:rPr>
        <w:t xml:space="preserve"> score &gt;63 </w:t>
      </w:r>
      <w:proofErr w:type="gramStart"/>
      <w:r w:rsidRPr="00C34A09">
        <w:rPr>
          <w:color w:val="000000" w:themeColor="text1"/>
          <w:szCs w:val="24"/>
        </w:rPr>
        <w:t>will be classified</w:t>
      </w:r>
      <w:proofErr w:type="gramEnd"/>
      <w:r w:rsidRPr="00C34A09">
        <w:rPr>
          <w:color w:val="000000" w:themeColor="text1"/>
          <w:szCs w:val="24"/>
        </w:rPr>
        <w:t xml:space="preserve"> as the Internet addiction group. </w:t>
      </w:r>
    </w:p>
    <w:p w14:paraId="116D0135" w14:textId="77777777" w:rsidR="00EB2A58" w:rsidRPr="00C34A09" w:rsidRDefault="00EB2A58" w:rsidP="00EB2A58">
      <w:pPr>
        <w:spacing w:line="360" w:lineRule="auto"/>
        <w:jc w:val="both"/>
        <w:rPr>
          <w:color w:val="000000" w:themeColor="text1"/>
          <w:szCs w:val="24"/>
          <w:lang w:eastAsia="en-GB"/>
        </w:rPr>
      </w:pPr>
    </w:p>
    <w:p w14:paraId="1DD403D4" w14:textId="77777777" w:rsidR="00EB2A58" w:rsidRPr="00C34A09" w:rsidRDefault="00EB2A58" w:rsidP="00EB2A58">
      <w:pPr>
        <w:spacing w:line="360" w:lineRule="auto"/>
        <w:jc w:val="both"/>
        <w:rPr>
          <w:color w:val="000000" w:themeColor="text1"/>
          <w:szCs w:val="24"/>
          <w:lang w:eastAsia="en-GB"/>
        </w:rPr>
      </w:pPr>
    </w:p>
    <w:p w14:paraId="69A3B0FB" w14:textId="77777777" w:rsidR="00EB2A58" w:rsidRPr="00C34A09" w:rsidRDefault="00EB2A58" w:rsidP="00EB2A58">
      <w:pPr>
        <w:spacing w:line="360" w:lineRule="auto"/>
        <w:jc w:val="both"/>
        <w:rPr>
          <w:color w:val="000000" w:themeColor="text1"/>
          <w:szCs w:val="24"/>
          <w:u w:val="single"/>
          <w:lang w:eastAsia="en-GB"/>
        </w:rPr>
      </w:pPr>
      <w:r w:rsidRPr="00C34A09">
        <w:rPr>
          <w:color w:val="000000" w:themeColor="text1"/>
          <w:szCs w:val="24"/>
          <w:u w:val="single"/>
        </w:rPr>
        <w:t xml:space="preserve">Emotional Intelligence Questionnaire </w:t>
      </w:r>
    </w:p>
    <w:p w14:paraId="47C98CA3" w14:textId="77777777" w:rsidR="00EB2A58" w:rsidRPr="00C34A09" w:rsidRDefault="00EB2A58" w:rsidP="00EB2A58">
      <w:pPr>
        <w:spacing w:line="360" w:lineRule="auto"/>
        <w:ind w:firstLine="720"/>
        <w:jc w:val="both"/>
        <w:rPr>
          <w:color w:val="000000" w:themeColor="text1"/>
          <w:szCs w:val="24"/>
        </w:rPr>
      </w:pPr>
      <w:r w:rsidRPr="00C34A09">
        <w:rPr>
          <w:color w:val="000000" w:themeColor="text1"/>
          <w:szCs w:val="24"/>
        </w:rPr>
        <w:t xml:space="preserve">The Emotional Intelligence Questionnaire used in this test, in some literature </w:t>
      </w:r>
      <w:proofErr w:type="gramStart"/>
      <w:r w:rsidRPr="00C34A09">
        <w:rPr>
          <w:color w:val="000000" w:themeColor="text1"/>
          <w:szCs w:val="24"/>
        </w:rPr>
        <w:t>is referred</w:t>
      </w:r>
      <w:proofErr w:type="gramEnd"/>
      <w:r w:rsidRPr="00C34A09">
        <w:rPr>
          <w:color w:val="000000" w:themeColor="text1"/>
          <w:szCs w:val="24"/>
        </w:rPr>
        <w:t xml:space="preserve"> to as Assessing Emotions Scale, the Self-Report Emotional Intelligence Test, or the </w:t>
      </w:r>
      <w:proofErr w:type="spellStart"/>
      <w:r w:rsidRPr="00C34A09">
        <w:rPr>
          <w:color w:val="000000" w:themeColor="text1"/>
          <w:szCs w:val="24"/>
        </w:rPr>
        <w:t>Schutte</w:t>
      </w:r>
      <w:proofErr w:type="spellEnd"/>
      <w:r w:rsidRPr="00C34A09">
        <w:rPr>
          <w:color w:val="000000" w:themeColor="text1"/>
          <w:szCs w:val="24"/>
        </w:rPr>
        <w:t xml:space="preserve"> Emotional Intelligence Scale, is based on </w:t>
      </w:r>
      <w:proofErr w:type="spellStart"/>
      <w:r w:rsidRPr="00C34A09">
        <w:rPr>
          <w:color w:val="000000" w:themeColor="text1"/>
          <w:szCs w:val="24"/>
        </w:rPr>
        <w:t>Salovey</w:t>
      </w:r>
      <w:proofErr w:type="spellEnd"/>
      <w:r w:rsidRPr="00C34A09">
        <w:rPr>
          <w:color w:val="000000" w:themeColor="text1"/>
          <w:szCs w:val="24"/>
        </w:rPr>
        <w:t xml:space="preserve"> and Mayer’s (1990) original model of emotional intelligence.</w:t>
      </w:r>
    </w:p>
    <w:p w14:paraId="1A2521EF" w14:textId="77777777" w:rsidR="00EB2A58" w:rsidRPr="00C34A09" w:rsidRDefault="00EB2A58" w:rsidP="00EB2A58">
      <w:pPr>
        <w:spacing w:line="360" w:lineRule="auto"/>
        <w:ind w:firstLine="720"/>
        <w:jc w:val="both"/>
        <w:rPr>
          <w:color w:val="000000" w:themeColor="text1"/>
          <w:szCs w:val="24"/>
        </w:rPr>
      </w:pPr>
      <w:r w:rsidRPr="00C34A09">
        <w:rPr>
          <w:color w:val="000000" w:themeColor="text1"/>
          <w:szCs w:val="24"/>
        </w:rPr>
        <w:t xml:space="preserve">This assessment aims to assess characteristic or trait emotional intelligence. The Assessing Emotions Scale is </w:t>
      </w:r>
      <w:proofErr w:type="gramStart"/>
      <w:r w:rsidRPr="00C34A09">
        <w:rPr>
          <w:color w:val="000000" w:themeColor="text1"/>
          <w:szCs w:val="24"/>
        </w:rPr>
        <w:t>33 item</w:t>
      </w:r>
      <w:proofErr w:type="gramEnd"/>
      <w:r w:rsidRPr="00C34A09">
        <w:rPr>
          <w:color w:val="000000" w:themeColor="text1"/>
          <w:szCs w:val="24"/>
        </w:rPr>
        <w:t xml:space="preserve"> self-report inventory focusing on typical emotional intelligence. Respondent rate themselves on the items using a </w:t>
      </w:r>
      <w:proofErr w:type="gramStart"/>
      <w:r w:rsidRPr="00C34A09">
        <w:rPr>
          <w:color w:val="000000" w:themeColor="text1"/>
          <w:szCs w:val="24"/>
        </w:rPr>
        <w:t>five point</w:t>
      </w:r>
      <w:proofErr w:type="gramEnd"/>
      <w:r w:rsidRPr="00C34A09">
        <w:rPr>
          <w:color w:val="000000" w:themeColor="text1"/>
          <w:szCs w:val="24"/>
        </w:rPr>
        <w:t xml:space="preserve"> scale. Respondents require on average five minutes to complete the scale. </w:t>
      </w:r>
      <w:proofErr w:type="gramStart"/>
      <w:r w:rsidRPr="00C34A09">
        <w:rPr>
          <w:color w:val="000000" w:themeColor="text1"/>
          <w:szCs w:val="24"/>
        </w:rPr>
        <w:t>Total scale scores are calculated by reverse coding items 5, 28 and 33 and then summing all items</w:t>
      </w:r>
      <w:proofErr w:type="gramEnd"/>
      <w:r w:rsidRPr="00C34A09">
        <w:rPr>
          <w:color w:val="000000" w:themeColor="text1"/>
          <w:szCs w:val="24"/>
        </w:rPr>
        <w:t xml:space="preserve">. </w:t>
      </w:r>
    </w:p>
    <w:p w14:paraId="1D9383B3" w14:textId="77777777" w:rsidR="00EB2A58" w:rsidRDefault="00EB2A58" w:rsidP="00EB2A58">
      <w:pPr>
        <w:spacing w:line="360" w:lineRule="auto"/>
        <w:ind w:firstLine="720"/>
        <w:jc w:val="both"/>
        <w:rPr>
          <w:color w:val="000000" w:themeColor="text1"/>
          <w:szCs w:val="24"/>
        </w:rPr>
      </w:pPr>
      <w:r w:rsidRPr="00C34A09">
        <w:rPr>
          <w:color w:val="000000" w:themeColor="text1"/>
          <w:szCs w:val="24"/>
        </w:rPr>
        <w:t>Scores can range from 33 to 165, with higher scores indicating more characteristics of emotional intelligence. The four factors studied in this test are perception of emotions, managing emotions in self, managing emotions of others and utilisation of emotions. However, the items on the scale are transparent and respondents may perceive some answers as socially desirable than others</w:t>
      </w:r>
      <w:proofErr w:type="gramStart"/>
      <w:r w:rsidRPr="00C34A09">
        <w:rPr>
          <w:color w:val="000000" w:themeColor="text1"/>
          <w:szCs w:val="24"/>
        </w:rPr>
        <w:t>.</w:t>
      </w:r>
      <w:proofErr w:type="gramEnd"/>
      <w:r w:rsidRPr="00C34A09">
        <w:rPr>
          <w:color w:val="000000" w:themeColor="text1"/>
          <w:szCs w:val="24"/>
        </w:rPr>
        <w:t xml:space="preserve"> </w:t>
      </w:r>
    </w:p>
    <w:p w14:paraId="3F303482" w14:textId="77777777" w:rsidR="00EB2A58" w:rsidRPr="00EF7D29" w:rsidRDefault="00EB2A58" w:rsidP="00EB2A58">
      <w:pPr>
        <w:spacing w:line="360" w:lineRule="auto"/>
        <w:ind w:firstLine="720"/>
        <w:jc w:val="both"/>
        <w:rPr>
          <w:color w:val="000000" w:themeColor="text1"/>
          <w:szCs w:val="24"/>
        </w:rPr>
      </w:pPr>
      <w:r>
        <w:rPr>
          <w:color w:val="000000" w:themeColor="text1"/>
          <w:szCs w:val="24"/>
        </w:rPr>
        <w:t xml:space="preserve">This test </w:t>
      </w:r>
      <w:r w:rsidRPr="00006C87">
        <w:rPr>
          <w:color w:val="000000" w:themeColor="text1"/>
          <w:szCs w:val="24"/>
        </w:rPr>
        <w:t>has been widely used in research and various studies suggest that scale has good reliability</w:t>
      </w:r>
      <w:r>
        <w:rPr>
          <w:color w:val="000000" w:themeColor="text1"/>
          <w:szCs w:val="24"/>
        </w:rPr>
        <w:t xml:space="preserve"> of 0.7</w:t>
      </w:r>
      <w:r w:rsidRPr="00006C87">
        <w:rPr>
          <w:color w:val="000000" w:themeColor="text1"/>
          <w:szCs w:val="24"/>
        </w:rPr>
        <w:t xml:space="preserve"> and reasonable evidence of validity. </w:t>
      </w:r>
      <w:r>
        <w:rPr>
          <w:color w:val="000000" w:themeColor="text1"/>
          <w:szCs w:val="24"/>
        </w:rPr>
        <w:t xml:space="preserve">It </w:t>
      </w:r>
      <w:proofErr w:type="gramStart"/>
      <w:r w:rsidRPr="00006C87">
        <w:rPr>
          <w:color w:val="000000" w:themeColor="text1"/>
          <w:szCs w:val="24"/>
        </w:rPr>
        <w:t>may be best used</w:t>
      </w:r>
      <w:proofErr w:type="gramEnd"/>
      <w:r w:rsidRPr="00006C87">
        <w:rPr>
          <w:color w:val="000000" w:themeColor="text1"/>
          <w:szCs w:val="24"/>
        </w:rPr>
        <w:t xml:space="preserve"> for research purpose and to assist individuals who are motivated to reflect on aspects of their emotional function.</w:t>
      </w:r>
    </w:p>
    <w:p w14:paraId="15E04139" w14:textId="77777777" w:rsidR="00EB2A58" w:rsidRDefault="00EB2A58" w:rsidP="00815748">
      <w:pPr>
        <w:tabs>
          <w:tab w:val="left" w:pos="207"/>
          <w:tab w:val="left" w:pos="1200"/>
          <w:tab w:val="left" w:pos="6019"/>
        </w:tabs>
        <w:spacing w:before="60" w:line="360" w:lineRule="auto"/>
        <w:outlineLvl w:val="0"/>
        <w:rPr>
          <w:rFonts w:ascii="Times" w:hAnsi="Times"/>
          <w:b/>
          <w:szCs w:val="24"/>
        </w:rPr>
      </w:pPr>
    </w:p>
    <w:p w14:paraId="5732D75C" w14:textId="77777777" w:rsidR="00EB2A58" w:rsidRDefault="00EB2A58" w:rsidP="00815748">
      <w:pPr>
        <w:tabs>
          <w:tab w:val="left" w:pos="207"/>
          <w:tab w:val="left" w:pos="1200"/>
          <w:tab w:val="left" w:pos="6019"/>
        </w:tabs>
        <w:spacing w:before="60" w:line="360" w:lineRule="auto"/>
        <w:outlineLvl w:val="0"/>
        <w:rPr>
          <w:rFonts w:ascii="Times" w:hAnsi="Times"/>
          <w:b/>
          <w:szCs w:val="24"/>
        </w:rPr>
      </w:pPr>
    </w:p>
    <w:p w14:paraId="16ECEDB5" w14:textId="02E2D6BC" w:rsidR="004B5A22" w:rsidRPr="0083116B" w:rsidRDefault="008C2531" w:rsidP="00815748">
      <w:pPr>
        <w:tabs>
          <w:tab w:val="left" w:pos="207"/>
          <w:tab w:val="left" w:pos="1200"/>
          <w:tab w:val="left" w:pos="6019"/>
        </w:tabs>
        <w:spacing w:before="60" w:line="360" w:lineRule="auto"/>
        <w:outlineLvl w:val="0"/>
        <w:rPr>
          <w:rFonts w:ascii="Times" w:hAnsi="Times"/>
          <w:b/>
          <w:szCs w:val="24"/>
        </w:rPr>
      </w:pPr>
      <w:r>
        <w:rPr>
          <w:rFonts w:ascii="Times" w:hAnsi="Times"/>
          <w:b/>
          <w:szCs w:val="24"/>
        </w:rPr>
        <w:t>Analysis of</w:t>
      </w:r>
      <w:r w:rsidR="002F58E7" w:rsidRPr="0083116B">
        <w:rPr>
          <w:rFonts w:ascii="Times" w:hAnsi="Times"/>
          <w:b/>
          <w:szCs w:val="24"/>
        </w:rPr>
        <w:t xml:space="preserve"> Collected</w:t>
      </w:r>
      <w:r w:rsidR="00B847A3" w:rsidRPr="0083116B">
        <w:rPr>
          <w:rFonts w:ascii="Times" w:hAnsi="Times"/>
          <w:b/>
          <w:szCs w:val="24"/>
        </w:rPr>
        <w:t xml:space="preserve">: </w:t>
      </w:r>
    </w:p>
    <w:tbl>
      <w:tblPr>
        <w:tblW w:w="937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0"/>
        <w:gridCol w:w="2455"/>
        <w:gridCol w:w="3137"/>
      </w:tblGrid>
      <w:tr w:rsidR="00815748" w:rsidRPr="008C2531" w14:paraId="4C548575" w14:textId="77777777" w:rsidTr="00815748">
        <w:trPr>
          <w:trHeight w:val="240"/>
        </w:trPr>
        <w:tc>
          <w:tcPr>
            <w:tcW w:w="3780" w:type="dxa"/>
            <w:shd w:val="clear" w:color="auto" w:fill="auto"/>
            <w:noWrap/>
            <w:vAlign w:val="center"/>
            <w:hideMark/>
          </w:tcPr>
          <w:p w14:paraId="28CD8E3F" w14:textId="4FF76A75" w:rsidR="008C2531" w:rsidRPr="008C2531" w:rsidRDefault="008C2531" w:rsidP="008C2531">
            <w:pPr>
              <w:suppressAutoHyphens w:val="0"/>
              <w:spacing w:before="0"/>
              <w:jc w:val="center"/>
              <w:rPr>
                <w:rFonts w:ascii="Calibri" w:hAnsi="Calibri"/>
                <w:b/>
                <w:color w:val="000000"/>
                <w:szCs w:val="24"/>
                <w:lang w:val="en-US" w:eastAsia="en-US"/>
              </w:rPr>
            </w:pPr>
            <w:r w:rsidRPr="008C2531">
              <w:rPr>
                <w:rFonts w:ascii="Calibri" w:hAnsi="Calibri"/>
                <w:b/>
                <w:color w:val="000000"/>
                <w:szCs w:val="24"/>
                <w:lang w:val="en-US" w:eastAsia="en-US"/>
              </w:rPr>
              <w:t>Tota</w:t>
            </w:r>
            <w:r w:rsidRPr="00F35BDF">
              <w:rPr>
                <w:rFonts w:ascii="Calibri" w:hAnsi="Calibri"/>
                <w:b/>
                <w:color w:val="000000"/>
                <w:szCs w:val="24"/>
                <w:lang w:val="en-US" w:eastAsia="en-US"/>
              </w:rPr>
              <w:t>l</w:t>
            </w:r>
            <w:r w:rsidRPr="008C2531">
              <w:rPr>
                <w:rFonts w:ascii="Calibri" w:hAnsi="Calibri"/>
                <w:b/>
                <w:color w:val="000000"/>
                <w:szCs w:val="24"/>
                <w:lang w:val="en-US" w:eastAsia="en-US"/>
              </w:rPr>
              <w:t xml:space="preserve"> No. </w:t>
            </w:r>
            <w:proofErr w:type="gramStart"/>
            <w:r w:rsidRPr="008C2531">
              <w:rPr>
                <w:rFonts w:ascii="Calibri" w:hAnsi="Calibri"/>
                <w:b/>
                <w:color w:val="000000"/>
                <w:szCs w:val="24"/>
                <w:lang w:val="en-US" w:eastAsia="en-US"/>
              </w:rPr>
              <w:t>of</w:t>
            </w:r>
            <w:proofErr w:type="gramEnd"/>
            <w:r w:rsidRPr="008C2531">
              <w:rPr>
                <w:rFonts w:ascii="Calibri" w:hAnsi="Calibri"/>
                <w:b/>
                <w:color w:val="000000"/>
                <w:szCs w:val="24"/>
                <w:lang w:val="en-US" w:eastAsia="en-US"/>
              </w:rPr>
              <w:t xml:space="preserve"> Participants</w:t>
            </w:r>
          </w:p>
        </w:tc>
        <w:tc>
          <w:tcPr>
            <w:tcW w:w="2455" w:type="dxa"/>
            <w:shd w:val="clear" w:color="auto" w:fill="auto"/>
            <w:noWrap/>
            <w:vAlign w:val="center"/>
            <w:hideMark/>
          </w:tcPr>
          <w:p w14:paraId="70D6C0E1" w14:textId="77777777" w:rsidR="008C2531" w:rsidRPr="008C2531" w:rsidRDefault="008C2531" w:rsidP="00815748">
            <w:pPr>
              <w:suppressAutoHyphens w:val="0"/>
              <w:spacing w:before="0"/>
              <w:ind w:left="-87"/>
              <w:jc w:val="center"/>
              <w:rPr>
                <w:rFonts w:ascii="Calibri" w:hAnsi="Calibri"/>
                <w:color w:val="000000"/>
                <w:szCs w:val="24"/>
                <w:lang w:val="en-US" w:eastAsia="en-US"/>
              </w:rPr>
            </w:pPr>
            <w:r w:rsidRPr="008C2531">
              <w:rPr>
                <w:rFonts w:ascii="Calibri" w:hAnsi="Calibri"/>
                <w:color w:val="000000"/>
                <w:szCs w:val="24"/>
                <w:lang w:val="en-US" w:eastAsia="en-US"/>
              </w:rPr>
              <w:t>313</w:t>
            </w:r>
          </w:p>
        </w:tc>
        <w:tc>
          <w:tcPr>
            <w:tcW w:w="3137" w:type="dxa"/>
            <w:shd w:val="clear" w:color="auto" w:fill="auto"/>
            <w:noWrap/>
            <w:vAlign w:val="center"/>
            <w:hideMark/>
          </w:tcPr>
          <w:p w14:paraId="79B26834"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p>
        </w:tc>
      </w:tr>
      <w:tr w:rsidR="00F35BDF" w:rsidRPr="008C2531" w14:paraId="74824056" w14:textId="77777777" w:rsidTr="00815748">
        <w:trPr>
          <w:trHeight w:val="240"/>
        </w:trPr>
        <w:tc>
          <w:tcPr>
            <w:tcW w:w="3780" w:type="dxa"/>
            <w:shd w:val="clear" w:color="auto" w:fill="auto"/>
            <w:noWrap/>
            <w:vAlign w:val="center"/>
            <w:hideMark/>
          </w:tcPr>
          <w:p w14:paraId="6190A900" w14:textId="77777777" w:rsidR="008C2531" w:rsidRPr="008C2531" w:rsidRDefault="008C2531" w:rsidP="008C2531">
            <w:pPr>
              <w:suppressAutoHyphens w:val="0"/>
              <w:spacing w:before="0"/>
              <w:jc w:val="center"/>
              <w:rPr>
                <w:rFonts w:ascii="Calibri" w:hAnsi="Calibri"/>
                <w:b/>
                <w:color w:val="000000"/>
                <w:szCs w:val="24"/>
                <w:lang w:val="en-US" w:eastAsia="en-US"/>
              </w:rPr>
            </w:pPr>
            <w:r w:rsidRPr="008C2531">
              <w:rPr>
                <w:rFonts w:ascii="Calibri" w:hAnsi="Calibri"/>
                <w:b/>
                <w:color w:val="000000"/>
                <w:szCs w:val="24"/>
                <w:lang w:val="en-US" w:eastAsia="en-US"/>
              </w:rPr>
              <w:t xml:space="preserve">Total Number </w:t>
            </w:r>
            <w:proofErr w:type="gramStart"/>
            <w:r w:rsidRPr="008C2531">
              <w:rPr>
                <w:rFonts w:ascii="Calibri" w:hAnsi="Calibri"/>
                <w:b/>
                <w:color w:val="000000"/>
                <w:szCs w:val="24"/>
                <w:lang w:val="en-US" w:eastAsia="en-US"/>
              </w:rPr>
              <w:t>of  IA</w:t>
            </w:r>
            <w:proofErr w:type="gramEnd"/>
          </w:p>
        </w:tc>
        <w:tc>
          <w:tcPr>
            <w:tcW w:w="2455" w:type="dxa"/>
            <w:shd w:val="clear" w:color="auto" w:fill="auto"/>
            <w:noWrap/>
            <w:vAlign w:val="center"/>
            <w:hideMark/>
          </w:tcPr>
          <w:p w14:paraId="05B05A7E" w14:textId="77777777" w:rsidR="008C2531" w:rsidRPr="008C2531" w:rsidRDefault="008C2531" w:rsidP="00815748">
            <w:pPr>
              <w:suppressAutoHyphens w:val="0"/>
              <w:spacing w:before="0"/>
              <w:ind w:left="-87"/>
              <w:jc w:val="center"/>
              <w:rPr>
                <w:rFonts w:ascii="Calibri" w:hAnsi="Calibri"/>
                <w:color w:val="000000"/>
                <w:szCs w:val="24"/>
                <w:lang w:val="en-US" w:eastAsia="en-US"/>
              </w:rPr>
            </w:pPr>
            <w:r w:rsidRPr="008C2531">
              <w:rPr>
                <w:rFonts w:ascii="Calibri" w:hAnsi="Calibri"/>
                <w:color w:val="000000"/>
                <w:szCs w:val="24"/>
                <w:lang w:val="en-US" w:eastAsia="en-US"/>
              </w:rPr>
              <w:t>69</w:t>
            </w:r>
          </w:p>
        </w:tc>
        <w:tc>
          <w:tcPr>
            <w:tcW w:w="3137" w:type="dxa"/>
            <w:shd w:val="clear" w:color="auto" w:fill="auto"/>
            <w:noWrap/>
            <w:vAlign w:val="center"/>
            <w:hideMark/>
          </w:tcPr>
          <w:p w14:paraId="598C400E"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p>
        </w:tc>
      </w:tr>
      <w:tr w:rsidR="00F35BDF" w:rsidRPr="008C2531" w14:paraId="3DFA3E21" w14:textId="77777777" w:rsidTr="00815748">
        <w:trPr>
          <w:trHeight w:val="240"/>
        </w:trPr>
        <w:tc>
          <w:tcPr>
            <w:tcW w:w="3780" w:type="dxa"/>
            <w:shd w:val="clear" w:color="auto" w:fill="auto"/>
            <w:noWrap/>
            <w:vAlign w:val="center"/>
            <w:hideMark/>
          </w:tcPr>
          <w:p w14:paraId="43EB089F" w14:textId="77777777" w:rsidR="008C2531" w:rsidRPr="008C2531" w:rsidRDefault="008C2531" w:rsidP="008C2531">
            <w:pPr>
              <w:suppressAutoHyphens w:val="0"/>
              <w:spacing w:before="0"/>
              <w:jc w:val="center"/>
              <w:rPr>
                <w:rFonts w:ascii="Calibri" w:hAnsi="Calibri"/>
                <w:b/>
                <w:color w:val="000000"/>
                <w:szCs w:val="24"/>
                <w:lang w:val="en-US" w:eastAsia="en-US"/>
              </w:rPr>
            </w:pPr>
            <w:r w:rsidRPr="008C2531">
              <w:rPr>
                <w:rFonts w:ascii="Calibri" w:hAnsi="Calibri"/>
                <w:b/>
                <w:color w:val="000000"/>
                <w:szCs w:val="24"/>
                <w:lang w:val="en-US" w:eastAsia="en-US"/>
              </w:rPr>
              <w:t>Total Number of NIA</w:t>
            </w:r>
          </w:p>
        </w:tc>
        <w:tc>
          <w:tcPr>
            <w:tcW w:w="2455" w:type="dxa"/>
            <w:shd w:val="clear" w:color="auto" w:fill="auto"/>
            <w:noWrap/>
            <w:vAlign w:val="center"/>
            <w:hideMark/>
          </w:tcPr>
          <w:p w14:paraId="2AB68C76" w14:textId="77777777" w:rsidR="008C2531" w:rsidRPr="008C2531" w:rsidRDefault="008C2531" w:rsidP="00815748">
            <w:pPr>
              <w:suppressAutoHyphens w:val="0"/>
              <w:spacing w:before="0"/>
              <w:ind w:left="-87"/>
              <w:jc w:val="center"/>
              <w:rPr>
                <w:rFonts w:ascii="Calibri" w:hAnsi="Calibri"/>
                <w:color w:val="000000"/>
                <w:szCs w:val="24"/>
                <w:lang w:val="en-US" w:eastAsia="en-US"/>
              </w:rPr>
            </w:pPr>
            <w:r w:rsidRPr="008C2531">
              <w:rPr>
                <w:rFonts w:ascii="Calibri" w:hAnsi="Calibri"/>
                <w:color w:val="000000"/>
                <w:szCs w:val="24"/>
                <w:lang w:val="en-US" w:eastAsia="en-US"/>
              </w:rPr>
              <w:t>244</w:t>
            </w:r>
          </w:p>
        </w:tc>
        <w:tc>
          <w:tcPr>
            <w:tcW w:w="3137" w:type="dxa"/>
            <w:shd w:val="clear" w:color="auto" w:fill="auto"/>
            <w:noWrap/>
            <w:vAlign w:val="center"/>
            <w:hideMark/>
          </w:tcPr>
          <w:p w14:paraId="38375665"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p>
        </w:tc>
      </w:tr>
      <w:tr w:rsidR="00F35BDF" w:rsidRPr="008C2531" w14:paraId="7A533170" w14:textId="77777777" w:rsidTr="00815748">
        <w:trPr>
          <w:trHeight w:val="240"/>
        </w:trPr>
        <w:tc>
          <w:tcPr>
            <w:tcW w:w="3780" w:type="dxa"/>
            <w:shd w:val="clear" w:color="auto" w:fill="auto"/>
            <w:noWrap/>
            <w:vAlign w:val="center"/>
            <w:hideMark/>
          </w:tcPr>
          <w:p w14:paraId="442E3EDF" w14:textId="77777777" w:rsidR="008C2531" w:rsidRPr="008C2531" w:rsidRDefault="008C2531" w:rsidP="008C2531">
            <w:pPr>
              <w:suppressAutoHyphens w:val="0"/>
              <w:spacing w:before="0"/>
              <w:jc w:val="center"/>
              <w:rPr>
                <w:rFonts w:ascii="Calibri" w:hAnsi="Calibri"/>
                <w:color w:val="000000"/>
                <w:szCs w:val="24"/>
                <w:lang w:val="en-US" w:eastAsia="en-US"/>
              </w:rPr>
            </w:pPr>
          </w:p>
        </w:tc>
        <w:tc>
          <w:tcPr>
            <w:tcW w:w="2455" w:type="dxa"/>
            <w:shd w:val="clear" w:color="auto" w:fill="auto"/>
            <w:noWrap/>
            <w:vAlign w:val="center"/>
            <w:hideMark/>
          </w:tcPr>
          <w:p w14:paraId="3D2EC468" w14:textId="77777777" w:rsidR="008C2531" w:rsidRPr="008C2531" w:rsidRDefault="008C2531" w:rsidP="00815748">
            <w:pPr>
              <w:suppressAutoHyphens w:val="0"/>
              <w:spacing w:before="0"/>
              <w:ind w:left="-87"/>
              <w:jc w:val="center"/>
              <w:rPr>
                <w:rFonts w:ascii="Calibri" w:hAnsi="Calibri"/>
                <w:color w:val="000000"/>
                <w:szCs w:val="24"/>
                <w:lang w:val="en-US" w:eastAsia="en-US"/>
              </w:rPr>
            </w:pPr>
          </w:p>
        </w:tc>
        <w:tc>
          <w:tcPr>
            <w:tcW w:w="3137" w:type="dxa"/>
            <w:shd w:val="clear" w:color="auto" w:fill="auto"/>
            <w:noWrap/>
            <w:vAlign w:val="center"/>
            <w:hideMark/>
          </w:tcPr>
          <w:p w14:paraId="4631A9FD"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p>
        </w:tc>
      </w:tr>
      <w:tr w:rsidR="00815748" w:rsidRPr="008C2531" w14:paraId="490C3E08" w14:textId="77777777" w:rsidTr="00815748">
        <w:trPr>
          <w:trHeight w:val="240"/>
        </w:trPr>
        <w:tc>
          <w:tcPr>
            <w:tcW w:w="3780" w:type="dxa"/>
            <w:shd w:val="clear" w:color="auto" w:fill="auto"/>
            <w:noWrap/>
            <w:vAlign w:val="center"/>
            <w:hideMark/>
          </w:tcPr>
          <w:p w14:paraId="649C906B" w14:textId="77777777" w:rsidR="008C2531" w:rsidRPr="008C2531" w:rsidRDefault="008C2531" w:rsidP="008C2531">
            <w:pPr>
              <w:suppressAutoHyphens w:val="0"/>
              <w:spacing w:before="0"/>
              <w:jc w:val="center"/>
              <w:rPr>
                <w:rFonts w:ascii="Calibri" w:hAnsi="Calibri"/>
                <w:color w:val="000000"/>
                <w:szCs w:val="24"/>
                <w:lang w:val="en-US" w:eastAsia="en-US"/>
              </w:rPr>
            </w:pPr>
          </w:p>
        </w:tc>
        <w:tc>
          <w:tcPr>
            <w:tcW w:w="2455" w:type="dxa"/>
            <w:shd w:val="clear" w:color="auto" w:fill="auto"/>
            <w:noWrap/>
            <w:vAlign w:val="center"/>
            <w:hideMark/>
          </w:tcPr>
          <w:p w14:paraId="655D4717" w14:textId="77777777" w:rsidR="008C2531" w:rsidRPr="008C2531" w:rsidRDefault="008C2531" w:rsidP="00815748">
            <w:pPr>
              <w:suppressAutoHyphens w:val="0"/>
              <w:spacing w:before="0"/>
              <w:ind w:left="-87"/>
              <w:jc w:val="center"/>
              <w:rPr>
                <w:rFonts w:ascii="Calibri" w:hAnsi="Calibri"/>
                <w:b/>
                <w:iCs/>
                <w:color w:val="000000"/>
                <w:szCs w:val="24"/>
                <w:lang w:val="en-US" w:eastAsia="en-US"/>
              </w:rPr>
            </w:pPr>
            <w:proofErr w:type="gramStart"/>
            <w:r w:rsidRPr="008C2531">
              <w:rPr>
                <w:rFonts w:ascii="Calibri" w:hAnsi="Calibri"/>
                <w:b/>
                <w:iCs/>
                <w:color w:val="000000"/>
                <w:szCs w:val="24"/>
                <w:lang w:val="en-US" w:eastAsia="en-US"/>
              </w:rPr>
              <w:t>mean</w:t>
            </w:r>
            <w:proofErr w:type="gramEnd"/>
          </w:p>
        </w:tc>
        <w:tc>
          <w:tcPr>
            <w:tcW w:w="3137" w:type="dxa"/>
            <w:shd w:val="clear" w:color="auto" w:fill="auto"/>
            <w:noWrap/>
            <w:vAlign w:val="center"/>
            <w:hideMark/>
          </w:tcPr>
          <w:p w14:paraId="467D1E9D" w14:textId="01655A94" w:rsidR="008C2531" w:rsidRPr="008C2531" w:rsidRDefault="008C2531" w:rsidP="00815748">
            <w:pPr>
              <w:suppressAutoHyphens w:val="0"/>
              <w:spacing w:before="0"/>
              <w:ind w:left="-121" w:right="-18"/>
              <w:jc w:val="center"/>
              <w:rPr>
                <w:rFonts w:ascii="Calibri" w:hAnsi="Calibri"/>
                <w:b/>
                <w:iCs/>
                <w:color w:val="000000"/>
                <w:szCs w:val="24"/>
                <w:lang w:val="en-US" w:eastAsia="en-US"/>
              </w:rPr>
            </w:pPr>
            <w:proofErr w:type="gramStart"/>
            <w:r w:rsidRPr="008C2531">
              <w:rPr>
                <w:rFonts w:ascii="Calibri" w:hAnsi="Calibri"/>
                <w:b/>
                <w:iCs/>
                <w:color w:val="000000"/>
                <w:szCs w:val="24"/>
                <w:lang w:val="en-US" w:eastAsia="en-US"/>
              </w:rPr>
              <w:t>t</w:t>
            </w:r>
            <w:proofErr w:type="gramEnd"/>
            <w:r w:rsidRPr="008C2531">
              <w:rPr>
                <w:rFonts w:ascii="Calibri" w:hAnsi="Calibri"/>
                <w:b/>
                <w:iCs/>
                <w:color w:val="000000"/>
                <w:szCs w:val="24"/>
                <w:lang w:val="en-US" w:eastAsia="en-US"/>
              </w:rPr>
              <w:t xml:space="preserve">-test </w:t>
            </w:r>
          </w:p>
        </w:tc>
      </w:tr>
      <w:tr w:rsidR="00815748" w:rsidRPr="008C2531" w14:paraId="71BDE5E6" w14:textId="77777777" w:rsidTr="00815748">
        <w:trPr>
          <w:trHeight w:val="240"/>
        </w:trPr>
        <w:tc>
          <w:tcPr>
            <w:tcW w:w="3780" w:type="dxa"/>
            <w:shd w:val="clear" w:color="auto" w:fill="auto"/>
            <w:noWrap/>
            <w:vAlign w:val="center"/>
            <w:hideMark/>
          </w:tcPr>
          <w:p w14:paraId="75B4A04E" w14:textId="00FD9E2B" w:rsidR="008C2531" w:rsidRPr="008C2531" w:rsidRDefault="008C2531" w:rsidP="008C2531">
            <w:pPr>
              <w:suppressAutoHyphens w:val="0"/>
              <w:spacing w:before="0"/>
              <w:jc w:val="center"/>
              <w:rPr>
                <w:rFonts w:ascii="Calibri" w:hAnsi="Calibri"/>
                <w:b/>
                <w:bCs/>
                <w:color w:val="000000"/>
                <w:szCs w:val="24"/>
                <w:lang w:val="en-US" w:eastAsia="en-US"/>
              </w:rPr>
            </w:pPr>
            <w:r w:rsidRPr="008C2531">
              <w:rPr>
                <w:rFonts w:ascii="Calibri" w:hAnsi="Calibri"/>
                <w:b/>
                <w:bCs/>
                <w:color w:val="000000"/>
                <w:szCs w:val="24"/>
                <w:lang w:val="en-US" w:eastAsia="en-US"/>
              </w:rPr>
              <w:t>Perception of Emotions</w:t>
            </w:r>
            <w:r w:rsidR="00815748">
              <w:rPr>
                <w:rFonts w:ascii="Calibri" w:hAnsi="Calibri"/>
                <w:b/>
                <w:bCs/>
                <w:color w:val="000000"/>
                <w:szCs w:val="24"/>
                <w:lang w:val="en-US" w:eastAsia="en-US"/>
              </w:rPr>
              <w:t xml:space="preserve"> for IA</w:t>
            </w:r>
          </w:p>
        </w:tc>
        <w:tc>
          <w:tcPr>
            <w:tcW w:w="2455" w:type="dxa"/>
            <w:shd w:val="clear" w:color="auto" w:fill="auto"/>
            <w:noWrap/>
            <w:vAlign w:val="center"/>
            <w:hideMark/>
          </w:tcPr>
          <w:p w14:paraId="2D76C3A7" w14:textId="77777777" w:rsidR="008C2531" w:rsidRPr="008C2531" w:rsidRDefault="008C2531" w:rsidP="00815748">
            <w:pPr>
              <w:suppressAutoHyphens w:val="0"/>
              <w:spacing w:before="0"/>
              <w:ind w:left="-87"/>
              <w:jc w:val="center"/>
              <w:rPr>
                <w:rFonts w:ascii="Calibri" w:hAnsi="Calibri"/>
                <w:color w:val="000000"/>
                <w:szCs w:val="24"/>
                <w:lang w:val="en-US" w:eastAsia="en-US"/>
              </w:rPr>
            </w:pPr>
            <w:r w:rsidRPr="008C2531">
              <w:rPr>
                <w:rFonts w:ascii="Calibri" w:hAnsi="Calibri"/>
                <w:color w:val="000000"/>
                <w:szCs w:val="24"/>
                <w:lang w:val="en-US" w:eastAsia="en-US"/>
              </w:rPr>
              <w:t>31.46376812</w:t>
            </w:r>
          </w:p>
        </w:tc>
        <w:tc>
          <w:tcPr>
            <w:tcW w:w="3137" w:type="dxa"/>
            <w:shd w:val="clear" w:color="auto" w:fill="auto"/>
            <w:noWrap/>
            <w:vAlign w:val="center"/>
            <w:hideMark/>
          </w:tcPr>
          <w:p w14:paraId="403CA620"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r w:rsidRPr="008C2531">
              <w:rPr>
                <w:rFonts w:ascii="Calibri" w:hAnsi="Calibri"/>
                <w:color w:val="000000"/>
                <w:szCs w:val="24"/>
                <w:lang w:val="en-US" w:eastAsia="en-US"/>
              </w:rPr>
              <w:t>0.711871844</w:t>
            </w:r>
          </w:p>
        </w:tc>
      </w:tr>
      <w:tr w:rsidR="00815748" w:rsidRPr="008C2531" w14:paraId="7A4B17F3" w14:textId="77777777" w:rsidTr="00815748">
        <w:trPr>
          <w:trHeight w:val="240"/>
        </w:trPr>
        <w:tc>
          <w:tcPr>
            <w:tcW w:w="3780" w:type="dxa"/>
            <w:shd w:val="clear" w:color="auto" w:fill="auto"/>
            <w:noWrap/>
            <w:vAlign w:val="center"/>
            <w:hideMark/>
          </w:tcPr>
          <w:p w14:paraId="1D29A550" w14:textId="1CA9827C" w:rsidR="008C2531" w:rsidRPr="008C2531" w:rsidRDefault="008C2531" w:rsidP="008C2531">
            <w:pPr>
              <w:suppressAutoHyphens w:val="0"/>
              <w:spacing w:before="0"/>
              <w:jc w:val="center"/>
              <w:rPr>
                <w:rFonts w:ascii="Calibri" w:hAnsi="Calibri"/>
                <w:b/>
                <w:bCs/>
                <w:color w:val="000000"/>
                <w:szCs w:val="24"/>
                <w:lang w:val="en-US" w:eastAsia="en-US"/>
              </w:rPr>
            </w:pPr>
            <w:r w:rsidRPr="008C2531">
              <w:rPr>
                <w:rFonts w:ascii="Calibri" w:hAnsi="Calibri"/>
                <w:b/>
                <w:bCs/>
                <w:color w:val="000000"/>
                <w:szCs w:val="24"/>
                <w:lang w:val="en-US" w:eastAsia="en-US"/>
              </w:rPr>
              <w:t>Perception of Emotions</w:t>
            </w:r>
            <w:r w:rsidR="00815748">
              <w:rPr>
                <w:rFonts w:ascii="Calibri" w:hAnsi="Calibri"/>
                <w:b/>
                <w:bCs/>
                <w:color w:val="000000"/>
                <w:szCs w:val="24"/>
                <w:lang w:val="en-US" w:eastAsia="en-US"/>
              </w:rPr>
              <w:t xml:space="preserve"> for NIA</w:t>
            </w:r>
          </w:p>
        </w:tc>
        <w:tc>
          <w:tcPr>
            <w:tcW w:w="2455" w:type="dxa"/>
            <w:shd w:val="clear" w:color="auto" w:fill="auto"/>
            <w:noWrap/>
            <w:vAlign w:val="center"/>
            <w:hideMark/>
          </w:tcPr>
          <w:p w14:paraId="61B7B22C" w14:textId="77777777" w:rsidR="008C2531" w:rsidRPr="008C2531" w:rsidRDefault="008C2531" w:rsidP="00815748">
            <w:pPr>
              <w:suppressAutoHyphens w:val="0"/>
              <w:spacing w:before="0"/>
              <w:ind w:left="-87"/>
              <w:jc w:val="center"/>
              <w:rPr>
                <w:rFonts w:ascii="Calibri" w:hAnsi="Calibri"/>
                <w:color w:val="000000"/>
                <w:szCs w:val="24"/>
                <w:lang w:val="en-US" w:eastAsia="en-US"/>
              </w:rPr>
            </w:pPr>
            <w:r w:rsidRPr="008C2531">
              <w:rPr>
                <w:rFonts w:ascii="Calibri" w:hAnsi="Calibri"/>
                <w:color w:val="000000"/>
                <w:szCs w:val="24"/>
                <w:lang w:val="en-US" w:eastAsia="en-US"/>
              </w:rPr>
              <w:t>31.03688525</w:t>
            </w:r>
          </w:p>
        </w:tc>
        <w:tc>
          <w:tcPr>
            <w:tcW w:w="3137" w:type="dxa"/>
            <w:shd w:val="clear" w:color="auto" w:fill="auto"/>
            <w:noWrap/>
            <w:vAlign w:val="center"/>
            <w:hideMark/>
          </w:tcPr>
          <w:p w14:paraId="5F3B2018"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p>
        </w:tc>
      </w:tr>
      <w:tr w:rsidR="00815748" w:rsidRPr="008C2531" w14:paraId="673F64F1" w14:textId="77777777" w:rsidTr="00815748">
        <w:trPr>
          <w:trHeight w:val="240"/>
        </w:trPr>
        <w:tc>
          <w:tcPr>
            <w:tcW w:w="3780" w:type="dxa"/>
            <w:shd w:val="clear" w:color="auto" w:fill="auto"/>
            <w:noWrap/>
            <w:vAlign w:val="center"/>
            <w:hideMark/>
          </w:tcPr>
          <w:p w14:paraId="2DE2C050" w14:textId="77777777" w:rsidR="008C2531" w:rsidRPr="008C2531" w:rsidRDefault="008C2531" w:rsidP="008C2531">
            <w:pPr>
              <w:suppressAutoHyphens w:val="0"/>
              <w:spacing w:before="0"/>
              <w:jc w:val="center"/>
              <w:rPr>
                <w:rFonts w:ascii="Calibri" w:hAnsi="Calibri"/>
                <w:color w:val="000000"/>
                <w:szCs w:val="24"/>
                <w:lang w:val="en-US" w:eastAsia="en-US"/>
              </w:rPr>
            </w:pPr>
          </w:p>
        </w:tc>
        <w:tc>
          <w:tcPr>
            <w:tcW w:w="2455" w:type="dxa"/>
            <w:shd w:val="clear" w:color="auto" w:fill="auto"/>
            <w:noWrap/>
            <w:vAlign w:val="center"/>
            <w:hideMark/>
          </w:tcPr>
          <w:p w14:paraId="6EF87A6D" w14:textId="77777777" w:rsidR="008C2531" w:rsidRPr="008C2531" w:rsidRDefault="008C2531" w:rsidP="00815748">
            <w:pPr>
              <w:suppressAutoHyphens w:val="0"/>
              <w:spacing w:before="0"/>
              <w:ind w:left="-87"/>
              <w:jc w:val="center"/>
              <w:rPr>
                <w:rFonts w:ascii="Calibri" w:hAnsi="Calibri"/>
                <w:color w:val="000000"/>
                <w:szCs w:val="24"/>
                <w:lang w:val="en-US" w:eastAsia="en-US"/>
              </w:rPr>
            </w:pPr>
          </w:p>
        </w:tc>
        <w:tc>
          <w:tcPr>
            <w:tcW w:w="3137" w:type="dxa"/>
            <w:shd w:val="clear" w:color="auto" w:fill="auto"/>
            <w:noWrap/>
            <w:vAlign w:val="center"/>
            <w:hideMark/>
          </w:tcPr>
          <w:p w14:paraId="4D7D9EBC"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p>
        </w:tc>
      </w:tr>
      <w:tr w:rsidR="00815748" w:rsidRPr="008C2531" w14:paraId="512CE8D9" w14:textId="77777777" w:rsidTr="00815748">
        <w:trPr>
          <w:trHeight w:val="240"/>
        </w:trPr>
        <w:tc>
          <w:tcPr>
            <w:tcW w:w="3780" w:type="dxa"/>
            <w:shd w:val="clear" w:color="auto" w:fill="auto"/>
            <w:noWrap/>
            <w:vAlign w:val="center"/>
            <w:hideMark/>
          </w:tcPr>
          <w:p w14:paraId="061058CE" w14:textId="3234AFEC" w:rsidR="008C2531" w:rsidRPr="008C2531" w:rsidRDefault="008C2531" w:rsidP="00815748">
            <w:pPr>
              <w:suppressAutoHyphens w:val="0"/>
              <w:spacing w:before="0"/>
              <w:jc w:val="center"/>
              <w:rPr>
                <w:rFonts w:ascii="Calibri" w:hAnsi="Calibri"/>
                <w:b/>
                <w:bCs/>
                <w:color w:val="000000"/>
                <w:szCs w:val="24"/>
                <w:lang w:val="en-US" w:eastAsia="en-US"/>
              </w:rPr>
            </w:pPr>
            <w:r w:rsidRPr="008C2531">
              <w:rPr>
                <w:rFonts w:ascii="Calibri" w:hAnsi="Calibri"/>
                <w:b/>
                <w:bCs/>
                <w:color w:val="000000"/>
                <w:szCs w:val="24"/>
                <w:lang w:val="en-US" w:eastAsia="en-US"/>
              </w:rPr>
              <w:t>Managing Own Emotions</w:t>
            </w:r>
            <w:r w:rsidR="00815748">
              <w:rPr>
                <w:rFonts w:ascii="Calibri" w:hAnsi="Calibri"/>
                <w:b/>
                <w:bCs/>
                <w:color w:val="000000"/>
                <w:szCs w:val="24"/>
                <w:lang w:val="en-US" w:eastAsia="en-US"/>
              </w:rPr>
              <w:t xml:space="preserve"> for IA</w:t>
            </w:r>
          </w:p>
        </w:tc>
        <w:tc>
          <w:tcPr>
            <w:tcW w:w="2455" w:type="dxa"/>
            <w:shd w:val="clear" w:color="auto" w:fill="auto"/>
            <w:noWrap/>
            <w:vAlign w:val="center"/>
            <w:hideMark/>
          </w:tcPr>
          <w:p w14:paraId="3C2B95DA" w14:textId="77777777" w:rsidR="008C2531" w:rsidRPr="008C2531" w:rsidRDefault="008C2531" w:rsidP="00815748">
            <w:pPr>
              <w:suppressAutoHyphens w:val="0"/>
              <w:spacing w:before="0"/>
              <w:ind w:left="-87"/>
              <w:jc w:val="center"/>
              <w:rPr>
                <w:rFonts w:ascii="Calibri" w:hAnsi="Calibri"/>
                <w:color w:val="000000"/>
                <w:szCs w:val="24"/>
                <w:lang w:val="en-US" w:eastAsia="en-US"/>
              </w:rPr>
            </w:pPr>
            <w:r w:rsidRPr="008C2531">
              <w:rPr>
                <w:rFonts w:ascii="Calibri" w:hAnsi="Calibri"/>
                <w:color w:val="000000"/>
                <w:szCs w:val="24"/>
                <w:lang w:val="en-US" w:eastAsia="en-US"/>
              </w:rPr>
              <w:t>29.8115942</w:t>
            </w:r>
          </w:p>
        </w:tc>
        <w:tc>
          <w:tcPr>
            <w:tcW w:w="3137" w:type="dxa"/>
            <w:shd w:val="clear" w:color="auto" w:fill="auto"/>
            <w:noWrap/>
            <w:vAlign w:val="center"/>
            <w:hideMark/>
          </w:tcPr>
          <w:p w14:paraId="6F209CD1"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r w:rsidRPr="008C2531">
              <w:rPr>
                <w:rFonts w:ascii="Calibri" w:hAnsi="Calibri"/>
                <w:color w:val="000000"/>
                <w:szCs w:val="24"/>
                <w:lang w:val="en-US" w:eastAsia="en-US"/>
              </w:rPr>
              <w:t>0.711460956</w:t>
            </w:r>
          </w:p>
        </w:tc>
      </w:tr>
      <w:tr w:rsidR="00815748" w:rsidRPr="008C2531" w14:paraId="15CC720D" w14:textId="77777777" w:rsidTr="00815748">
        <w:trPr>
          <w:trHeight w:val="240"/>
        </w:trPr>
        <w:tc>
          <w:tcPr>
            <w:tcW w:w="3780" w:type="dxa"/>
            <w:shd w:val="clear" w:color="auto" w:fill="auto"/>
            <w:noWrap/>
            <w:vAlign w:val="center"/>
            <w:hideMark/>
          </w:tcPr>
          <w:p w14:paraId="42EDAE77" w14:textId="2A4DABEE" w:rsidR="008C2531" w:rsidRPr="008C2531" w:rsidRDefault="008C2531" w:rsidP="008C2531">
            <w:pPr>
              <w:suppressAutoHyphens w:val="0"/>
              <w:spacing w:before="0"/>
              <w:jc w:val="center"/>
              <w:rPr>
                <w:rFonts w:ascii="Calibri" w:hAnsi="Calibri"/>
                <w:b/>
                <w:bCs/>
                <w:color w:val="000000"/>
                <w:szCs w:val="24"/>
                <w:lang w:val="en-US" w:eastAsia="en-US"/>
              </w:rPr>
            </w:pPr>
            <w:r w:rsidRPr="008C2531">
              <w:rPr>
                <w:rFonts w:ascii="Calibri" w:hAnsi="Calibri"/>
                <w:b/>
                <w:bCs/>
                <w:color w:val="000000"/>
                <w:szCs w:val="24"/>
                <w:lang w:val="en-US" w:eastAsia="en-US"/>
              </w:rPr>
              <w:t>Managing Own Emotions</w:t>
            </w:r>
            <w:r w:rsidR="00815748">
              <w:rPr>
                <w:rFonts w:ascii="Calibri" w:hAnsi="Calibri"/>
                <w:b/>
                <w:bCs/>
                <w:color w:val="000000"/>
                <w:szCs w:val="24"/>
                <w:lang w:val="en-US" w:eastAsia="en-US"/>
              </w:rPr>
              <w:t xml:space="preserve"> for NIA</w:t>
            </w:r>
          </w:p>
        </w:tc>
        <w:tc>
          <w:tcPr>
            <w:tcW w:w="2455" w:type="dxa"/>
            <w:shd w:val="clear" w:color="auto" w:fill="auto"/>
            <w:noWrap/>
            <w:vAlign w:val="center"/>
            <w:hideMark/>
          </w:tcPr>
          <w:p w14:paraId="334AD8B5" w14:textId="77777777" w:rsidR="008C2531" w:rsidRPr="008C2531" w:rsidRDefault="008C2531" w:rsidP="00815748">
            <w:pPr>
              <w:suppressAutoHyphens w:val="0"/>
              <w:spacing w:before="0"/>
              <w:ind w:left="-87"/>
              <w:jc w:val="center"/>
              <w:rPr>
                <w:rFonts w:ascii="Calibri" w:hAnsi="Calibri"/>
                <w:color w:val="000000"/>
                <w:szCs w:val="24"/>
                <w:lang w:val="en-US" w:eastAsia="en-US"/>
              </w:rPr>
            </w:pPr>
            <w:r w:rsidRPr="008C2531">
              <w:rPr>
                <w:rFonts w:ascii="Calibri" w:hAnsi="Calibri"/>
                <w:color w:val="000000"/>
                <w:szCs w:val="24"/>
                <w:lang w:val="en-US" w:eastAsia="en-US"/>
              </w:rPr>
              <w:t>30.24180328</w:t>
            </w:r>
          </w:p>
        </w:tc>
        <w:tc>
          <w:tcPr>
            <w:tcW w:w="3137" w:type="dxa"/>
            <w:shd w:val="clear" w:color="auto" w:fill="auto"/>
            <w:noWrap/>
            <w:vAlign w:val="center"/>
            <w:hideMark/>
          </w:tcPr>
          <w:p w14:paraId="59686A8C"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p>
        </w:tc>
      </w:tr>
      <w:tr w:rsidR="00815748" w:rsidRPr="008C2531" w14:paraId="0E3C2D85" w14:textId="77777777" w:rsidTr="00815748">
        <w:trPr>
          <w:trHeight w:val="240"/>
        </w:trPr>
        <w:tc>
          <w:tcPr>
            <w:tcW w:w="3780" w:type="dxa"/>
            <w:shd w:val="clear" w:color="auto" w:fill="auto"/>
            <w:noWrap/>
            <w:vAlign w:val="center"/>
            <w:hideMark/>
          </w:tcPr>
          <w:p w14:paraId="5F40137E" w14:textId="77777777" w:rsidR="008C2531" w:rsidRPr="008C2531" w:rsidRDefault="008C2531" w:rsidP="008C2531">
            <w:pPr>
              <w:suppressAutoHyphens w:val="0"/>
              <w:spacing w:before="0"/>
              <w:jc w:val="center"/>
              <w:rPr>
                <w:rFonts w:ascii="Calibri" w:hAnsi="Calibri"/>
                <w:color w:val="000000"/>
                <w:szCs w:val="24"/>
                <w:lang w:val="en-US" w:eastAsia="en-US"/>
              </w:rPr>
            </w:pPr>
          </w:p>
        </w:tc>
        <w:tc>
          <w:tcPr>
            <w:tcW w:w="2455" w:type="dxa"/>
            <w:shd w:val="clear" w:color="auto" w:fill="auto"/>
            <w:noWrap/>
            <w:vAlign w:val="center"/>
            <w:hideMark/>
          </w:tcPr>
          <w:p w14:paraId="3838C082" w14:textId="77777777" w:rsidR="008C2531" w:rsidRPr="008C2531" w:rsidRDefault="008C2531" w:rsidP="00815748">
            <w:pPr>
              <w:suppressAutoHyphens w:val="0"/>
              <w:spacing w:before="0"/>
              <w:ind w:left="-87"/>
              <w:jc w:val="center"/>
              <w:rPr>
                <w:rFonts w:ascii="Calibri" w:hAnsi="Calibri"/>
                <w:color w:val="000000"/>
                <w:szCs w:val="24"/>
                <w:lang w:val="en-US" w:eastAsia="en-US"/>
              </w:rPr>
            </w:pPr>
          </w:p>
        </w:tc>
        <w:tc>
          <w:tcPr>
            <w:tcW w:w="3137" w:type="dxa"/>
            <w:shd w:val="clear" w:color="auto" w:fill="auto"/>
            <w:noWrap/>
            <w:vAlign w:val="center"/>
            <w:hideMark/>
          </w:tcPr>
          <w:p w14:paraId="743E1F1A"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p>
        </w:tc>
      </w:tr>
      <w:tr w:rsidR="00815748" w:rsidRPr="008C2531" w14:paraId="1A62F749" w14:textId="77777777" w:rsidTr="00815748">
        <w:trPr>
          <w:trHeight w:val="240"/>
        </w:trPr>
        <w:tc>
          <w:tcPr>
            <w:tcW w:w="3780" w:type="dxa"/>
            <w:shd w:val="clear" w:color="auto" w:fill="auto"/>
            <w:noWrap/>
            <w:vAlign w:val="center"/>
            <w:hideMark/>
          </w:tcPr>
          <w:p w14:paraId="35AB1192" w14:textId="00C98FF9" w:rsidR="008C2531" w:rsidRPr="008C2531" w:rsidRDefault="008C2531" w:rsidP="008C2531">
            <w:pPr>
              <w:suppressAutoHyphens w:val="0"/>
              <w:spacing w:before="0"/>
              <w:jc w:val="center"/>
              <w:rPr>
                <w:rFonts w:ascii="Calibri" w:hAnsi="Calibri"/>
                <w:b/>
                <w:bCs/>
                <w:color w:val="000000"/>
                <w:szCs w:val="24"/>
                <w:lang w:val="en-US" w:eastAsia="en-US"/>
              </w:rPr>
            </w:pPr>
            <w:r w:rsidRPr="008C2531">
              <w:rPr>
                <w:rFonts w:ascii="Calibri" w:hAnsi="Calibri"/>
                <w:b/>
                <w:bCs/>
                <w:color w:val="000000"/>
                <w:szCs w:val="24"/>
                <w:lang w:val="en-US" w:eastAsia="en-US"/>
              </w:rPr>
              <w:t>Managing Others Emotions</w:t>
            </w:r>
            <w:r w:rsidR="00815748">
              <w:rPr>
                <w:rFonts w:ascii="Calibri" w:hAnsi="Calibri"/>
                <w:b/>
                <w:bCs/>
                <w:color w:val="000000"/>
                <w:szCs w:val="24"/>
                <w:lang w:val="en-US" w:eastAsia="en-US"/>
              </w:rPr>
              <w:t xml:space="preserve"> for IA</w:t>
            </w:r>
          </w:p>
        </w:tc>
        <w:tc>
          <w:tcPr>
            <w:tcW w:w="2455" w:type="dxa"/>
            <w:shd w:val="clear" w:color="auto" w:fill="auto"/>
            <w:noWrap/>
            <w:vAlign w:val="center"/>
            <w:hideMark/>
          </w:tcPr>
          <w:p w14:paraId="7ECDE819" w14:textId="77777777" w:rsidR="008C2531" w:rsidRPr="008C2531" w:rsidRDefault="008C2531" w:rsidP="00815748">
            <w:pPr>
              <w:suppressAutoHyphens w:val="0"/>
              <w:spacing w:before="0"/>
              <w:ind w:left="-87"/>
              <w:jc w:val="center"/>
              <w:rPr>
                <w:rFonts w:ascii="Calibri" w:hAnsi="Calibri"/>
                <w:color w:val="000000"/>
                <w:szCs w:val="24"/>
                <w:lang w:val="en-US" w:eastAsia="en-US"/>
              </w:rPr>
            </w:pPr>
            <w:r w:rsidRPr="008C2531">
              <w:rPr>
                <w:rFonts w:ascii="Calibri" w:hAnsi="Calibri"/>
                <w:color w:val="000000"/>
                <w:szCs w:val="24"/>
                <w:lang w:val="en-US" w:eastAsia="en-US"/>
              </w:rPr>
              <w:t>31.46376812</w:t>
            </w:r>
          </w:p>
        </w:tc>
        <w:tc>
          <w:tcPr>
            <w:tcW w:w="3137" w:type="dxa"/>
            <w:shd w:val="clear" w:color="auto" w:fill="auto"/>
            <w:noWrap/>
            <w:vAlign w:val="center"/>
            <w:hideMark/>
          </w:tcPr>
          <w:p w14:paraId="3C4E1406"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r w:rsidRPr="008C2531">
              <w:rPr>
                <w:rFonts w:ascii="Calibri" w:hAnsi="Calibri"/>
                <w:color w:val="000000"/>
                <w:szCs w:val="24"/>
                <w:lang w:val="en-US" w:eastAsia="en-US"/>
              </w:rPr>
              <w:t>0.175235287</w:t>
            </w:r>
          </w:p>
        </w:tc>
      </w:tr>
      <w:tr w:rsidR="00815748" w:rsidRPr="008C2531" w14:paraId="1619950E" w14:textId="77777777" w:rsidTr="00815748">
        <w:trPr>
          <w:trHeight w:val="240"/>
        </w:trPr>
        <w:tc>
          <w:tcPr>
            <w:tcW w:w="3780" w:type="dxa"/>
            <w:shd w:val="clear" w:color="auto" w:fill="auto"/>
            <w:noWrap/>
            <w:vAlign w:val="center"/>
            <w:hideMark/>
          </w:tcPr>
          <w:p w14:paraId="61B55B79" w14:textId="4FA4F403" w:rsidR="008C2531" w:rsidRPr="008C2531" w:rsidRDefault="008C2531" w:rsidP="008C2531">
            <w:pPr>
              <w:suppressAutoHyphens w:val="0"/>
              <w:spacing w:before="0"/>
              <w:jc w:val="center"/>
              <w:rPr>
                <w:rFonts w:ascii="Calibri" w:hAnsi="Calibri"/>
                <w:b/>
                <w:bCs/>
                <w:color w:val="000000"/>
                <w:szCs w:val="24"/>
                <w:lang w:val="en-US" w:eastAsia="en-US"/>
              </w:rPr>
            </w:pPr>
            <w:r w:rsidRPr="008C2531">
              <w:rPr>
                <w:rFonts w:ascii="Calibri" w:hAnsi="Calibri"/>
                <w:b/>
                <w:bCs/>
                <w:color w:val="000000"/>
                <w:szCs w:val="24"/>
                <w:lang w:val="en-US" w:eastAsia="en-US"/>
              </w:rPr>
              <w:t>Managing Others Emotions</w:t>
            </w:r>
            <w:r w:rsidR="00815748">
              <w:rPr>
                <w:rFonts w:ascii="Calibri" w:hAnsi="Calibri"/>
                <w:b/>
                <w:bCs/>
                <w:color w:val="000000"/>
                <w:szCs w:val="24"/>
                <w:lang w:val="en-US" w:eastAsia="en-US"/>
              </w:rPr>
              <w:t xml:space="preserve"> for NIA</w:t>
            </w:r>
          </w:p>
        </w:tc>
        <w:tc>
          <w:tcPr>
            <w:tcW w:w="2455" w:type="dxa"/>
            <w:shd w:val="clear" w:color="auto" w:fill="auto"/>
            <w:noWrap/>
            <w:vAlign w:val="center"/>
            <w:hideMark/>
          </w:tcPr>
          <w:p w14:paraId="05831464" w14:textId="77777777" w:rsidR="008C2531" w:rsidRPr="008C2531" w:rsidRDefault="008C2531" w:rsidP="00815748">
            <w:pPr>
              <w:suppressAutoHyphens w:val="0"/>
              <w:spacing w:before="0"/>
              <w:ind w:left="-87"/>
              <w:jc w:val="center"/>
              <w:rPr>
                <w:rFonts w:ascii="Calibri" w:hAnsi="Calibri"/>
                <w:color w:val="000000"/>
                <w:szCs w:val="24"/>
                <w:lang w:val="en-US" w:eastAsia="en-US"/>
              </w:rPr>
            </w:pPr>
            <w:r w:rsidRPr="008C2531">
              <w:rPr>
                <w:rFonts w:ascii="Calibri" w:hAnsi="Calibri"/>
                <w:color w:val="000000"/>
                <w:szCs w:val="24"/>
                <w:lang w:val="en-US" w:eastAsia="en-US"/>
              </w:rPr>
              <w:t>25.29918033</w:t>
            </w:r>
          </w:p>
        </w:tc>
        <w:tc>
          <w:tcPr>
            <w:tcW w:w="3137" w:type="dxa"/>
            <w:shd w:val="clear" w:color="auto" w:fill="auto"/>
            <w:noWrap/>
            <w:vAlign w:val="center"/>
            <w:hideMark/>
          </w:tcPr>
          <w:p w14:paraId="10B1F53B"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p>
        </w:tc>
      </w:tr>
      <w:tr w:rsidR="00815748" w:rsidRPr="008C2531" w14:paraId="64C3C9CF" w14:textId="77777777" w:rsidTr="00815748">
        <w:trPr>
          <w:trHeight w:val="240"/>
        </w:trPr>
        <w:tc>
          <w:tcPr>
            <w:tcW w:w="3780" w:type="dxa"/>
            <w:shd w:val="clear" w:color="auto" w:fill="auto"/>
            <w:noWrap/>
            <w:vAlign w:val="center"/>
            <w:hideMark/>
          </w:tcPr>
          <w:p w14:paraId="6E77EB89" w14:textId="77777777" w:rsidR="008C2531" w:rsidRPr="008C2531" w:rsidRDefault="008C2531" w:rsidP="008C2531">
            <w:pPr>
              <w:suppressAutoHyphens w:val="0"/>
              <w:spacing w:before="0"/>
              <w:jc w:val="center"/>
              <w:rPr>
                <w:rFonts w:ascii="Calibri" w:hAnsi="Calibri"/>
                <w:color w:val="000000"/>
                <w:szCs w:val="24"/>
                <w:lang w:val="en-US" w:eastAsia="en-US"/>
              </w:rPr>
            </w:pPr>
          </w:p>
        </w:tc>
        <w:tc>
          <w:tcPr>
            <w:tcW w:w="2455" w:type="dxa"/>
            <w:shd w:val="clear" w:color="auto" w:fill="auto"/>
            <w:noWrap/>
            <w:vAlign w:val="center"/>
            <w:hideMark/>
          </w:tcPr>
          <w:p w14:paraId="0993E27B" w14:textId="77777777" w:rsidR="008C2531" w:rsidRPr="008C2531" w:rsidRDefault="008C2531" w:rsidP="00815748">
            <w:pPr>
              <w:suppressAutoHyphens w:val="0"/>
              <w:spacing w:before="0"/>
              <w:ind w:left="-87"/>
              <w:jc w:val="center"/>
              <w:rPr>
                <w:rFonts w:ascii="Calibri" w:hAnsi="Calibri"/>
                <w:color w:val="000000"/>
                <w:szCs w:val="24"/>
                <w:lang w:val="en-US" w:eastAsia="en-US"/>
              </w:rPr>
            </w:pPr>
          </w:p>
        </w:tc>
        <w:tc>
          <w:tcPr>
            <w:tcW w:w="3137" w:type="dxa"/>
            <w:shd w:val="clear" w:color="auto" w:fill="auto"/>
            <w:noWrap/>
            <w:vAlign w:val="center"/>
            <w:hideMark/>
          </w:tcPr>
          <w:p w14:paraId="096437F8"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p>
        </w:tc>
      </w:tr>
      <w:tr w:rsidR="00815748" w:rsidRPr="008C2531" w14:paraId="21D52034" w14:textId="77777777" w:rsidTr="00815748">
        <w:trPr>
          <w:trHeight w:val="240"/>
        </w:trPr>
        <w:tc>
          <w:tcPr>
            <w:tcW w:w="3780" w:type="dxa"/>
            <w:shd w:val="clear" w:color="auto" w:fill="auto"/>
            <w:noWrap/>
            <w:vAlign w:val="center"/>
            <w:hideMark/>
          </w:tcPr>
          <w:p w14:paraId="4621E430" w14:textId="0631E58B" w:rsidR="008C2531" w:rsidRPr="008C2531" w:rsidRDefault="008C2531" w:rsidP="008C2531">
            <w:pPr>
              <w:suppressAutoHyphens w:val="0"/>
              <w:spacing w:before="0"/>
              <w:jc w:val="center"/>
              <w:rPr>
                <w:rFonts w:ascii="Calibri" w:hAnsi="Calibri"/>
                <w:b/>
                <w:bCs/>
                <w:color w:val="000000"/>
                <w:szCs w:val="24"/>
                <w:lang w:val="en-US" w:eastAsia="en-US"/>
              </w:rPr>
            </w:pPr>
            <w:r w:rsidRPr="008C2531">
              <w:rPr>
                <w:rFonts w:ascii="Calibri" w:hAnsi="Calibri"/>
                <w:b/>
                <w:bCs/>
                <w:color w:val="000000"/>
                <w:szCs w:val="24"/>
                <w:lang w:val="en-US" w:eastAsia="en-US"/>
              </w:rPr>
              <w:t>Utilization of Emotions</w:t>
            </w:r>
            <w:r w:rsidR="00815748">
              <w:rPr>
                <w:rFonts w:ascii="Calibri" w:hAnsi="Calibri"/>
                <w:b/>
                <w:bCs/>
                <w:color w:val="000000"/>
                <w:szCs w:val="24"/>
                <w:lang w:val="en-US" w:eastAsia="en-US"/>
              </w:rPr>
              <w:t xml:space="preserve"> for IA</w:t>
            </w:r>
          </w:p>
        </w:tc>
        <w:tc>
          <w:tcPr>
            <w:tcW w:w="2455" w:type="dxa"/>
            <w:shd w:val="clear" w:color="auto" w:fill="auto"/>
            <w:noWrap/>
            <w:vAlign w:val="center"/>
            <w:hideMark/>
          </w:tcPr>
          <w:p w14:paraId="1D3BE50C" w14:textId="77777777" w:rsidR="008C2531" w:rsidRPr="008C2531" w:rsidRDefault="008C2531" w:rsidP="00815748">
            <w:pPr>
              <w:suppressAutoHyphens w:val="0"/>
              <w:spacing w:before="0"/>
              <w:ind w:left="-87"/>
              <w:jc w:val="center"/>
              <w:rPr>
                <w:rFonts w:ascii="Calibri" w:hAnsi="Calibri"/>
                <w:color w:val="000000"/>
                <w:szCs w:val="24"/>
                <w:lang w:val="en-US" w:eastAsia="en-US"/>
              </w:rPr>
            </w:pPr>
            <w:r w:rsidRPr="008C2531">
              <w:rPr>
                <w:rFonts w:ascii="Calibri" w:hAnsi="Calibri"/>
                <w:color w:val="000000"/>
                <w:szCs w:val="24"/>
                <w:lang w:val="en-US" w:eastAsia="en-US"/>
              </w:rPr>
              <w:t>26.5942029</w:t>
            </w:r>
          </w:p>
        </w:tc>
        <w:tc>
          <w:tcPr>
            <w:tcW w:w="3137" w:type="dxa"/>
            <w:shd w:val="clear" w:color="auto" w:fill="auto"/>
            <w:noWrap/>
            <w:vAlign w:val="center"/>
            <w:hideMark/>
          </w:tcPr>
          <w:p w14:paraId="1DCECE82"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r w:rsidRPr="008C2531">
              <w:rPr>
                <w:rFonts w:ascii="Calibri" w:hAnsi="Calibri"/>
                <w:color w:val="000000"/>
                <w:szCs w:val="24"/>
                <w:lang w:val="en-US" w:eastAsia="en-US"/>
              </w:rPr>
              <w:t>0.741730309</w:t>
            </w:r>
          </w:p>
        </w:tc>
      </w:tr>
      <w:tr w:rsidR="00815748" w:rsidRPr="008C2531" w14:paraId="45365213" w14:textId="77777777" w:rsidTr="00815748">
        <w:trPr>
          <w:trHeight w:val="240"/>
        </w:trPr>
        <w:tc>
          <w:tcPr>
            <w:tcW w:w="3780" w:type="dxa"/>
            <w:shd w:val="clear" w:color="auto" w:fill="auto"/>
            <w:noWrap/>
            <w:vAlign w:val="center"/>
            <w:hideMark/>
          </w:tcPr>
          <w:p w14:paraId="08412F9B" w14:textId="433FCB41" w:rsidR="008C2531" w:rsidRPr="008C2531" w:rsidRDefault="008C2531" w:rsidP="008C2531">
            <w:pPr>
              <w:suppressAutoHyphens w:val="0"/>
              <w:spacing w:before="0"/>
              <w:jc w:val="center"/>
              <w:rPr>
                <w:rFonts w:ascii="Calibri" w:hAnsi="Calibri"/>
                <w:b/>
                <w:bCs/>
                <w:color w:val="000000"/>
                <w:szCs w:val="24"/>
                <w:lang w:val="en-US" w:eastAsia="en-US"/>
              </w:rPr>
            </w:pPr>
            <w:r w:rsidRPr="008C2531">
              <w:rPr>
                <w:rFonts w:ascii="Calibri" w:hAnsi="Calibri"/>
                <w:b/>
                <w:bCs/>
                <w:color w:val="000000"/>
                <w:szCs w:val="24"/>
                <w:lang w:val="en-US" w:eastAsia="en-US"/>
              </w:rPr>
              <w:t>Utilization of Emotions</w:t>
            </w:r>
            <w:r w:rsidR="00815748">
              <w:rPr>
                <w:rFonts w:ascii="Calibri" w:hAnsi="Calibri"/>
                <w:b/>
                <w:bCs/>
                <w:color w:val="000000"/>
                <w:szCs w:val="24"/>
                <w:lang w:val="en-US" w:eastAsia="en-US"/>
              </w:rPr>
              <w:t xml:space="preserve"> for NIA</w:t>
            </w:r>
          </w:p>
        </w:tc>
        <w:tc>
          <w:tcPr>
            <w:tcW w:w="2455" w:type="dxa"/>
            <w:shd w:val="clear" w:color="auto" w:fill="auto"/>
            <w:noWrap/>
            <w:vAlign w:val="center"/>
            <w:hideMark/>
          </w:tcPr>
          <w:p w14:paraId="47CBF013" w14:textId="77777777" w:rsidR="008C2531" w:rsidRPr="008C2531" w:rsidRDefault="008C2531" w:rsidP="00815748">
            <w:pPr>
              <w:suppressAutoHyphens w:val="0"/>
              <w:spacing w:before="0"/>
              <w:ind w:left="-87"/>
              <w:jc w:val="center"/>
              <w:rPr>
                <w:rFonts w:ascii="Calibri" w:hAnsi="Calibri"/>
                <w:color w:val="000000"/>
                <w:szCs w:val="24"/>
                <w:lang w:val="en-US" w:eastAsia="en-US"/>
              </w:rPr>
            </w:pPr>
            <w:r w:rsidRPr="008C2531">
              <w:rPr>
                <w:rFonts w:ascii="Calibri" w:hAnsi="Calibri"/>
                <w:color w:val="000000"/>
                <w:szCs w:val="24"/>
                <w:lang w:val="en-US" w:eastAsia="en-US"/>
              </w:rPr>
              <w:t>19.8647541</w:t>
            </w:r>
          </w:p>
        </w:tc>
        <w:tc>
          <w:tcPr>
            <w:tcW w:w="3137" w:type="dxa"/>
            <w:shd w:val="clear" w:color="auto" w:fill="auto"/>
            <w:noWrap/>
            <w:vAlign w:val="center"/>
            <w:hideMark/>
          </w:tcPr>
          <w:p w14:paraId="75C5ED87" w14:textId="77777777" w:rsidR="008C2531" w:rsidRPr="008C2531" w:rsidRDefault="008C2531" w:rsidP="00815748">
            <w:pPr>
              <w:suppressAutoHyphens w:val="0"/>
              <w:spacing w:before="0"/>
              <w:ind w:left="-121" w:right="-18"/>
              <w:jc w:val="center"/>
              <w:rPr>
                <w:rFonts w:ascii="Calibri" w:hAnsi="Calibri"/>
                <w:color w:val="000000"/>
                <w:szCs w:val="24"/>
                <w:lang w:val="en-US" w:eastAsia="en-US"/>
              </w:rPr>
            </w:pPr>
          </w:p>
        </w:tc>
      </w:tr>
    </w:tbl>
    <w:p w14:paraId="3A74B698" w14:textId="77777777" w:rsidR="004B5A22" w:rsidRPr="0083116B" w:rsidRDefault="004B5A22" w:rsidP="0083116B">
      <w:pPr>
        <w:tabs>
          <w:tab w:val="left" w:pos="207"/>
          <w:tab w:val="left" w:pos="1200"/>
          <w:tab w:val="left" w:pos="6019"/>
        </w:tabs>
        <w:spacing w:before="60" w:line="360" w:lineRule="auto"/>
        <w:rPr>
          <w:rFonts w:ascii="Times" w:hAnsi="Times"/>
          <w:szCs w:val="24"/>
        </w:rPr>
      </w:pPr>
    </w:p>
    <w:p w14:paraId="0037A5D4" w14:textId="143E1964" w:rsidR="002F58E7" w:rsidRDefault="00C17AB8" w:rsidP="008C4F03">
      <w:pPr>
        <w:tabs>
          <w:tab w:val="left" w:pos="207"/>
          <w:tab w:val="left" w:pos="1200"/>
          <w:tab w:val="left" w:pos="6019"/>
        </w:tabs>
        <w:spacing w:before="60"/>
        <w:outlineLvl w:val="0"/>
        <w:rPr>
          <w:rFonts w:ascii="Times" w:hAnsi="Times"/>
          <w:szCs w:val="24"/>
          <w:u w:val="single"/>
        </w:rPr>
      </w:pPr>
      <w:r>
        <w:rPr>
          <w:rFonts w:ascii="Times" w:hAnsi="Times"/>
          <w:szCs w:val="24"/>
          <w:u w:val="single"/>
        </w:rPr>
        <w:t>Analysis:</w:t>
      </w:r>
    </w:p>
    <w:p w14:paraId="493F160F" w14:textId="356C9ED0" w:rsidR="00C17AB8" w:rsidRPr="00C17AB8" w:rsidRDefault="00C17AB8" w:rsidP="008C4F03">
      <w:pPr>
        <w:pStyle w:val="ListParagraph"/>
        <w:numPr>
          <w:ilvl w:val="0"/>
          <w:numId w:val="7"/>
        </w:numPr>
        <w:tabs>
          <w:tab w:val="left" w:pos="207"/>
          <w:tab w:val="left" w:pos="1200"/>
          <w:tab w:val="left" w:pos="6019"/>
        </w:tabs>
        <w:spacing w:before="60"/>
        <w:rPr>
          <w:rFonts w:ascii="Times" w:hAnsi="Times"/>
          <w:szCs w:val="24"/>
          <w:u w:val="single"/>
        </w:rPr>
      </w:pPr>
      <w:r>
        <w:rPr>
          <w:rFonts w:ascii="Times" w:hAnsi="Times"/>
          <w:szCs w:val="24"/>
        </w:rPr>
        <w:t xml:space="preserve">3 in every 10 </w:t>
      </w:r>
      <w:r w:rsidR="00815748">
        <w:rPr>
          <w:rFonts w:ascii="Times" w:hAnsi="Times"/>
          <w:szCs w:val="24"/>
        </w:rPr>
        <w:t>adolescent</w:t>
      </w:r>
      <w:r>
        <w:rPr>
          <w:rFonts w:ascii="Times" w:hAnsi="Times"/>
          <w:szCs w:val="24"/>
        </w:rPr>
        <w:t xml:space="preserve">s are addicted to the internet </w:t>
      </w:r>
    </w:p>
    <w:p w14:paraId="1DC3D25D" w14:textId="5B9848E7" w:rsidR="00C17AB8" w:rsidRPr="00C17AB8" w:rsidRDefault="00C17AB8" w:rsidP="008C4F03">
      <w:pPr>
        <w:pStyle w:val="ListParagraph"/>
        <w:numPr>
          <w:ilvl w:val="0"/>
          <w:numId w:val="7"/>
        </w:numPr>
        <w:tabs>
          <w:tab w:val="left" w:pos="207"/>
          <w:tab w:val="left" w:pos="1200"/>
          <w:tab w:val="left" w:pos="6019"/>
        </w:tabs>
        <w:spacing w:before="60"/>
        <w:rPr>
          <w:rFonts w:ascii="Times" w:hAnsi="Times"/>
          <w:szCs w:val="24"/>
          <w:u w:val="single"/>
        </w:rPr>
      </w:pPr>
      <w:r>
        <w:rPr>
          <w:rFonts w:ascii="Times" w:hAnsi="Times"/>
          <w:szCs w:val="24"/>
        </w:rPr>
        <w:t xml:space="preserve">The null </w:t>
      </w:r>
      <w:proofErr w:type="gramStart"/>
      <w:r>
        <w:rPr>
          <w:rFonts w:ascii="Times" w:hAnsi="Times"/>
          <w:szCs w:val="24"/>
        </w:rPr>
        <w:t>hypotheses for perception of emotions is</w:t>
      </w:r>
      <w:proofErr w:type="gramEnd"/>
      <w:r>
        <w:rPr>
          <w:rFonts w:ascii="Times" w:hAnsi="Times"/>
          <w:szCs w:val="24"/>
        </w:rPr>
        <w:t xml:space="preserve"> accepted. Thus interpreting that there is no significant difference in the perception of emotions between adolescents who are addicted to the internet and those who are not</w:t>
      </w:r>
    </w:p>
    <w:p w14:paraId="2451B9B4" w14:textId="07539C9B" w:rsidR="00C17AB8" w:rsidRPr="00C17AB8" w:rsidRDefault="00C17AB8" w:rsidP="008C4F03">
      <w:pPr>
        <w:pStyle w:val="ListParagraph"/>
        <w:numPr>
          <w:ilvl w:val="0"/>
          <w:numId w:val="7"/>
        </w:numPr>
        <w:tabs>
          <w:tab w:val="left" w:pos="207"/>
          <w:tab w:val="left" w:pos="1200"/>
          <w:tab w:val="left" w:pos="6019"/>
        </w:tabs>
        <w:spacing w:before="60"/>
        <w:rPr>
          <w:rFonts w:ascii="Times" w:hAnsi="Times"/>
          <w:szCs w:val="24"/>
          <w:u w:val="single"/>
        </w:rPr>
      </w:pPr>
      <w:r>
        <w:rPr>
          <w:rFonts w:ascii="Times" w:hAnsi="Times"/>
          <w:szCs w:val="24"/>
        </w:rPr>
        <w:t xml:space="preserve">The null </w:t>
      </w:r>
      <w:proofErr w:type="gramStart"/>
      <w:r>
        <w:rPr>
          <w:rFonts w:ascii="Times" w:hAnsi="Times"/>
          <w:szCs w:val="24"/>
        </w:rPr>
        <w:t>hypotheses for managing own emotions is</w:t>
      </w:r>
      <w:proofErr w:type="gramEnd"/>
      <w:r>
        <w:rPr>
          <w:rFonts w:ascii="Times" w:hAnsi="Times"/>
          <w:szCs w:val="24"/>
        </w:rPr>
        <w:t xml:space="preserve"> accepted. Thus interpreting that there is no significant difference in the </w:t>
      </w:r>
      <w:r w:rsidR="00DC0F0D">
        <w:rPr>
          <w:rFonts w:ascii="Times" w:hAnsi="Times"/>
          <w:szCs w:val="24"/>
        </w:rPr>
        <w:t>managing</w:t>
      </w:r>
      <w:r>
        <w:rPr>
          <w:rFonts w:ascii="Times" w:hAnsi="Times"/>
          <w:szCs w:val="24"/>
        </w:rPr>
        <w:t xml:space="preserve"> emotions between adolescents who are addicted to the internet and those who are not</w:t>
      </w:r>
    </w:p>
    <w:p w14:paraId="1805C800" w14:textId="75C59F06" w:rsidR="00074A3F" w:rsidRPr="00C17AB8" w:rsidRDefault="00074A3F" w:rsidP="008C4F03">
      <w:pPr>
        <w:pStyle w:val="ListParagraph"/>
        <w:numPr>
          <w:ilvl w:val="0"/>
          <w:numId w:val="7"/>
        </w:numPr>
        <w:tabs>
          <w:tab w:val="left" w:pos="207"/>
          <w:tab w:val="left" w:pos="1200"/>
          <w:tab w:val="left" w:pos="6019"/>
        </w:tabs>
        <w:spacing w:before="60"/>
        <w:rPr>
          <w:rFonts w:ascii="Times" w:hAnsi="Times"/>
          <w:szCs w:val="24"/>
          <w:u w:val="single"/>
        </w:rPr>
      </w:pPr>
      <w:r>
        <w:rPr>
          <w:rFonts w:ascii="Times" w:hAnsi="Times"/>
          <w:szCs w:val="24"/>
        </w:rPr>
        <w:t xml:space="preserve">The null </w:t>
      </w:r>
      <w:proofErr w:type="gramStart"/>
      <w:r>
        <w:rPr>
          <w:rFonts w:ascii="Times" w:hAnsi="Times"/>
          <w:szCs w:val="24"/>
        </w:rPr>
        <w:t>hypotheses for utilisation of emotions is</w:t>
      </w:r>
      <w:proofErr w:type="gramEnd"/>
      <w:r>
        <w:rPr>
          <w:rFonts w:ascii="Times" w:hAnsi="Times"/>
          <w:szCs w:val="24"/>
        </w:rPr>
        <w:t xml:space="preserve"> accepted. Thus interpreting that there is no significant difference in the </w:t>
      </w:r>
      <w:r w:rsidR="001E7B15">
        <w:rPr>
          <w:rFonts w:ascii="Times" w:hAnsi="Times"/>
          <w:szCs w:val="24"/>
        </w:rPr>
        <w:t>utilisation</w:t>
      </w:r>
      <w:r>
        <w:rPr>
          <w:rFonts w:ascii="Times" w:hAnsi="Times"/>
          <w:szCs w:val="24"/>
        </w:rPr>
        <w:t xml:space="preserve"> of emotions between adolescents who are addicted to the internet and those who are not</w:t>
      </w:r>
    </w:p>
    <w:p w14:paraId="198527BA" w14:textId="3157DDB5" w:rsidR="00C17AB8" w:rsidRPr="008C4F03" w:rsidRDefault="001E7B15" w:rsidP="008C4F03">
      <w:pPr>
        <w:pStyle w:val="ListParagraph"/>
        <w:numPr>
          <w:ilvl w:val="0"/>
          <w:numId w:val="7"/>
        </w:numPr>
        <w:tabs>
          <w:tab w:val="left" w:pos="207"/>
          <w:tab w:val="left" w:pos="1200"/>
          <w:tab w:val="left" w:pos="6019"/>
        </w:tabs>
        <w:spacing w:before="60"/>
        <w:rPr>
          <w:rFonts w:ascii="Times" w:hAnsi="Times"/>
          <w:szCs w:val="24"/>
          <w:u w:val="single"/>
        </w:rPr>
      </w:pPr>
      <w:r>
        <w:rPr>
          <w:rFonts w:ascii="Times" w:hAnsi="Times"/>
          <w:szCs w:val="24"/>
        </w:rPr>
        <w:t xml:space="preserve">The null hypotheses for managing others </w:t>
      </w:r>
      <w:proofErr w:type="gramStart"/>
      <w:r>
        <w:rPr>
          <w:rFonts w:ascii="Times" w:hAnsi="Times"/>
          <w:szCs w:val="24"/>
        </w:rPr>
        <w:t>emotions is</w:t>
      </w:r>
      <w:proofErr w:type="gramEnd"/>
      <w:r>
        <w:rPr>
          <w:rFonts w:ascii="Times" w:hAnsi="Times"/>
          <w:szCs w:val="24"/>
        </w:rPr>
        <w:t xml:space="preserve"> </w:t>
      </w:r>
      <w:r w:rsidR="00A6673A">
        <w:rPr>
          <w:rFonts w:ascii="Times" w:hAnsi="Times"/>
          <w:szCs w:val="24"/>
        </w:rPr>
        <w:t>accepted</w:t>
      </w:r>
      <w:r>
        <w:rPr>
          <w:rFonts w:ascii="Times" w:hAnsi="Times"/>
          <w:szCs w:val="24"/>
        </w:rPr>
        <w:t xml:space="preserve">. Thus interpreting that there is </w:t>
      </w:r>
      <w:r w:rsidR="00322E42">
        <w:rPr>
          <w:rFonts w:ascii="Times" w:hAnsi="Times"/>
          <w:szCs w:val="24"/>
        </w:rPr>
        <w:t xml:space="preserve">no </w:t>
      </w:r>
      <w:r>
        <w:rPr>
          <w:rFonts w:ascii="Times" w:hAnsi="Times"/>
          <w:szCs w:val="24"/>
        </w:rPr>
        <w:t xml:space="preserve">significant difference in the </w:t>
      </w:r>
      <w:r w:rsidR="00443C06">
        <w:rPr>
          <w:rFonts w:ascii="Times" w:hAnsi="Times"/>
          <w:szCs w:val="24"/>
        </w:rPr>
        <w:t>managing others</w:t>
      </w:r>
      <w:r>
        <w:rPr>
          <w:rFonts w:ascii="Times" w:hAnsi="Times"/>
          <w:szCs w:val="24"/>
        </w:rPr>
        <w:t xml:space="preserve"> emotions between adolescents who are addicted to the internet and those who are not</w:t>
      </w:r>
    </w:p>
    <w:p w14:paraId="5BAADDC3" w14:textId="77777777" w:rsidR="0083116B" w:rsidRDefault="0083116B" w:rsidP="008C4F03">
      <w:pPr>
        <w:pStyle w:val="Header"/>
        <w:tabs>
          <w:tab w:val="clear" w:pos="4536"/>
          <w:tab w:val="left" w:pos="207"/>
          <w:tab w:val="left" w:pos="1200"/>
          <w:tab w:val="left" w:pos="6019"/>
        </w:tabs>
        <w:spacing w:before="60"/>
        <w:rPr>
          <w:b/>
          <w:szCs w:val="24"/>
        </w:rPr>
      </w:pPr>
    </w:p>
    <w:p w14:paraId="78F1412D" w14:textId="77777777" w:rsidR="00EB2A58" w:rsidRDefault="00EB2A58" w:rsidP="008C4F03">
      <w:pPr>
        <w:pStyle w:val="Header"/>
        <w:tabs>
          <w:tab w:val="clear" w:pos="4536"/>
          <w:tab w:val="left" w:pos="207"/>
          <w:tab w:val="left" w:pos="1200"/>
          <w:tab w:val="left" w:pos="6019"/>
        </w:tabs>
        <w:spacing w:before="60"/>
        <w:outlineLvl w:val="0"/>
        <w:rPr>
          <w:b/>
          <w:szCs w:val="24"/>
        </w:rPr>
      </w:pPr>
      <w:r>
        <w:rPr>
          <w:b/>
          <w:szCs w:val="24"/>
        </w:rPr>
        <w:br w:type="page"/>
      </w:r>
    </w:p>
    <w:p w14:paraId="71E1703B" w14:textId="441D848C" w:rsidR="004F34F1" w:rsidRPr="0083116B" w:rsidRDefault="00BB10E3" w:rsidP="008C4F03">
      <w:pPr>
        <w:pStyle w:val="Header"/>
        <w:tabs>
          <w:tab w:val="clear" w:pos="4536"/>
          <w:tab w:val="left" w:pos="207"/>
          <w:tab w:val="left" w:pos="1200"/>
          <w:tab w:val="left" w:pos="6019"/>
        </w:tabs>
        <w:spacing w:before="60"/>
        <w:outlineLvl w:val="0"/>
        <w:rPr>
          <w:b/>
          <w:szCs w:val="24"/>
        </w:rPr>
      </w:pPr>
      <w:bookmarkStart w:id="1" w:name="_GoBack"/>
      <w:bookmarkEnd w:id="1"/>
      <w:r w:rsidRPr="0083116B">
        <w:rPr>
          <w:b/>
          <w:szCs w:val="24"/>
        </w:rPr>
        <w:t>Limitations:</w:t>
      </w:r>
    </w:p>
    <w:p w14:paraId="70182975" w14:textId="2097146A" w:rsidR="00BB10E3" w:rsidRPr="00815748" w:rsidRDefault="00BB10E3" w:rsidP="008C4F03">
      <w:pPr>
        <w:pStyle w:val="Header"/>
        <w:numPr>
          <w:ilvl w:val="0"/>
          <w:numId w:val="4"/>
        </w:numPr>
        <w:tabs>
          <w:tab w:val="clear" w:pos="4536"/>
          <w:tab w:val="left" w:pos="207"/>
          <w:tab w:val="left" w:pos="1200"/>
          <w:tab w:val="left" w:pos="6019"/>
        </w:tabs>
        <w:spacing w:before="60"/>
        <w:rPr>
          <w:b/>
          <w:szCs w:val="24"/>
        </w:rPr>
      </w:pPr>
      <w:r w:rsidRPr="0083116B">
        <w:rPr>
          <w:szCs w:val="24"/>
        </w:rPr>
        <w:t xml:space="preserve">Limited access to </w:t>
      </w:r>
      <w:r w:rsidR="00815748">
        <w:rPr>
          <w:szCs w:val="24"/>
        </w:rPr>
        <w:t>adolescent</w:t>
      </w:r>
      <w:r w:rsidRPr="0083116B">
        <w:rPr>
          <w:szCs w:val="24"/>
        </w:rPr>
        <w:t>s in schools</w:t>
      </w:r>
      <w:r w:rsidR="0083116B" w:rsidRPr="0083116B">
        <w:rPr>
          <w:szCs w:val="24"/>
        </w:rPr>
        <w:t>, schools are less likely to allow research that requires consent from parents.</w:t>
      </w:r>
    </w:p>
    <w:p w14:paraId="3AD1AC45" w14:textId="41AAA37A" w:rsidR="00815748" w:rsidRPr="00815748" w:rsidRDefault="00815748" w:rsidP="008C4F03">
      <w:pPr>
        <w:pStyle w:val="Header"/>
        <w:numPr>
          <w:ilvl w:val="0"/>
          <w:numId w:val="4"/>
        </w:numPr>
        <w:tabs>
          <w:tab w:val="clear" w:pos="4536"/>
          <w:tab w:val="left" w:pos="207"/>
          <w:tab w:val="left" w:pos="1200"/>
          <w:tab w:val="left" w:pos="6019"/>
        </w:tabs>
        <w:spacing w:before="60"/>
        <w:rPr>
          <w:b/>
          <w:szCs w:val="24"/>
        </w:rPr>
      </w:pPr>
      <w:r>
        <w:rPr>
          <w:szCs w:val="24"/>
        </w:rPr>
        <w:t>Adolescents are likely to forge parents signature on consent forms</w:t>
      </w:r>
    </w:p>
    <w:p w14:paraId="18CA9E26" w14:textId="3B016898" w:rsidR="00815748" w:rsidRPr="0083116B" w:rsidRDefault="00815748" w:rsidP="008C4F03">
      <w:pPr>
        <w:pStyle w:val="Header"/>
        <w:numPr>
          <w:ilvl w:val="0"/>
          <w:numId w:val="4"/>
        </w:numPr>
        <w:tabs>
          <w:tab w:val="clear" w:pos="4536"/>
          <w:tab w:val="left" w:pos="207"/>
          <w:tab w:val="left" w:pos="1200"/>
          <w:tab w:val="left" w:pos="6019"/>
        </w:tabs>
        <w:spacing w:before="60"/>
        <w:rPr>
          <w:b/>
          <w:szCs w:val="24"/>
        </w:rPr>
      </w:pPr>
      <w:r>
        <w:rPr>
          <w:szCs w:val="24"/>
        </w:rPr>
        <w:t>Adolescents are highly likely to forget to show parents consent forms</w:t>
      </w:r>
    </w:p>
    <w:p w14:paraId="3DE38F7D" w14:textId="1FA2E469" w:rsidR="0083116B" w:rsidRDefault="00BB10E3" w:rsidP="008C4F03">
      <w:pPr>
        <w:pStyle w:val="Header"/>
        <w:numPr>
          <w:ilvl w:val="0"/>
          <w:numId w:val="4"/>
        </w:numPr>
        <w:tabs>
          <w:tab w:val="clear" w:pos="4536"/>
          <w:tab w:val="left" w:pos="207"/>
          <w:tab w:val="left" w:pos="1200"/>
          <w:tab w:val="left" w:pos="6019"/>
        </w:tabs>
        <w:spacing w:before="60"/>
        <w:rPr>
          <w:szCs w:val="24"/>
        </w:rPr>
      </w:pPr>
      <w:r w:rsidRPr="0083116B">
        <w:rPr>
          <w:szCs w:val="24"/>
        </w:rPr>
        <w:t xml:space="preserve">Some </w:t>
      </w:r>
      <w:r w:rsidR="00815748">
        <w:rPr>
          <w:szCs w:val="24"/>
        </w:rPr>
        <w:t>adolescent</w:t>
      </w:r>
      <w:r w:rsidRPr="0083116B">
        <w:rPr>
          <w:szCs w:val="24"/>
        </w:rPr>
        <w:t xml:space="preserve">s </w:t>
      </w:r>
      <w:r w:rsidR="008C4F03">
        <w:rPr>
          <w:szCs w:val="24"/>
        </w:rPr>
        <w:t>did</w:t>
      </w:r>
      <w:r w:rsidRPr="0083116B">
        <w:rPr>
          <w:szCs w:val="24"/>
        </w:rPr>
        <w:t xml:space="preserve"> not read the questionnaire while answering (scoring patterns were observed such “1,2,3,4,5”</w:t>
      </w:r>
      <w:r w:rsidR="00E177C3">
        <w:rPr>
          <w:szCs w:val="24"/>
        </w:rPr>
        <w:t xml:space="preserve">, </w:t>
      </w:r>
      <w:proofErr w:type="gramStart"/>
      <w:r w:rsidR="00E177C3">
        <w:rPr>
          <w:szCs w:val="24"/>
        </w:rPr>
        <w:t>or  scoring</w:t>
      </w:r>
      <w:proofErr w:type="gramEnd"/>
      <w:r w:rsidR="00E177C3">
        <w:rPr>
          <w:szCs w:val="24"/>
        </w:rPr>
        <w:t xml:space="preserve"> all items as 1</w:t>
      </w:r>
      <w:r w:rsidR="008C4F03">
        <w:rPr>
          <w:szCs w:val="24"/>
        </w:rPr>
        <w:t>)</w:t>
      </w:r>
      <w:r w:rsidR="00167656">
        <w:rPr>
          <w:szCs w:val="24"/>
        </w:rPr>
        <w:t>a</w:t>
      </w:r>
      <w:r w:rsidRPr="0083116B">
        <w:rPr>
          <w:szCs w:val="24"/>
        </w:rPr>
        <w:t>.</w:t>
      </w:r>
    </w:p>
    <w:p w14:paraId="596B7E73" w14:textId="0BDEE4D6" w:rsidR="00815748" w:rsidRPr="0083116B" w:rsidRDefault="00815748" w:rsidP="008C4F03">
      <w:pPr>
        <w:pStyle w:val="Header"/>
        <w:numPr>
          <w:ilvl w:val="0"/>
          <w:numId w:val="4"/>
        </w:numPr>
        <w:tabs>
          <w:tab w:val="clear" w:pos="4536"/>
          <w:tab w:val="left" w:pos="207"/>
          <w:tab w:val="left" w:pos="1200"/>
          <w:tab w:val="left" w:pos="6019"/>
        </w:tabs>
        <w:spacing w:before="60"/>
        <w:rPr>
          <w:szCs w:val="24"/>
        </w:rPr>
      </w:pPr>
      <w:r>
        <w:rPr>
          <w:szCs w:val="24"/>
        </w:rPr>
        <w:t xml:space="preserve">Adolescents are likely to be influenced by the responses of their peers when sitting in a classroom setup </w:t>
      </w:r>
    </w:p>
    <w:p w14:paraId="3E64D05E" w14:textId="21686EC5" w:rsidR="004F34F1" w:rsidRPr="008C4F03" w:rsidRDefault="0083116B" w:rsidP="008C4F03">
      <w:pPr>
        <w:pStyle w:val="Header"/>
        <w:numPr>
          <w:ilvl w:val="0"/>
          <w:numId w:val="4"/>
        </w:numPr>
        <w:tabs>
          <w:tab w:val="clear" w:pos="4536"/>
          <w:tab w:val="left" w:pos="207"/>
          <w:tab w:val="left" w:pos="1200"/>
          <w:tab w:val="left" w:pos="6019"/>
        </w:tabs>
        <w:spacing w:before="60"/>
        <w:rPr>
          <w:szCs w:val="24"/>
        </w:rPr>
      </w:pPr>
      <w:r w:rsidRPr="0083116B">
        <w:rPr>
          <w:szCs w:val="24"/>
        </w:rPr>
        <w:t xml:space="preserve">All </w:t>
      </w:r>
      <w:r w:rsidR="00815748">
        <w:rPr>
          <w:szCs w:val="24"/>
        </w:rPr>
        <w:t>adolescents</w:t>
      </w:r>
      <w:r w:rsidRPr="0083116B">
        <w:rPr>
          <w:szCs w:val="24"/>
        </w:rPr>
        <w:t xml:space="preserve"> do not have access to technology due to differences in economic backgrounds, family structure and parenting styles</w:t>
      </w:r>
      <w:r w:rsidR="00E177C3">
        <w:rPr>
          <w:szCs w:val="24"/>
        </w:rPr>
        <w:t xml:space="preserve"> therefore reducing the </w:t>
      </w:r>
      <w:r w:rsidRPr="0083116B">
        <w:rPr>
          <w:szCs w:val="24"/>
        </w:rPr>
        <w:t xml:space="preserve"> </w:t>
      </w:r>
      <w:r w:rsidR="004F34F1" w:rsidRPr="0083116B">
        <w:rPr>
          <w:szCs w:val="24"/>
        </w:rPr>
        <w:tab/>
      </w:r>
      <w:r w:rsidR="004F34F1" w:rsidRPr="0083116B">
        <w:rPr>
          <w:szCs w:val="24"/>
        </w:rPr>
        <w:tab/>
      </w:r>
    </w:p>
    <w:sectPr w:rsidR="004F34F1" w:rsidRPr="008C4F03" w:rsidSect="00EB2A58">
      <w:headerReference w:type="even" r:id="rId10"/>
      <w:headerReference w:type="default" r:id="rId11"/>
      <w:type w:val="continuous"/>
      <w:pgSz w:w="11907"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234CFB" w14:textId="77777777" w:rsidR="00167656" w:rsidRDefault="00167656">
      <w:r>
        <w:separator/>
      </w:r>
    </w:p>
  </w:endnote>
  <w:endnote w:type="continuationSeparator" w:id="0">
    <w:p w14:paraId="41FFEB78" w14:textId="77777777" w:rsidR="00167656" w:rsidRDefault="00167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9A6A69" w14:textId="77777777" w:rsidR="00167656" w:rsidRDefault="00167656">
      <w:r>
        <w:separator/>
      </w:r>
    </w:p>
  </w:footnote>
  <w:footnote w:type="continuationSeparator" w:id="0">
    <w:p w14:paraId="5B2CB302" w14:textId="77777777" w:rsidR="00167656" w:rsidRDefault="0016765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Title"/>
      <w:id w:val="77547040"/>
      <w:placeholder>
        <w:docPart w:val="A1BE23F818E2F0409A9CF60C00116EBF"/>
      </w:placeholder>
      <w:dataBinding w:prefixMappings="xmlns:ns0='http://schemas.openxmlformats.org/package/2006/metadata/core-properties' xmlns:ns1='http://purl.org/dc/elements/1.1/'" w:xpath="/ns0:coreProperties[1]/ns1:title[1]" w:storeItemID="{6C3C8BC8-F283-45AE-878A-BAB7291924A1}"/>
      <w:text/>
    </w:sdtPr>
    <w:sdtContent>
      <w:p w14:paraId="0239EF7B" w14:textId="172B4D65" w:rsidR="00EB2A58" w:rsidRPr="005E04E9" w:rsidRDefault="00EB2A58">
        <w:pPr>
          <w:pStyle w:val="Header"/>
          <w:pBdr>
            <w:between w:val="single" w:sz="4" w:space="1" w:color="4F81BD" w:themeColor="accent1"/>
          </w:pBdr>
          <w:spacing w:line="276" w:lineRule="auto"/>
          <w:jc w:val="center"/>
          <w:rPr>
            <w:rFonts w:ascii="Cambria" w:hAnsi="Cambria"/>
          </w:rPr>
        </w:pPr>
        <w:r>
          <w:rPr>
            <w:rFonts w:ascii="Cambria" w:hAnsi="Cambria"/>
            <w:lang w:val="en-US"/>
          </w:rPr>
          <w:t>PROGRESS REPORT</w:t>
        </w:r>
      </w:p>
    </w:sdtContent>
  </w:sdt>
  <w:sdt>
    <w:sdtPr>
      <w:rPr>
        <w:rFonts w:ascii="Cambria" w:hAnsi="Cambria"/>
      </w:rPr>
      <w:alias w:val="Date"/>
      <w:id w:val="77547044"/>
      <w:placeholder>
        <w:docPart w:val="39C395AE3CC8B942BA7A4583EE23ABB3"/>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Content>
      <w:p w14:paraId="03A4F769" w14:textId="44A9914F" w:rsidR="00EB2A58" w:rsidRPr="005E04E9" w:rsidRDefault="00EB2A58">
        <w:pPr>
          <w:pStyle w:val="Header"/>
          <w:pBdr>
            <w:between w:val="single" w:sz="4" w:space="1" w:color="4F81BD" w:themeColor="accent1"/>
          </w:pBdr>
          <w:spacing w:line="276" w:lineRule="auto"/>
          <w:jc w:val="center"/>
          <w:rPr>
            <w:rFonts w:ascii="Cambria" w:hAnsi="Cambria"/>
          </w:rPr>
        </w:pPr>
        <w:r>
          <w:rPr>
            <w:rFonts w:ascii="Cambria" w:hAnsi="Cambria"/>
            <w:lang w:val="en-US"/>
          </w:rPr>
          <w:t>Kartari. P</w:t>
        </w:r>
      </w:p>
    </w:sdtContent>
  </w:sdt>
  <w:p w14:paraId="412D7991" w14:textId="77777777" w:rsidR="00EB2A58" w:rsidRDefault="00EB2A5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A84EEC" w14:textId="77777777" w:rsidR="00EB2A58" w:rsidRDefault="00EB2A58" w:rsidP="00EB2A58">
    <w:pPr>
      <w:tabs>
        <w:tab w:val="left" w:pos="207"/>
        <w:tab w:val="left" w:pos="1200"/>
        <w:tab w:val="left" w:pos="6019"/>
      </w:tabs>
      <w:spacing w:before="0" w:line="360" w:lineRule="auto"/>
      <w:jc w:val="center"/>
      <w:rPr>
        <w:rFonts w:ascii="Times" w:hAnsi="Times"/>
        <w:b/>
        <w:smallCaps/>
        <w:color w:val="000000"/>
        <w:szCs w:val="24"/>
      </w:rPr>
    </w:pPr>
    <w:r w:rsidRPr="0083116B">
      <w:rPr>
        <w:rFonts w:ascii="Times" w:hAnsi="Times"/>
        <w:b/>
        <w:smallCaps/>
        <w:color w:val="000000"/>
        <w:szCs w:val="24"/>
      </w:rPr>
      <w:t xml:space="preserve">Understanding the relationship between Internet Addiction and </w:t>
    </w:r>
  </w:p>
  <w:p w14:paraId="32E8B177" w14:textId="77777777" w:rsidR="00EB2A58" w:rsidRDefault="00EB2A58" w:rsidP="00EB2A58">
    <w:pPr>
      <w:tabs>
        <w:tab w:val="left" w:pos="207"/>
        <w:tab w:val="left" w:pos="1200"/>
        <w:tab w:val="left" w:pos="6019"/>
      </w:tabs>
      <w:spacing w:before="0" w:line="360" w:lineRule="auto"/>
      <w:jc w:val="center"/>
      <w:rPr>
        <w:rFonts w:ascii="Times" w:hAnsi="Times"/>
        <w:b/>
        <w:smallCaps/>
        <w:color w:val="000000"/>
        <w:szCs w:val="24"/>
      </w:rPr>
    </w:pPr>
    <w:r w:rsidRPr="0083116B">
      <w:rPr>
        <w:rFonts w:ascii="Times" w:hAnsi="Times"/>
        <w:b/>
        <w:smallCaps/>
        <w:color w:val="000000"/>
        <w:szCs w:val="24"/>
      </w:rPr>
      <w:t>Emotional Intelligence in Adolescents</w:t>
    </w:r>
  </w:p>
  <w:sdt>
    <w:sdtPr>
      <w:rPr>
        <w:rFonts w:ascii="Cambria" w:hAnsi="Cambria"/>
      </w:rPr>
      <w:alias w:val="Date"/>
      <w:id w:val="-1976741747"/>
      <w:placeholder>
        <w:docPart w:val="5CA1DBDFB1EB674383B7DFECF678C74B"/>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Content>
      <w:p w14:paraId="1F103A5C" w14:textId="213E7B62" w:rsidR="00EB2A58" w:rsidRPr="00EB2A58" w:rsidRDefault="00EB2A58" w:rsidP="00EB2A58">
        <w:pPr>
          <w:pStyle w:val="Header"/>
          <w:pBdr>
            <w:between w:val="single" w:sz="4" w:space="1" w:color="4F81BD" w:themeColor="accent1"/>
          </w:pBdr>
          <w:spacing w:line="276" w:lineRule="auto"/>
          <w:jc w:val="right"/>
          <w:rPr>
            <w:rFonts w:ascii="Cambria" w:hAnsi="Cambria"/>
          </w:rPr>
        </w:pPr>
        <w:r>
          <w:rPr>
            <w:rFonts w:ascii="Cambria" w:hAnsi="Cambria"/>
          </w:rPr>
          <w:t>Kartari. P</w:t>
        </w:r>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3313D"/>
    <w:multiLevelType w:val="hybridMultilevel"/>
    <w:tmpl w:val="05F009B8"/>
    <w:lvl w:ilvl="0" w:tplc="08090011">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CC101E96">
      <w:start w:val="59"/>
      <w:numFmt w:val="bullet"/>
      <w:lvlText w:val="-"/>
      <w:lvlJc w:val="left"/>
      <w:pPr>
        <w:ind w:left="2880" w:hanging="360"/>
      </w:pPr>
      <w:rPr>
        <w:rFonts w:ascii="Times New Roman" w:eastAsiaTheme="minorHAnsi" w:hAnsi="Times New Roman" w:cs="Times New Roman" w:hint="default"/>
        <w:sz w:val="24"/>
        <w:u w:val="none"/>
      </w:rPr>
    </w:lvl>
    <w:lvl w:ilvl="4" w:tplc="23922414">
      <w:start w:val="1"/>
      <w:numFmt w:val="decimal"/>
      <w:lvlText w:val="%5."/>
      <w:lvlJc w:val="left"/>
      <w:pPr>
        <w:ind w:left="3600" w:hanging="36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19771C"/>
    <w:multiLevelType w:val="hybridMultilevel"/>
    <w:tmpl w:val="9D38E0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0E16E7"/>
    <w:multiLevelType w:val="hybridMultilevel"/>
    <w:tmpl w:val="417E03FA"/>
    <w:lvl w:ilvl="0" w:tplc="B2C0ED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2837101"/>
    <w:multiLevelType w:val="hybridMultilevel"/>
    <w:tmpl w:val="E41EE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4143F1"/>
    <w:multiLevelType w:val="multilevel"/>
    <w:tmpl w:val="BEBA6E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2D6073AF"/>
    <w:multiLevelType w:val="hybridMultilevel"/>
    <w:tmpl w:val="87D6B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566444"/>
    <w:multiLevelType w:val="hybridMultilevel"/>
    <w:tmpl w:val="4E104FCC"/>
    <w:lvl w:ilvl="0" w:tplc="08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nsid w:val="4F180A79"/>
    <w:multiLevelType w:val="hybridMultilevel"/>
    <w:tmpl w:val="CDAE2BEE"/>
    <w:lvl w:ilvl="0" w:tplc="0809000F">
      <w:start w:val="1"/>
      <w:numFmt w:val="decimal"/>
      <w:lvlText w:val="%1."/>
      <w:lvlJc w:val="left"/>
      <w:pPr>
        <w:ind w:left="360" w:hanging="360"/>
      </w:pPr>
      <w:rPr>
        <w:rFonts w:cs="Times New Roman"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CED2C06"/>
    <w:multiLevelType w:val="hybridMultilevel"/>
    <w:tmpl w:val="7152BB0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E9D6A4C"/>
    <w:multiLevelType w:val="hybridMultilevel"/>
    <w:tmpl w:val="98DCB6FE"/>
    <w:lvl w:ilvl="0" w:tplc="08090011">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6DC6226"/>
    <w:multiLevelType w:val="hybridMultilevel"/>
    <w:tmpl w:val="B84CCA40"/>
    <w:lvl w:ilvl="0" w:tplc="B9A0A50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86414D6"/>
    <w:multiLevelType w:val="hybridMultilevel"/>
    <w:tmpl w:val="2A56B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B975E69"/>
    <w:multiLevelType w:val="hybridMultilevel"/>
    <w:tmpl w:val="70C22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8B5DFC"/>
    <w:multiLevelType w:val="hybridMultilevel"/>
    <w:tmpl w:val="A496C2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7F8B542A"/>
    <w:multiLevelType w:val="hybridMultilevel"/>
    <w:tmpl w:val="4BD0E6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6"/>
  </w:num>
  <w:num w:numId="3">
    <w:abstractNumId w:val="4"/>
  </w:num>
  <w:num w:numId="4">
    <w:abstractNumId w:val="12"/>
  </w:num>
  <w:num w:numId="5">
    <w:abstractNumId w:val="3"/>
  </w:num>
  <w:num w:numId="6">
    <w:abstractNumId w:val="11"/>
  </w:num>
  <w:num w:numId="7">
    <w:abstractNumId w:val="5"/>
  </w:num>
  <w:num w:numId="8">
    <w:abstractNumId w:val="1"/>
  </w:num>
  <w:num w:numId="9">
    <w:abstractNumId w:val="0"/>
  </w:num>
  <w:num w:numId="10">
    <w:abstractNumId w:val="9"/>
  </w:num>
  <w:num w:numId="11">
    <w:abstractNumId w:val="10"/>
  </w:num>
  <w:num w:numId="12">
    <w:abstractNumId w:val="2"/>
  </w:num>
  <w:num w:numId="13">
    <w:abstractNumId w:val="8"/>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AE0"/>
    <w:rsid w:val="00074A3F"/>
    <w:rsid w:val="000D5E1C"/>
    <w:rsid w:val="00123927"/>
    <w:rsid w:val="00167656"/>
    <w:rsid w:val="001E7B15"/>
    <w:rsid w:val="002F58E7"/>
    <w:rsid w:val="00322E42"/>
    <w:rsid w:val="004114E4"/>
    <w:rsid w:val="00443C06"/>
    <w:rsid w:val="004B5A22"/>
    <w:rsid w:val="004F34F1"/>
    <w:rsid w:val="005C0814"/>
    <w:rsid w:val="005E6867"/>
    <w:rsid w:val="0065761A"/>
    <w:rsid w:val="007C1B28"/>
    <w:rsid w:val="00815748"/>
    <w:rsid w:val="0083116B"/>
    <w:rsid w:val="008C2531"/>
    <w:rsid w:val="008C4F03"/>
    <w:rsid w:val="009973E5"/>
    <w:rsid w:val="00A6673A"/>
    <w:rsid w:val="00B847A3"/>
    <w:rsid w:val="00BB10E3"/>
    <w:rsid w:val="00C1401A"/>
    <w:rsid w:val="00C17AB8"/>
    <w:rsid w:val="00C96AE0"/>
    <w:rsid w:val="00CF1E97"/>
    <w:rsid w:val="00DC0F0D"/>
    <w:rsid w:val="00E177C3"/>
    <w:rsid w:val="00E862B8"/>
    <w:rsid w:val="00EB2A58"/>
    <w:rsid w:val="00F35B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EF2CED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spacing w:before="120"/>
    </w:pPr>
    <w:rPr>
      <w:sz w:val="24"/>
      <w:lang w:val="en-GB" w:eastAsia="ar-SA"/>
    </w:rPr>
  </w:style>
  <w:style w:type="paragraph" w:styleId="Heading1">
    <w:name w:val="heading 1"/>
    <w:basedOn w:val="Normal"/>
    <w:qFormat/>
    <w:pPr>
      <w:keepNext/>
      <w:suppressAutoHyphens w:val="0"/>
      <w:spacing w:before="240" w:after="240"/>
      <w:outlineLvl w:val="0"/>
    </w:pPr>
    <w:rPr>
      <w:rFonts w:ascii="Arial" w:hAnsi="Arial" w:cs="Arial"/>
      <w:b/>
      <w:bCs/>
      <w:caps/>
      <w:kern w:val="36"/>
      <w:sz w:val="28"/>
      <w:szCs w:val="28"/>
      <w:lang w:eastAsia="en-GB"/>
    </w:rPr>
  </w:style>
  <w:style w:type="paragraph" w:styleId="Heading2">
    <w:name w:val="heading 2"/>
    <w:basedOn w:val="Normal"/>
    <w:qFormat/>
    <w:pPr>
      <w:keepNext/>
      <w:suppressAutoHyphens w:val="0"/>
      <w:spacing w:before="240" w:after="60"/>
      <w:outlineLvl w:val="1"/>
    </w:pPr>
    <w:rPr>
      <w:rFonts w:ascii="Arial" w:hAnsi="Arial" w:cs="Arial"/>
      <w:b/>
      <w:bCs/>
      <w:i/>
      <w:iCs/>
      <w:sz w:val="28"/>
      <w:szCs w:val="28"/>
      <w:lang w:eastAsia="en-GB"/>
    </w:rPr>
  </w:style>
  <w:style w:type="paragraph" w:styleId="Heading3">
    <w:name w:val="heading 3"/>
    <w:basedOn w:val="Normal"/>
    <w:qFormat/>
    <w:pPr>
      <w:keepNext/>
      <w:suppressAutoHyphens w:val="0"/>
      <w:spacing w:before="240"/>
      <w:outlineLvl w:val="2"/>
    </w:pPr>
    <w:rPr>
      <w:rFonts w:ascii="Arial" w:hAnsi="Arial" w:cs="Arial"/>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36"/>
        <w:tab w:val="right" w:pos="9072"/>
      </w:tabs>
      <w:spacing w:before="0"/>
    </w:pPr>
    <w:rPr>
      <w:rFonts w:ascii="Times" w:hAnsi="Times"/>
    </w:rPr>
  </w:style>
  <w:style w:type="paragraph" w:customStyle="1" w:styleId="default">
    <w:name w:val="default"/>
    <w:basedOn w:val="Normal"/>
    <w:pPr>
      <w:suppressAutoHyphens w:val="0"/>
      <w:spacing w:before="0"/>
    </w:pPr>
    <w:rPr>
      <w:rFonts w:ascii="TimesNewRoman" w:hAnsi="TimesNewRoman"/>
      <w:szCs w:val="24"/>
      <w:lang w:eastAsia="en-GB"/>
    </w:rPr>
  </w:style>
  <w:style w:type="paragraph" w:customStyle="1" w:styleId="kursivrubrik18pt">
    <w:name w:val="kursivrubrik18pt"/>
    <w:basedOn w:val="Normal"/>
    <w:pPr>
      <w:suppressAutoHyphens w:val="0"/>
      <w:spacing w:before="480"/>
      <w:ind w:left="289" w:hanging="266"/>
    </w:pPr>
    <w:rPr>
      <w:b/>
      <w:bCs/>
      <w:i/>
      <w:iCs/>
      <w:sz w:val="36"/>
      <w:szCs w:val="36"/>
      <w:lang w:eastAsia="en-GB"/>
    </w:rPr>
  </w:style>
  <w:style w:type="paragraph" w:customStyle="1" w:styleId="styleheading2timesboldnotitalicbefore3pt">
    <w:name w:val="styleheading2timesboldnotitalicbefore3pt"/>
    <w:basedOn w:val="Normal"/>
    <w:pPr>
      <w:keepNext/>
      <w:suppressAutoHyphens w:val="0"/>
      <w:spacing w:before="60"/>
    </w:pPr>
    <w:rPr>
      <w:rFonts w:ascii="Times" w:hAnsi="Times" w:cs="Times"/>
      <w:b/>
      <w:bCs/>
      <w:szCs w:val="24"/>
      <w:lang w:eastAsia="en-GB"/>
    </w:rPr>
  </w:style>
  <w:style w:type="paragraph" w:customStyle="1" w:styleId="tentamen">
    <w:name w:val="tentamen"/>
    <w:basedOn w:val="Normal"/>
    <w:pPr>
      <w:suppressAutoHyphens w:val="0"/>
      <w:ind w:left="567" w:hanging="567"/>
    </w:pPr>
    <w:rPr>
      <w:szCs w:val="24"/>
      <w:lang w:eastAsia="en-GB"/>
    </w:rPr>
  </w:style>
  <w:style w:type="character" w:customStyle="1" w:styleId="heading1char">
    <w:name w:val="heading1char"/>
    <w:rPr>
      <w:rFonts w:ascii="Arial" w:hAnsi="Arial" w:cs="Arial" w:hint="default"/>
      <w:b/>
      <w:bCs/>
      <w:caps/>
    </w:rPr>
  </w:style>
  <w:style w:type="paragraph" w:styleId="FootnoteText">
    <w:name w:val="footnote text"/>
    <w:basedOn w:val="Normal"/>
    <w:semiHidden/>
    <w:rsid w:val="007C1B28"/>
    <w:rPr>
      <w:sz w:val="20"/>
    </w:rPr>
  </w:style>
  <w:style w:type="character" w:styleId="FootnoteReference">
    <w:name w:val="footnote reference"/>
    <w:semiHidden/>
    <w:rsid w:val="007C1B28"/>
    <w:rPr>
      <w:vertAlign w:val="superscript"/>
    </w:rPr>
  </w:style>
  <w:style w:type="paragraph" w:styleId="ListParagraph">
    <w:name w:val="List Paragraph"/>
    <w:basedOn w:val="Normal"/>
    <w:uiPriority w:val="34"/>
    <w:qFormat/>
    <w:rsid w:val="00BB10E3"/>
    <w:pPr>
      <w:ind w:left="720"/>
      <w:contextualSpacing/>
    </w:pPr>
  </w:style>
  <w:style w:type="paragraph" w:styleId="NormalWeb">
    <w:name w:val="Normal (Web)"/>
    <w:basedOn w:val="Normal"/>
    <w:uiPriority w:val="99"/>
    <w:unhideWhenUsed/>
    <w:rsid w:val="00EB2A58"/>
    <w:pPr>
      <w:suppressAutoHyphens w:val="0"/>
      <w:spacing w:before="100" w:beforeAutospacing="1" w:after="100" w:afterAutospacing="1"/>
    </w:pPr>
    <w:rPr>
      <w:szCs w:val="24"/>
      <w:lang w:eastAsia="en-GB"/>
    </w:rPr>
  </w:style>
  <w:style w:type="character" w:customStyle="1" w:styleId="hit">
    <w:name w:val="hit"/>
    <w:basedOn w:val="DefaultParagraphFont"/>
    <w:rsid w:val="00EB2A58"/>
  </w:style>
  <w:style w:type="paragraph" w:styleId="Footer">
    <w:name w:val="footer"/>
    <w:basedOn w:val="Normal"/>
    <w:link w:val="FooterChar"/>
    <w:rsid w:val="00EB2A58"/>
    <w:pPr>
      <w:tabs>
        <w:tab w:val="center" w:pos="4320"/>
        <w:tab w:val="right" w:pos="8640"/>
      </w:tabs>
      <w:spacing w:before="0"/>
    </w:pPr>
  </w:style>
  <w:style w:type="character" w:customStyle="1" w:styleId="FooterChar">
    <w:name w:val="Footer Char"/>
    <w:basedOn w:val="DefaultParagraphFont"/>
    <w:link w:val="Footer"/>
    <w:rsid w:val="00EB2A58"/>
    <w:rPr>
      <w:sz w:val="24"/>
      <w:lang w:val="en-GB" w:eastAsia="ar-SA"/>
    </w:rPr>
  </w:style>
  <w:style w:type="character" w:customStyle="1" w:styleId="HeaderChar">
    <w:name w:val="Header Char"/>
    <w:basedOn w:val="DefaultParagraphFont"/>
    <w:link w:val="Header"/>
    <w:uiPriority w:val="99"/>
    <w:rsid w:val="00EB2A58"/>
    <w:rPr>
      <w:rFonts w:ascii="Times" w:hAnsi="Times"/>
      <w:sz w:val="24"/>
      <w:lang w:val="en-GB" w:eastAsia="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spacing w:before="120"/>
    </w:pPr>
    <w:rPr>
      <w:sz w:val="24"/>
      <w:lang w:val="en-GB" w:eastAsia="ar-SA"/>
    </w:rPr>
  </w:style>
  <w:style w:type="paragraph" w:styleId="Heading1">
    <w:name w:val="heading 1"/>
    <w:basedOn w:val="Normal"/>
    <w:qFormat/>
    <w:pPr>
      <w:keepNext/>
      <w:suppressAutoHyphens w:val="0"/>
      <w:spacing w:before="240" w:after="240"/>
      <w:outlineLvl w:val="0"/>
    </w:pPr>
    <w:rPr>
      <w:rFonts w:ascii="Arial" w:hAnsi="Arial" w:cs="Arial"/>
      <w:b/>
      <w:bCs/>
      <w:caps/>
      <w:kern w:val="36"/>
      <w:sz w:val="28"/>
      <w:szCs w:val="28"/>
      <w:lang w:eastAsia="en-GB"/>
    </w:rPr>
  </w:style>
  <w:style w:type="paragraph" w:styleId="Heading2">
    <w:name w:val="heading 2"/>
    <w:basedOn w:val="Normal"/>
    <w:qFormat/>
    <w:pPr>
      <w:keepNext/>
      <w:suppressAutoHyphens w:val="0"/>
      <w:spacing w:before="240" w:after="60"/>
      <w:outlineLvl w:val="1"/>
    </w:pPr>
    <w:rPr>
      <w:rFonts w:ascii="Arial" w:hAnsi="Arial" w:cs="Arial"/>
      <w:b/>
      <w:bCs/>
      <w:i/>
      <w:iCs/>
      <w:sz w:val="28"/>
      <w:szCs w:val="28"/>
      <w:lang w:eastAsia="en-GB"/>
    </w:rPr>
  </w:style>
  <w:style w:type="paragraph" w:styleId="Heading3">
    <w:name w:val="heading 3"/>
    <w:basedOn w:val="Normal"/>
    <w:qFormat/>
    <w:pPr>
      <w:keepNext/>
      <w:suppressAutoHyphens w:val="0"/>
      <w:spacing w:before="240"/>
      <w:outlineLvl w:val="2"/>
    </w:pPr>
    <w:rPr>
      <w:rFonts w:ascii="Arial" w:hAnsi="Arial" w:cs="Arial"/>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36"/>
        <w:tab w:val="right" w:pos="9072"/>
      </w:tabs>
      <w:spacing w:before="0"/>
    </w:pPr>
    <w:rPr>
      <w:rFonts w:ascii="Times" w:hAnsi="Times"/>
    </w:rPr>
  </w:style>
  <w:style w:type="paragraph" w:customStyle="1" w:styleId="default">
    <w:name w:val="default"/>
    <w:basedOn w:val="Normal"/>
    <w:pPr>
      <w:suppressAutoHyphens w:val="0"/>
      <w:spacing w:before="0"/>
    </w:pPr>
    <w:rPr>
      <w:rFonts w:ascii="TimesNewRoman" w:hAnsi="TimesNewRoman"/>
      <w:szCs w:val="24"/>
      <w:lang w:eastAsia="en-GB"/>
    </w:rPr>
  </w:style>
  <w:style w:type="paragraph" w:customStyle="1" w:styleId="kursivrubrik18pt">
    <w:name w:val="kursivrubrik18pt"/>
    <w:basedOn w:val="Normal"/>
    <w:pPr>
      <w:suppressAutoHyphens w:val="0"/>
      <w:spacing w:before="480"/>
      <w:ind w:left="289" w:hanging="266"/>
    </w:pPr>
    <w:rPr>
      <w:b/>
      <w:bCs/>
      <w:i/>
      <w:iCs/>
      <w:sz w:val="36"/>
      <w:szCs w:val="36"/>
      <w:lang w:eastAsia="en-GB"/>
    </w:rPr>
  </w:style>
  <w:style w:type="paragraph" w:customStyle="1" w:styleId="styleheading2timesboldnotitalicbefore3pt">
    <w:name w:val="styleheading2timesboldnotitalicbefore3pt"/>
    <w:basedOn w:val="Normal"/>
    <w:pPr>
      <w:keepNext/>
      <w:suppressAutoHyphens w:val="0"/>
      <w:spacing w:before="60"/>
    </w:pPr>
    <w:rPr>
      <w:rFonts w:ascii="Times" w:hAnsi="Times" w:cs="Times"/>
      <w:b/>
      <w:bCs/>
      <w:szCs w:val="24"/>
      <w:lang w:eastAsia="en-GB"/>
    </w:rPr>
  </w:style>
  <w:style w:type="paragraph" w:customStyle="1" w:styleId="tentamen">
    <w:name w:val="tentamen"/>
    <w:basedOn w:val="Normal"/>
    <w:pPr>
      <w:suppressAutoHyphens w:val="0"/>
      <w:ind w:left="567" w:hanging="567"/>
    </w:pPr>
    <w:rPr>
      <w:szCs w:val="24"/>
      <w:lang w:eastAsia="en-GB"/>
    </w:rPr>
  </w:style>
  <w:style w:type="character" w:customStyle="1" w:styleId="heading1char">
    <w:name w:val="heading1char"/>
    <w:rPr>
      <w:rFonts w:ascii="Arial" w:hAnsi="Arial" w:cs="Arial" w:hint="default"/>
      <w:b/>
      <w:bCs/>
      <w:caps/>
    </w:rPr>
  </w:style>
  <w:style w:type="paragraph" w:styleId="FootnoteText">
    <w:name w:val="footnote text"/>
    <w:basedOn w:val="Normal"/>
    <w:semiHidden/>
    <w:rsid w:val="007C1B28"/>
    <w:rPr>
      <w:sz w:val="20"/>
    </w:rPr>
  </w:style>
  <w:style w:type="character" w:styleId="FootnoteReference">
    <w:name w:val="footnote reference"/>
    <w:semiHidden/>
    <w:rsid w:val="007C1B28"/>
    <w:rPr>
      <w:vertAlign w:val="superscript"/>
    </w:rPr>
  </w:style>
  <w:style w:type="paragraph" w:styleId="ListParagraph">
    <w:name w:val="List Paragraph"/>
    <w:basedOn w:val="Normal"/>
    <w:uiPriority w:val="34"/>
    <w:qFormat/>
    <w:rsid w:val="00BB10E3"/>
    <w:pPr>
      <w:ind w:left="720"/>
      <w:contextualSpacing/>
    </w:pPr>
  </w:style>
  <w:style w:type="paragraph" w:styleId="NormalWeb">
    <w:name w:val="Normal (Web)"/>
    <w:basedOn w:val="Normal"/>
    <w:uiPriority w:val="99"/>
    <w:unhideWhenUsed/>
    <w:rsid w:val="00EB2A58"/>
    <w:pPr>
      <w:suppressAutoHyphens w:val="0"/>
      <w:spacing w:before="100" w:beforeAutospacing="1" w:after="100" w:afterAutospacing="1"/>
    </w:pPr>
    <w:rPr>
      <w:szCs w:val="24"/>
      <w:lang w:eastAsia="en-GB"/>
    </w:rPr>
  </w:style>
  <w:style w:type="character" w:customStyle="1" w:styleId="hit">
    <w:name w:val="hit"/>
    <w:basedOn w:val="DefaultParagraphFont"/>
    <w:rsid w:val="00EB2A58"/>
  </w:style>
  <w:style w:type="paragraph" w:styleId="Footer">
    <w:name w:val="footer"/>
    <w:basedOn w:val="Normal"/>
    <w:link w:val="FooterChar"/>
    <w:rsid w:val="00EB2A58"/>
    <w:pPr>
      <w:tabs>
        <w:tab w:val="center" w:pos="4320"/>
        <w:tab w:val="right" w:pos="8640"/>
      </w:tabs>
      <w:spacing w:before="0"/>
    </w:pPr>
  </w:style>
  <w:style w:type="character" w:customStyle="1" w:styleId="FooterChar">
    <w:name w:val="Footer Char"/>
    <w:basedOn w:val="DefaultParagraphFont"/>
    <w:link w:val="Footer"/>
    <w:rsid w:val="00EB2A58"/>
    <w:rPr>
      <w:sz w:val="24"/>
      <w:lang w:val="en-GB" w:eastAsia="ar-SA"/>
    </w:rPr>
  </w:style>
  <w:style w:type="character" w:customStyle="1" w:styleId="HeaderChar">
    <w:name w:val="Header Char"/>
    <w:basedOn w:val="DefaultParagraphFont"/>
    <w:link w:val="Header"/>
    <w:uiPriority w:val="99"/>
    <w:rsid w:val="00EB2A58"/>
    <w:rPr>
      <w:rFonts w:ascii="Times" w:hAnsi="Times"/>
      <w:sz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659429">
      <w:marLeft w:val="0"/>
      <w:marRight w:val="0"/>
      <w:marTop w:val="0"/>
      <w:marBottom w:val="0"/>
      <w:divBdr>
        <w:top w:val="none" w:sz="0" w:space="0" w:color="auto"/>
        <w:left w:val="none" w:sz="0" w:space="0" w:color="auto"/>
        <w:bottom w:val="none" w:sz="0" w:space="0" w:color="auto"/>
        <w:right w:val="none" w:sz="0" w:space="0" w:color="auto"/>
      </w:divBdr>
    </w:div>
    <w:div w:id="2044362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1BE23F818E2F0409A9CF60C00116EBF"/>
        <w:category>
          <w:name w:val="General"/>
          <w:gallery w:val="placeholder"/>
        </w:category>
        <w:types>
          <w:type w:val="bbPlcHdr"/>
        </w:types>
        <w:behaviors>
          <w:behavior w:val="content"/>
        </w:behaviors>
        <w:guid w:val="{65483349-5C4B-BB4E-B178-1E5EB94735E1}"/>
      </w:docPartPr>
      <w:docPartBody>
        <w:p w14:paraId="62B71BAB" w14:textId="3984F15F" w:rsidR="00000000" w:rsidRDefault="00310418" w:rsidP="00310418">
          <w:pPr>
            <w:pStyle w:val="A1BE23F818E2F0409A9CF60C00116EBF"/>
          </w:pPr>
          <w:r>
            <w:t>[Type the document title]</w:t>
          </w:r>
        </w:p>
      </w:docPartBody>
    </w:docPart>
    <w:docPart>
      <w:docPartPr>
        <w:name w:val="39C395AE3CC8B942BA7A4583EE23ABB3"/>
        <w:category>
          <w:name w:val="General"/>
          <w:gallery w:val="placeholder"/>
        </w:category>
        <w:types>
          <w:type w:val="bbPlcHdr"/>
        </w:types>
        <w:behaviors>
          <w:behavior w:val="content"/>
        </w:behaviors>
        <w:guid w:val="{91182390-065A-B245-A3BA-642E770E3529}"/>
      </w:docPartPr>
      <w:docPartBody>
        <w:p w14:paraId="2462079B" w14:textId="6A2FA7BF" w:rsidR="00000000" w:rsidRDefault="00310418" w:rsidP="00310418">
          <w:pPr>
            <w:pStyle w:val="39C395AE3CC8B942BA7A4583EE23ABB3"/>
          </w:pPr>
          <w: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418"/>
    <w:rsid w:val="003104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BE23F818E2F0409A9CF60C00116EBF">
    <w:name w:val="A1BE23F818E2F0409A9CF60C00116EBF"/>
    <w:rsid w:val="00310418"/>
  </w:style>
  <w:style w:type="paragraph" w:customStyle="1" w:styleId="39C395AE3CC8B942BA7A4583EE23ABB3">
    <w:name w:val="39C395AE3CC8B942BA7A4583EE23ABB3"/>
    <w:rsid w:val="00310418"/>
  </w:style>
  <w:style w:type="paragraph" w:customStyle="1" w:styleId="F96198341C6C254096685635754A6A2F">
    <w:name w:val="F96198341C6C254096685635754A6A2F"/>
    <w:rsid w:val="00310418"/>
  </w:style>
  <w:style w:type="paragraph" w:customStyle="1" w:styleId="246027070B28B7428D6F6AC4577C745C">
    <w:name w:val="246027070B28B7428D6F6AC4577C745C"/>
    <w:rsid w:val="00310418"/>
  </w:style>
  <w:style w:type="paragraph" w:customStyle="1" w:styleId="5CA1DBDFB1EB674383B7DFECF678C74B">
    <w:name w:val="5CA1DBDFB1EB674383B7DFECF678C74B"/>
    <w:rsid w:val="00310418"/>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BE23F818E2F0409A9CF60C00116EBF">
    <w:name w:val="A1BE23F818E2F0409A9CF60C00116EBF"/>
    <w:rsid w:val="00310418"/>
  </w:style>
  <w:style w:type="paragraph" w:customStyle="1" w:styleId="39C395AE3CC8B942BA7A4583EE23ABB3">
    <w:name w:val="39C395AE3CC8B942BA7A4583EE23ABB3"/>
    <w:rsid w:val="00310418"/>
  </w:style>
  <w:style w:type="paragraph" w:customStyle="1" w:styleId="F96198341C6C254096685635754A6A2F">
    <w:name w:val="F96198341C6C254096685635754A6A2F"/>
    <w:rsid w:val="00310418"/>
  </w:style>
  <w:style w:type="paragraph" w:customStyle="1" w:styleId="246027070B28B7428D6F6AC4577C745C">
    <w:name w:val="246027070B28B7428D6F6AC4577C745C"/>
    <w:rsid w:val="00310418"/>
  </w:style>
  <w:style w:type="paragraph" w:customStyle="1" w:styleId="5CA1DBDFB1EB674383B7DFECF678C74B">
    <w:name w:val="5CA1DBDFB1EB674383B7DFECF678C74B"/>
    <w:rsid w:val="003104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Kartari. P</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27D818-993E-F141-BA42-F1E48EB68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1312</Words>
  <Characters>7480</Characters>
  <Application>Microsoft Macintosh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PROGRESS REPORT</vt:lpstr>
    </vt:vector>
  </TitlesOfParts>
  <Company/>
  <LinksUpToDate>false</LinksUpToDate>
  <CharactersWithSpaces>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dc:title>
  <dc:subject/>
  <dc:creator>Stefan Klintström</dc:creator>
  <cp:keywords/>
  <dc:description/>
  <cp:lastModifiedBy>Priyanka Kartari</cp:lastModifiedBy>
  <cp:revision>2</cp:revision>
  <cp:lastPrinted>2016-05-13T03:31:00Z</cp:lastPrinted>
  <dcterms:created xsi:type="dcterms:W3CDTF">2016-06-16T10:24:00Z</dcterms:created>
  <dcterms:modified xsi:type="dcterms:W3CDTF">2016-06-16T10:24:00Z</dcterms:modified>
</cp:coreProperties>
</file>