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Effectiveness of health promotion intervention </w:t>
      </w:r>
      <w:r>
        <w:rPr>
          <w:rFonts w:ascii="Times New Roman" w:cs="Times New Roman" w:hAnsi="Times New Roman"/>
          <w:b/>
          <w:bCs/>
          <w:sz w:val="24"/>
          <w:szCs w:val="24"/>
        </w:rPr>
        <w:t>on i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mproving skills in identifying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alcohol </w:t>
      </w:r>
      <w:r>
        <w:rPr>
          <w:rFonts w:ascii="Times New Roman" w:cs="Times New Roman" w:hAnsi="Times New Roman"/>
          <w:b/>
          <w:bCs/>
          <w:sz w:val="24"/>
          <w:szCs w:val="24"/>
        </w:rPr>
        <w:t>company strategies among school age adolescents</w:t>
      </w:r>
    </w:p>
    <w:p>
      <w:pPr>
        <w:pStyle w:val="style0"/>
        <w:jc w:val="both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sz w:val="24"/>
        </w:rPr>
        <w:t>Dilshani</w:t>
      </w:r>
      <w:r>
        <w:rPr>
          <w:rFonts w:ascii="Times New Roman" w:cs="Times New Roman" w:hAnsi="Times New Roman"/>
          <w:sz w:val="24"/>
        </w:rPr>
        <w:t xml:space="preserve"> </w:t>
      </w:r>
      <w:r>
        <w:rPr>
          <w:rFonts w:ascii="Times New Roman" w:cs="Times New Roman" w:hAnsi="Times New Roman"/>
          <w:sz w:val="24"/>
        </w:rPr>
        <w:t>Karunarathne</w:t>
      </w:r>
      <w:r>
        <w:rPr>
          <w:rFonts w:ascii="Times New Roman" w:cs="Times New Roman" w:hAnsi="Times New Roman"/>
          <w:sz w:val="24"/>
        </w:rPr>
        <w:t>,</w:t>
      </w:r>
      <w:r>
        <w:rPr>
          <w:rFonts w:ascii="Times New Roman" w:cs="Times New Roman" w:hAnsi="Times New Roman"/>
          <w:sz w:val="24"/>
        </w:rPr>
        <w:t xml:space="preserve"> Undergraduate of </w:t>
      </w:r>
      <w:r>
        <w:rPr>
          <w:rFonts w:ascii="Times New Roman" w:cs="Times New Roman" w:hAnsi="Times New Roman"/>
          <w:sz w:val="24"/>
        </w:rPr>
        <w:t>Bsc</w:t>
      </w:r>
      <w:r>
        <w:rPr>
          <w:rFonts w:ascii="Times New Roman" w:cs="Times New Roman" w:hAnsi="Times New Roman"/>
          <w:sz w:val="24"/>
        </w:rPr>
        <w:t xml:space="preserve"> Degree in Health promotion</w:t>
      </w:r>
      <w:r>
        <w:rPr>
          <w:rFonts w:ascii="Times New Roman" w:cs="Times New Roman" w:hAnsi="Times New Roman"/>
          <w:bCs/>
          <w:sz w:val="24"/>
        </w:rPr>
        <w:t>,</w:t>
      </w:r>
      <w:r>
        <w:rPr>
          <w:rFonts w:ascii="Times New Roman" w:cs="Times New Roman" w:hAnsi="Times New Roman"/>
          <w:bCs/>
          <w:sz w:val="24"/>
        </w:rPr>
        <w:t xml:space="preserve"> Faculty of Applied Sciences, </w:t>
      </w:r>
      <w:r>
        <w:rPr>
          <w:rFonts w:ascii="Times New Roman" w:cs="Times New Roman" w:hAnsi="Times New Roman"/>
          <w:bCs/>
          <w:sz w:val="24"/>
        </w:rPr>
        <w:t>Rajarata</w:t>
      </w:r>
      <w:r>
        <w:rPr>
          <w:rFonts w:ascii="Times New Roman" w:cs="Times New Roman" w:hAnsi="Times New Roman"/>
          <w:bCs/>
          <w:sz w:val="24"/>
        </w:rPr>
        <w:t xml:space="preserve"> University of Sri Lanka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Statement of the problem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There are over </w:t>
      </w:r>
      <w:r>
        <w:rPr>
          <w:rFonts w:ascii="Times New Roman" w:cs="Times New Roman" w:hAnsi="Times New Roman"/>
          <w:sz w:val="24"/>
        </w:rPr>
        <w:t xml:space="preserve">3.3 million deaths </w:t>
      </w:r>
      <w:r>
        <w:rPr>
          <w:rFonts w:ascii="Times New Roman" w:cs="Times New Roman" w:hAnsi="Times New Roman"/>
          <w:sz w:val="24"/>
        </w:rPr>
        <w:t>due to harmful use of alcohol</w:t>
      </w:r>
      <w:r>
        <w:rPr>
          <w:rFonts w:ascii="Times New Roman" w:cs="Times New Roman" w:hAnsi="Times New Roman"/>
          <w:sz w:val="24"/>
          <w:szCs w:val="24"/>
        </w:rPr>
        <w:t xml:space="preserve"> around the </w:t>
      </w:r>
      <w:r>
        <w:rPr>
          <w:rFonts w:ascii="Times New Roman" w:cs="Times New Roman" w:hAnsi="Times New Roman"/>
          <w:sz w:val="24"/>
          <w:szCs w:val="24"/>
        </w:rPr>
        <w:t>world and this figure is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0</w:t>
      </w:r>
      <w:r>
        <w:rPr>
          <w:rFonts w:ascii="Times New Roman" w:cs="Times New Roman" w:hAnsi="Times New Roman"/>
          <w:color w:val="000000"/>
          <w:sz w:val="24"/>
          <w:szCs w:val="24"/>
        </w:rPr>
        <w:t>.</w:t>
      </w:r>
      <w:r>
        <w:rPr>
          <w:rFonts w:ascii="Times New Roman" w:cs="Times New Roman" w:hAnsi="Times New Roman"/>
          <w:color w:val="000000"/>
          <w:sz w:val="24"/>
          <w:szCs w:val="24"/>
        </w:rPr>
        <w:t>02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million</w:t>
      </w:r>
      <w:r>
        <w:rPr>
          <w:rFonts w:ascii="Times New Roman" w:cs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 Sri Lanka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color w:val="000000"/>
          <w:sz w:val="24"/>
          <w:szCs w:val="24"/>
        </w:rPr>
        <w:t>The percentage of alcohol users has increased to 26% from 37% in Sri Lanka by 2014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Hiding the real harm</w:t>
      </w:r>
      <w:r>
        <w:rPr>
          <w:rFonts w:ascii="Times New Roman" w:cs="Times New Roman" w:hAnsi="Times New Roman"/>
          <w:sz w:val="24"/>
          <w:szCs w:val="24"/>
        </w:rPr>
        <w:t xml:space="preserve"> and </w:t>
      </w:r>
      <w:r>
        <w:rPr>
          <w:rFonts w:ascii="Times New Roman" w:cs="Times New Roman" w:hAnsi="Times New Roman"/>
          <w:sz w:val="24"/>
          <w:szCs w:val="24"/>
        </w:rPr>
        <w:t xml:space="preserve">boosting up the image of alcohol </w:t>
      </w:r>
      <w:r>
        <w:rPr>
          <w:rFonts w:ascii="Times New Roman" w:cs="Times New Roman" w:hAnsi="Times New Roman"/>
          <w:sz w:val="24"/>
          <w:szCs w:val="24"/>
        </w:rPr>
        <w:t>emphasize</w:t>
      </w:r>
      <w:r>
        <w:rPr>
          <w:rFonts w:ascii="Times New Roman" w:cs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the habit as an ideal way for adulthood.</w:t>
      </w:r>
      <w:r>
        <w:rPr>
          <w:rFonts w:ascii="Times New Roman" w:cs="Times New Roman" w:hAnsi="Times New Roman"/>
          <w:sz w:val="24"/>
          <w:szCs w:val="24"/>
        </w:rPr>
        <w:t xml:space="preserve"> This study was conducted in a rural area where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vulnerability and school drop outs are</w:t>
      </w:r>
      <w:r>
        <w:rPr>
          <w:rFonts w:ascii="Times New Roman" w:cs="Times New Roman" w:hAnsi="Times New Roman"/>
          <w:sz w:val="24"/>
          <w:szCs w:val="24"/>
        </w:rPr>
        <w:t xml:space="preserve"> high among adolescents. </w:t>
      </w:r>
      <w:r>
        <w:rPr>
          <w:rFonts w:ascii="Times New Roman" w:cs="Times New Roman" w:hAnsi="Times New Roman"/>
          <w:sz w:val="24"/>
          <w:szCs w:val="24"/>
        </w:rPr>
        <w:t xml:space="preserve">The aim of this study is </w:t>
      </w:r>
      <w:r>
        <w:rPr>
          <w:rFonts w:ascii="Times New Roman" w:cs="Times New Roman" w:hAnsi="Times New Roman"/>
          <w:sz w:val="24"/>
          <w:szCs w:val="24"/>
        </w:rPr>
        <w:t>to see the</w:t>
      </w:r>
      <w:r>
        <w:rPr>
          <w:rFonts w:ascii="Times New Roman" w:cs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effectiveness of a health promotion intervention on </w:t>
      </w:r>
      <w:r>
        <w:rPr>
          <w:rFonts w:ascii="Times New Roman" w:cs="Times New Roman" w:hAnsi="Times New Roman"/>
          <w:color w:val="000000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mproving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 xml:space="preserve">ability of identifying </w:t>
      </w:r>
      <w:r>
        <w:rPr>
          <w:rFonts w:ascii="Times New Roman" w:cs="Times New Roman" w:hAnsi="Times New Roman"/>
          <w:sz w:val="24"/>
          <w:szCs w:val="24"/>
        </w:rPr>
        <w:t xml:space="preserve">alcohol </w:t>
      </w:r>
      <w:r>
        <w:rPr>
          <w:rFonts w:ascii="Times New Roman" w:cs="Times New Roman" w:hAnsi="Times New Roman"/>
          <w:sz w:val="24"/>
          <w:szCs w:val="24"/>
        </w:rPr>
        <w:t>company strategi</w:t>
      </w:r>
      <w:r>
        <w:rPr>
          <w:rFonts w:ascii="Times New Roman" w:cs="Times New Roman" w:hAnsi="Times New Roman"/>
          <w:sz w:val="24"/>
          <w:szCs w:val="24"/>
        </w:rPr>
        <w:t xml:space="preserve">es by adolescents in </w:t>
      </w:r>
      <w:r>
        <w:rPr>
          <w:rFonts w:ascii="Times New Roman" w:cs="Times New Roman" w:hAnsi="Times New Roman"/>
          <w:sz w:val="24"/>
          <w:szCs w:val="24"/>
        </w:rPr>
        <w:t>Mihinthale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Methodology and theoretical orientation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sample size was 40 students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who are from the same geographical area. </w:t>
      </w:r>
      <w:r>
        <w:rPr>
          <w:rFonts w:ascii="Times New Roman" w:cs="Times New Roman" w:hAnsi="Times New Roman"/>
          <w:sz w:val="24"/>
          <w:szCs w:val="24"/>
        </w:rPr>
        <w:t>This study is based on a health promotion intervention with qualitative and quantitative assessments. An interviewer administered questionnaire which is focused on students’ knowledge on i</w:t>
      </w:r>
      <w:r>
        <w:rPr>
          <w:rFonts w:ascii="Times New Roman" w:cs="Times New Roman" w:hAnsi="Times New Roman"/>
          <w:sz w:val="24"/>
          <w:szCs w:val="24"/>
        </w:rPr>
        <w:t>dentifying industrial strategies</w:t>
      </w:r>
      <w:r>
        <w:rPr>
          <w:rFonts w:ascii="Times New Roman" w:cs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was used for the data collection. This questionnaire was expected to be part of the intervention as well. Focus group discussions were conducted with students on industrial strategies and about i</w:t>
      </w:r>
      <w:r>
        <w:rPr>
          <w:rFonts w:ascii="Times New Roman" w:cs="Times New Roman" w:hAnsi="Times New Roman"/>
          <w:sz w:val="24"/>
          <w:szCs w:val="24"/>
        </w:rPr>
        <w:t>dentifying the real harm of alcohol</w:t>
      </w:r>
      <w:r>
        <w:rPr>
          <w:rFonts w:ascii="Times New Roman" w:cs="Times New Roman" w:hAnsi="Times New Roman"/>
          <w:sz w:val="24"/>
          <w:szCs w:val="24"/>
        </w:rPr>
        <w:t xml:space="preserve"> use. Responses of the participants assessed using </w:t>
      </w:r>
      <w:r>
        <w:rPr>
          <w:rFonts w:ascii="Times New Roman" w:cs="Times New Roman" w:hAnsi="Times New Roman"/>
          <w:sz w:val="24"/>
          <w:szCs w:val="24"/>
        </w:rPr>
        <w:t>semi- structured observations and</w:t>
      </w:r>
      <w:r>
        <w:rPr>
          <w:rFonts w:ascii="Times New Roman" w:cs="Times New Roman" w:hAnsi="Times New Roman"/>
          <w:sz w:val="24"/>
          <w:szCs w:val="24"/>
        </w:rPr>
        <w:t xml:space="preserve"> analysed using content analysis. </w:t>
      </w:r>
    </w:p>
    <w:p>
      <w:pPr>
        <w:pStyle w:val="style0"/>
        <w:jc w:val="both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Findings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Posi</w:t>
      </w:r>
      <w:r>
        <w:rPr>
          <w:rFonts w:ascii="Times New Roman" w:cs="Times New Roman" w:hAnsi="Times New Roman"/>
          <w:sz w:val="24"/>
          <w:szCs w:val="24"/>
        </w:rPr>
        <w:t>tive attitudes of students</w:t>
      </w:r>
      <w:r>
        <w:rPr>
          <w:rFonts w:ascii="Times New Roman" w:cs="Times New Roman" w:hAnsi="Times New Roman"/>
          <w:sz w:val="24"/>
          <w:szCs w:val="24"/>
        </w:rPr>
        <w:t xml:space="preserve"> on </w:t>
      </w:r>
      <w:r>
        <w:rPr>
          <w:rFonts w:ascii="Times New Roman" w:cs="Times New Roman" w:hAnsi="Times New Roman"/>
          <w:sz w:val="24"/>
          <w:szCs w:val="24"/>
        </w:rPr>
        <w:t xml:space="preserve">alcohol </w:t>
      </w:r>
      <w:r>
        <w:rPr>
          <w:rFonts w:ascii="Times New Roman" w:cs="Times New Roman" w:hAnsi="Times New Roman"/>
          <w:sz w:val="24"/>
          <w:szCs w:val="24"/>
        </w:rPr>
        <w:t xml:space="preserve">changed following the intervention. </w:t>
      </w:r>
      <w:r>
        <w:rPr>
          <w:rFonts w:ascii="Times New Roman" w:cs="Times New Roman" w:hAnsi="Times New Roman"/>
          <w:sz w:val="24"/>
          <w:szCs w:val="24"/>
        </w:rPr>
        <w:t>Students</w:t>
      </w:r>
      <w:r>
        <w:rPr>
          <w:rFonts w:ascii="Times New Roman" w:cs="Times New Roman" w:hAnsi="Times New Roman"/>
          <w:sz w:val="24"/>
          <w:szCs w:val="24"/>
        </w:rPr>
        <w:t xml:space="preserve"> have gained skills of identifying </w:t>
      </w:r>
      <w:r>
        <w:rPr>
          <w:rFonts w:ascii="Times New Roman" w:cs="Times New Roman" w:hAnsi="Times New Roman"/>
          <w:sz w:val="24"/>
          <w:szCs w:val="24"/>
        </w:rPr>
        <w:t>alcohol industrial</w:t>
      </w:r>
      <w:r>
        <w:rPr>
          <w:rFonts w:ascii="Times New Roman" w:cs="Times New Roman" w:hAnsi="Times New Roman"/>
          <w:sz w:val="24"/>
          <w:szCs w:val="24"/>
        </w:rPr>
        <w:t xml:space="preserve"> strategies and breaking down the</w:t>
      </w:r>
      <w:r>
        <w:rPr>
          <w:rFonts w:ascii="Times New Roman" w:cs="Times New Roman" w:hAnsi="Times New Roman"/>
          <w:sz w:val="24"/>
          <w:szCs w:val="24"/>
        </w:rPr>
        <w:t xml:space="preserve"> heroic status given to alcohol </w:t>
      </w:r>
      <w:r>
        <w:rPr>
          <w:rFonts w:ascii="Times New Roman" w:cs="Times New Roman" w:hAnsi="Times New Roman"/>
          <w:sz w:val="24"/>
          <w:szCs w:val="24"/>
        </w:rPr>
        <w:t xml:space="preserve">users by criticising them openly. </w:t>
      </w:r>
      <w:r>
        <w:rPr>
          <w:rFonts w:ascii="Times New Roman" w:cs="Times New Roman" w:hAnsi="Times New Roman"/>
          <w:sz w:val="24"/>
          <w:szCs w:val="24"/>
        </w:rPr>
        <w:t>They identify the real economic harm, physiological harm, dependency and social harm attribute to alcohol.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Conclusion and significance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This health promotion intervention was effective in </w:t>
      </w:r>
      <w:r>
        <w:rPr>
          <w:rFonts w:ascii="Times New Roman" w:cs="Times New Roman" w:hAnsi="Times New Roman"/>
          <w:sz w:val="24"/>
        </w:rPr>
        <w:t>br</w:t>
      </w:r>
      <w:r>
        <w:rPr>
          <w:rFonts w:ascii="Times New Roman" w:cs="Times New Roman" w:hAnsi="Times New Roman"/>
          <w:sz w:val="24"/>
        </w:rPr>
        <w:t>eaking down the norms of alcohol</w:t>
      </w:r>
      <w:r>
        <w:rPr>
          <w:rFonts w:ascii="Times New Roman" w:cs="Times New Roman" w:hAnsi="Times New Roman"/>
          <w:sz w:val="24"/>
        </w:rPr>
        <w:t xml:space="preserve"> image and in identifying industry strategies among adolescents</w:t>
      </w:r>
      <w:r>
        <w:rPr>
          <w:rFonts w:ascii="Times New Roman" w:cs="Times New Roman" w:hAnsi="Times New Roman"/>
          <w:sz w:val="24"/>
          <w:szCs w:val="24"/>
        </w:rPr>
        <w:t xml:space="preserve">. The intervention inspired students, generated curiosity and led to a beneficial way to the community action. </w:t>
      </w:r>
    </w:p>
    <w:p>
      <w:pPr>
        <w:pStyle w:val="style0"/>
        <w:jc w:val="both"/>
        <w:rPr>
          <w:rFonts w:ascii="Times New Roman" w:cs="Times New Roman" w:hAnsi="Times New Roman"/>
          <w:sz w:val="24"/>
        </w:rPr>
      </w:pPr>
    </w:p>
    <w:p>
      <w:pPr>
        <w:pStyle w:val="style0"/>
        <w:rPr/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noProof/>
          <w:lang w:bidi="si-LK" w:eastAsia="en-GB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page">
              <wp:posOffset>1165119</wp:posOffset>
            </wp:positionH>
            <wp:positionV relativeFrom="page">
              <wp:posOffset>760985</wp:posOffset>
            </wp:positionV>
            <wp:extent cx="1064260" cy="1081405"/>
            <wp:effectExtent l="0" t="0" r="2540" b="4445"/>
            <wp:wrapThrough wrapText="bothSides">
              <wp:wrapPolygon edited="false">
                <wp:start x="0" y="0"/>
                <wp:lineTo x="0" y="21308"/>
                <wp:lineTo x="21265" y="21308"/>
                <wp:lineTo x="21265" y="0"/>
                <wp:lineTo x="0" y="0"/>
              </wp:wrapPolygon>
            </wp:wrapThrough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64260" cy="108140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4"/>
          <w:szCs w:val="24"/>
        </w:rPr>
        <w:t xml:space="preserve">Biography with author’s image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Dilshani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Kaarunarathne</w:t>
      </w:r>
      <w:r>
        <w:rPr>
          <w:rFonts w:ascii="Times New Roman" w:cs="Times New Roman" w:hAnsi="Times New Roman"/>
          <w:sz w:val="24"/>
          <w:szCs w:val="24"/>
        </w:rPr>
        <w:t xml:space="preserve"> is an undergra</w:t>
      </w:r>
      <w:r>
        <w:rPr>
          <w:rFonts w:ascii="Times New Roman" w:cs="Times New Roman" w:hAnsi="Times New Roman"/>
          <w:sz w:val="24"/>
          <w:szCs w:val="24"/>
        </w:rPr>
        <w:t xml:space="preserve">duate who follow </w:t>
      </w:r>
      <w:r>
        <w:rPr>
          <w:rFonts w:ascii="Times New Roman" w:cs="Times New Roman" w:hAnsi="Times New Roman"/>
          <w:sz w:val="24"/>
          <w:szCs w:val="24"/>
        </w:rPr>
        <w:t>Bsc</w:t>
      </w:r>
      <w:r>
        <w:rPr>
          <w:rFonts w:ascii="Times New Roman" w:cs="Times New Roman" w:hAnsi="Times New Roman"/>
          <w:sz w:val="24"/>
          <w:szCs w:val="24"/>
        </w:rPr>
        <w:t xml:space="preserve">. Special degree in Health Promotion and she is interested in working with community level empowering programmes. </w:t>
      </w:r>
      <w:r>
        <w:rPr>
          <w:rFonts w:ascii="Times New Roman" w:cs="Times New Roman" w:hAnsi="Times New Roman"/>
          <w:sz w:val="24"/>
          <w:szCs w:val="24"/>
        </w:rPr>
        <w:t>She</w:t>
      </w:r>
      <w:r>
        <w:rPr>
          <w:rFonts w:ascii="Times New Roman" w:cs="Times New Roman" w:hAnsi="Times New Roman"/>
          <w:sz w:val="24"/>
          <w:szCs w:val="24"/>
        </w:rPr>
        <w:t xml:space="preserve"> has worked in the field for more than two years. She tries to apply health promotion principles in action with different communities. She was the secretary of Health Promotion society.</w:t>
      </w:r>
      <w:r>
        <w:rPr>
          <w:rFonts w:ascii="Times New Roman" w:cs="Times New Roman" w:hAnsi="Times New Roman"/>
          <w:sz w:val="24"/>
          <w:szCs w:val="24"/>
        </w:rPr>
        <w:t xml:space="preserve"> She is a </w:t>
      </w:r>
      <w:r>
        <w:rPr>
          <w:rFonts w:ascii="Times New Roman" w:cs="Times New Roman" w:hAnsi="Times New Roman"/>
          <w:sz w:val="24"/>
          <w:szCs w:val="24"/>
        </w:rPr>
        <w:t>certified health promotion practitioner and now studying further about prevention of alcohol and other substances.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Iskoola Pota">
    <w:altName w:val="Iskoola Pota"/>
    <w:panose1 w:val="020b0502040002020203"/>
    <w:charset w:val="00"/>
    <w:family w:val="swiss"/>
    <w:pitch w:val="variable"/>
    <w:sig w:usb0="00000003" w:usb1="00000000" w:usb2="00000200" w:usb3="00000000" w:csb0="0000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Iskoola Pota" w:eastAsia="Calibri" w:hAnsi="Calibri"/>
        <w:sz w:val="22"/>
        <w:szCs w:val="22"/>
        <w:lang w:val="en-GB" w:bidi="si-LK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lang w:bidi="ar-S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Words>407</Words>
  <Pages>2</Pages>
  <Characters>2340</Characters>
  <Application>WPS Office</Application>
  <DocSecurity>0</DocSecurity>
  <Paragraphs>17</Paragraphs>
  <ScaleCrop>false</ScaleCrop>
  <LinksUpToDate>false</LinksUpToDate>
  <CharactersWithSpaces>2740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2018-04-10T05:14:00Z</dcterms:created>
  <dc:creator>dildoc</dc:creator>
  <lastModifiedBy>CAM-L21</lastModifiedBy>
  <dcterms:modified xsi:type="dcterms:W3CDTF">2018-04-18T07:39:51Z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