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1ADD" w:rsidRPr="004455D6" w:rsidRDefault="00C524BB" w:rsidP="00742EA3">
      <w:pPr>
        <w:pStyle w:val="Sinespaciado"/>
        <w:jc w:val="center"/>
        <w:rPr>
          <w:rFonts w:ascii="Times New Roman" w:hAnsi="Times New Roman" w:cs="Times New Roman"/>
          <w:sz w:val="24"/>
          <w:szCs w:val="24"/>
          <w:lang w:val="en-US"/>
        </w:rPr>
      </w:pPr>
      <w:r w:rsidRPr="004455D6">
        <w:rPr>
          <w:rFonts w:ascii="Times New Roman" w:hAnsi="Times New Roman" w:cs="Times New Roman"/>
          <w:b/>
          <w:sz w:val="24"/>
          <w:szCs w:val="24"/>
          <w:lang w:val="en-US"/>
        </w:rPr>
        <w:t>Early trauma, coping, perceived social support and self-efficacy in adults addicted to substances</w:t>
      </w:r>
    </w:p>
    <w:p w:rsidR="00C524BB" w:rsidRPr="00742EA3" w:rsidRDefault="00C524BB" w:rsidP="00742EA3">
      <w:pPr>
        <w:pStyle w:val="Sinespaciado"/>
        <w:jc w:val="center"/>
        <w:rPr>
          <w:rFonts w:ascii="Times New Roman" w:hAnsi="Times New Roman" w:cs="Times New Roman"/>
          <w:i/>
          <w:sz w:val="19"/>
          <w:szCs w:val="19"/>
          <w:vertAlign w:val="superscript"/>
        </w:rPr>
      </w:pPr>
      <w:r w:rsidRPr="00742EA3">
        <w:rPr>
          <w:rFonts w:ascii="Times New Roman" w:hAnsi="Times New Roman" w:cs="Times New Roman"/>
          <w:i/>
          <w:sz w:val="19"/>
          <w:szCs w:val="19"/>
        </w:rPr>
        <w:t>Diana Laura López Navarro, Herlinda Aguilar Zavala</w:t>
      </w:r>
      <w:r w:rsidR="002210C1" w:rsidRPr="00742EA3">
        <w:rPr>
          <w:rFonts w:ascii="Times New Roman" w:hAnsi="Times New Roman" w:cs="Times New Roman"/>
          <w:i/>
          <w:sz w:val="19"/>
          <w:szCs w:val="19"/>
        </w:rPr>
        <w:t xml:space="preserve"> &amp;</w:t>
      </w:r>
      <w:r w:rsidRPr="00742EA3">
        <w:rPr>
          <w:rFonts w:ascii="Times New Roman" w:hAnsi="Times New Roman" w:cs="Times New Roman"/>
          <w:i/>
          <w:sz w:val="19"/>
          <w:szCs w:val="19"/>
        </w:rPr>
        <w:t xml:space="preserve"> Yazmín Alejandra Quintero Hernández</w:t>
      </w:r>
    </w:p>
    <w:p w:rsidR="00144FED" w:rsidRPr="00742EA3" w:rsidRDefault="00B25F1C" w:rsidP="00742EA3">
      <w:pPr>
        <w:pStyle w:val="Sinespaciado"/>
        <w:jc w:val="center"/>
        <w:rPr>
          <w:rFonts w:ascii="Times New Roman" w:hAnsi="Times New Roman" w:cs="Times New Roman"/>
          <w:i/>
          <w:sz w:val="19"/>
          <w:szCs w:val="19"/>
        </w:rPr>
      </w:pPr>
      <w:r w:rsidRPr="00742EA3">
        <w:rPr>
          <w:rFonts w:ascii="Times New Roman" w:hAnsi="Times New Roman" w:cs="Times New Roman"/>
          <w:i/>
          <w:sz w:val="19"/>
          <w:szCs w:val="19"/>
          <w:lang w:val="en-US"/>
        </w:rPr>
        <w:t xml:space="preserve">Division of Health Sciences and Engineering, Psychology. </w:t>
      </w:r>
      <w:r w:rsidR="00C524BB" w:rsidRPr="00742EA3">
        <w:rPr>
          <w:rFonts w:ascii="Times New Roman" w:hAnsi="Times New Roman" w:cs="Times New Roman"/>
          <w:i/>
          <w:sz w:val="19"/>
          <w:szCs w:val="19"/>
        </w:rPr>
        <w:t>University of Guanajuato</w:t>
      </w:r>
      <w:r w:rsidRPr="00742EA3">
        <w:rPr>
          <w:rFonts w:ascii="Times New Roman" w:hAnsi="Times New Roman" w:cs="Times New Roman"/>
          <w:i/>
          <w:sz w:val="19"/>
          <w:szCs w:val="19"/>
        </w:rPr>
        <w:t xml:space="preserve"> Celaya-Salvatierra Campus</w:t>
      </w:r>
    </w:p>
    <w:p w:rsidR="00A35B22" w:rsidRDefault="00A35B22" w:rsidP="004455D6">
      <w:pPr>
        <w:pStyle w:val="Sinespaciado"/>
        <w:jc w:val="both"/>
        <w:rPr>
          <w:rFonts w:ascii="Times New Roman" w:hAnsi="Times New Roman" w:cs="Times New Roman"/>
          <w:b/>
          <w:color w:val="000000" w:themeColor="text1"/>
          <w:sz w:val="24"/>
          <w:szCs w:val="24"/>
        </w:rPr>
      </w:pPr>
    </w:p>
    <w:p w:rsidR="00A35B22" w:rsidRPr="004455D6" w:rsidRDefault="00A35B22" w:rsidP="004455D6">
      <w:pPr>
        <w:pStyle w:val="Sinespaciado"/>
        <w:jc w:val="both"/>
        <w:rPr>
          <w:rFonts w:ascii="Times New Roman" w:hAnsi="Times New Roman" w:cs="Times New Roman"/>
          <w:b/>
          <w:color w:val="000000" w:themeColor="text1"/>
          <w:sz w:val="24"/>
          <w:szCs w:val="24"/>
          <w:lang w:val="en-US"/>
        </w:rPr>
      </w:pPr>
      <w:r w:rsidRPr="004455D6">
        <w:rPr>
          <w:rFonts w:ascii="Times New Roman" w:hAnsi="Times New Roman" w:cs="Times New Roman"/>
          <w:b/>
          <w:color w:val="000000" w:themeColor="text1"/>
          <w:sz w:val="24"/>
          <w:szCs w:val="24"/>
          <w:lang w:val="en-US"/>
        </w:rPr>
        <w:t>Abstract</w:t>
      </w:r>
    </w:p>
    <w:p w:rsidR="00A317A0" w:rsidRPr="004455D6" w:rsidRDefault="00A317A0" w:rsidP="004455D6">
      <w:pPr>
        <w:pStyle w:val="Sinespaciado"/>
        <w:jc w:val="both"/>
        <w:rPr>
          <w:rFonts w:ascii="Times New Roman" w:hAnsi="Times New Roman" w:cs="Times New Roman"/>
          <w:sz w:val="24"/>
          <w:szCs w:val="24"/>
          <w:lang w:val="en-US"/>
        </w:rPr>
      </w:pPr>
      <w:r w:rsidRPr="004455D6">
        <w:rPr>
          <w:rFonts w:ascii="Times New Roman" w:hAnsi="Times New Roman" w:cs="Times New Roman"/>
          <w:sz w:val="24"/>
          <w:szCs w:val="24"/>
          <w:lang w:val="en-US"/>
        </w:rPr>
        <w:t>Chronic exposure to traumatic events in childhood has</w:t>
      </w:r>
      <w:r w:rsidR="00251259" w:rsidRPr="004455D6">
        <w:rPr>
          <w:rFonts w:ascii="Times New Roman" w:hAnsi="Times New Roman" w:cs="Times New Roman"/>
          <w:sz w:val="24"/>
          <w:szCs w:val="24"/>
          <w:lang w:val="en-US"/>
        </w:rPr>
        <w:t xml:space="preserve"> been</w:t>
      </w:r>
      <w:r w:rsidRPr="004455D6">
        <w:rPr>
          <w:rFonts w:ascii="Times New Roman" w:hAnsi="Times New Roman" w:cs="Times New Roman"/>
          <w:sz w:val="24"/>
          <w:szCs w:val="24"/>
          <w:lang w:val="en-US"/>
        </w:rPr>
        <w:t xml:space="preserve"> linked to mental disorders in adulthood, such as substance addiction. Previous studies affirm that early trauma predicts the effectiveness of psychological and psychiatric t</w:t>
      </w:r>
      <w:r w:rsidR="009B3CA7" w:rsidRPr="004455D6">
        <w:rPr>
          <w:rFonts w:ascii="Times New Roman" w:hAnsi="Times New Roman" w:cs="Times New Roman"/>
          <w:sz w:val="24"/>
          <w:szCs w:val="24"/>
          <w:lang w:val="en-US"/>
        </w:rPr>
        <w:t>reatments. Coping at stress using</w:t>
      </w:r>
      <w:r w:rsidRPr="004455D6">
        <w:rPr>
          <w:rFonts w:ascii="Times New Roman" w:hAnsi="Times New Roman" w:cs="Times New Roman"/>
          <w:sz w:val="24"/>
          <w:szCs w:val="24"/>
          <w:lang w:val="en-US"/>
        </w:rPr>
        <w:t xml:space="preserve"> strategies focus on the problem and emotion facilitate recovery in patients with substance abuse disorders. There are few studies about effectiveness of Alcoholic Anonymous (AA) 12-step program in Mexico.</w:t>
      </w:r>
    </w:p>
    <w:p w:rsidR="00A317A0" w:rsidRPr="004455D6" w:rsidRDefault="007441F6" w:rsidP="004455D6">
      <w:pPr>
        <w:pStyle w:val="Sinespaciado"/>
        <w:jc w:val="both"/>
        <w:rPr>
          <w:rFonts w:ascii="Times New Roman" w:hAnsi="Times New Roman" w:cs="Times New Roman"/>
          <w:sz w:val="24"/>
          <w:szCs w:val="24"/>
          <w:lang w:val="en-US"/>
        </w:rPr>
      </w:pPr>
      <w:r w:rsidRPr="004455D6">
        <w:rPr>
          <w:rFonts w:ascii="Times New Roman" w:hAnsi="Times New Roman" w:cs="Times New Roman"/>
          <w:sz w:val="24"/>
          <w:szCs w:val="24"/>
          <w:lang w:val="en-US"/>
        </w:rPr>
        <w:t>In this regard w</w:t>
      </w:r>
      <w:r w:rsidR="00A317A0" w:rsidRPr="004455D6">
        <w:rPr>
          <w:rFonts w:ascii="Times New Roman" w:hAnsi="Times New Roman" w:cs="Times New Roman"/>
          <w:sz w:val="24"/>
          <w:szCs w:val="24"/>
          <w:lang w:val="en-US"/>
        </w:rPr>
        <w:t>e evaluated the relationship between early traumatic events, perception of social support, self-efficacy, mental state and coping strategies in 39 adults with substances abuse disorder, 24 of them received treatment in a AA 12-step program and other 15 received formal treatment in the Youth Integration Centers (YIC).</w:t>
      </w:r>
    </w:p>
    <w:p w:rsidR="00A317A0" w:rsidRPr="004455D6" w:rsidRDefault="00A317A0" w:rsidP="004455D6">
      <w:pPr>
        <w:pStyle w:val="Sinespaciado"/>
        <w:jc w:val="both"/>
        <w:rPr>
          <w:rFonts w:ascii="Times New Roman" w:hAnsi="Times New Roman" w:cs="Times New Roman"/>
          <w:sz w:val="24"/>
          <w:szCs w:val="24"/>
          <w:lang w:val="en-US"/>
        </w:rPr>
      </w:pPr>
      <w:r w:rsidRPr="004455D6">
        <w:rPr>
          <w:rFonts w:ascii="Times New Roman" w:hAnsi="Times New Roman" w:cs="Times New Roman"/>
          <w:sz w:val="24"/>
          <w:szCs w:val="24"/>
          <w:lang w:val="en-US"/>
        </w:rPr>
        <w:t>Psychometric scores were compared between the 24-hours AA group</w:t>
      </w:r>
      <w:r w:rsidR="007F37E1">
        <w:rPr>
          <w:rFonts w:ascii="Times New Roman" w:hAnsi="Times New Roman" w:cs="Times New Roman"/>
          <w:sz w:val="24"/>
          <w:szCs w:val="24"/>
          <w:lang w:val="en-US"/>
        </w:rPr>
        <w:t>s’ patients</w:t>
      </w:r>
      <w:r w:rsidRPr="004455D6">
        <w:rPr>
          <w:rFonts w:ascii="Times New Roman" w:hAnsi="Times New Roman" w:cs="Times New Roman"/>
          <w:sz w:val="24"/>
          <w:szCs w:val="24"/>
          <w:lang w:val="en-US"/>
        </w:rPr>
        <w:t xml:space="preserve"> and</w:t>
      </w:r>
      <w:r w:rsidR="007F37E1">
        <w:rPr>
          <w:rFonts w:ascii="Times New Roman" w:hAnsi="Times New Roman" w:cs="Times New Roman"/>
          <w:sz w:val="24"/>
          <w:szCs w:val="24"/>
          <w:lang w:val="en-US"/>
        </w:rPr>
        <w:t xml:space="preserve"> YIC’s</w:t>
      </w:r>
      <w:r w:rsidRPr="004455D6">
        <w:rPr>
          <w:rFonts w:ascii="Times New Roman" w:hAnsi="Times New Roman" w:cs="Times New Roman"/>
          <w:sz w:val="24"/>
          <w:szCs w:val="24"/>
          <w:lang w:val="en-US"/>
        </w:rPr>
        <w:t xml:space="preserve"> </w:t>
      </w:r>
      <w:r w:rsidR="007F37E1">
        <w:rPr>
          <w:rFonts w:ascii="Times New Roman" w:hAnsi="Times New Roman" w:cs="Times New Roman"/>
          <w:sz w:val="24"/>
          <w:szCs w:val="24"/>
          <w:lang w:val="en-US"/>
        </w:rPr>
        <w:t xml:space="preserve">patients, </w:t>
      </w:r>
      <w:r w:rsidRPr="004455D6">
        <w:rPr>
          <w:rFonts w:ascii="Times New Roman" w:hAnsi="Times New Roman" w:cs="Times New Roman"/>
          <w:sz w:val="24"/>
          <w:szCs w:val="24"/>
          <w:lang w:val="en-US"/>
        </w:rPr>
        <w:t>using t test for independent groups, the categorical variables were compared using the Chi</w:t>
      </w:r>
      <w:r w:rsidRPr="004455D6">
        <w:rPr>
          <w:rFonts w:ascii="Times New Roman" w:hAnsi="Times New Roman" w:cs="Times New Roman"/>
          <w:sz w:val="24"/>
          <w:szCs w:val="24"/>
          <w:vertAlign w:val="superscript"/>
          <w:lang w:val="en-US"/>
        </w:rPr>
        <w:t xml:space="preserve">2 </w:t>
      </w:r>
      <w:r w:rsidRPr="004455D6">
        <w:rPr>
          <w:rFonts w:ascii="Times New Roman" w:hAnsi="Times New Roman" w:cs="Times New Roman"/>
          <w:sz w:val="24"/>
          <w:szCs w:val="24"/>
          <w:lang w:val="en-US"/>
        </w:rPr>
        <w:t xml:space="preserve">test, finally a correlation between the early traumatic events and the psychometric scores. </w:t>
      </w:r>
    </w:p>
    <w:p w:rsidR="00C524BB" w:rsidRPr="004455D6" w:rsidRDefault="00262DE1" w:rsidP="004455D6">
      <w:pPr>
        <w:pStyle w:val="Sinespaciado"/>
        <w:jc w:val="both"/>
        <w:rPr>
          <w:rFonts w:ascii="Times New Roman" w:hAnsi="Times New Roman" w:cs="Times New Roman"/>
          <w:sz w:val="24"/>
          <w:szCs w:val="24"/>
          <w:lang w:val="en-US"/>
        </w:rPr>
      </w:pPr>
      <w:r w:rsidRPr="004455D6">
        <w:rPr>
          <w:rFonts w:ascii="Times New Roman" w:hAnsi="Times New Roman" w:cs="Times New Roman"/>
          <w:sz w:val="24"/>
          <w:szCs w:val="24"/>
          <w:lang w:val="en-US"/>
        </w:rPr>
        <w:t xml:space="preserve">The results obtained showed </w:t>
      </w:r>
      <w:r w:rsidR="00A317A0" w:rsidRPr="004455D6">
        <w:rPr>
          <w:rFonts w:ascii="Times New Roman" w:hAnsi="Times New Roman" w:cs="Times New Roman"/>
          <w:sz w:val="24"/>
          <w:szCs w:val="24"/>
          <w:lang w:val="en-US"/>
        </w:rPr>
        <w:t>24-hours AA group</w:t>
      </w:r>
      <w:r w:rsidR="007D32B0">
        <w:rPr>
          <w:rFonts w:ascii="Times New Roman" w:hAnsi="Times New Roman" w:cs="Times New Roman"/>
          <w:sz w:val="24"/>
          <w:szCs w:val="24"/>
          <w:lang w:val="en-US"/>
        </w:rPr>
        <w:t>s</w:t>
      </w:r>
      <w:r w:rsidR="00E77C54">
        <w:rPr>
          <w:rFonts w:ascii="Times New Roman" w:hAnsi="Times New Roman" w:cs="Times New Roman"/>
          <w:sz w:val="24"/>
          <w:szCs w:val="24"/>
          <w:lang w:val="en-US"/>
        </w:rPr>
        <w:t>’</w:t>
      </w:r>
      <w:r w:rsidR="00A317A0" w:rsidRPr="004455D6">
        <w:rPr>
          <w:rFonts w:ascii="Times New Roman" w:hAnsi="Times New Roman" w:cs="Times New Roman"/>
          <w:sz w:val="24"/>
          <w:szCs w:val="24"/>
          <w:lang w:val="en-US"/>
        </w:rPr>
        <w:t xml:space="preserve"> patients had higher levels of dysfunctional coping (32.33±6.42, p&lt;0.01) and a greater presence of early traumatic events (14.82 ± 5.16, p &lt;0.03). On the other hand, YIC</w:t>
      </w:r>
      <w:r w:rsidR="007D32B0">
        <w:rPr>
          <w:rFonts w:ascii="Times New Roman" w:hAnsi="Times New Roman" w:cs="Times New Roman"/>
          <w:sz w:val="24"/>
          <w:szCs w:val="24"/>
          <w:lang w:val="en-US"/>
        </w:rPr>
        <w:t>’s patients</w:t>
      </w:r>
      <w:r w:rsidR="00A317A0" w:rsidRPr="004455D6">
        <w:rPr>
          <w:rFonts w:ascii="Times New Roman" w:hAnsi="Times New Roman" w:cs="Times New Roman"/>
          <w:sz w:val="24"/>
          <w:szCs w:val="24"/>
          <w:lang w:val="en-US"/>
        </w:rPr>
        <w:t xml:space="preserve"> consume more cocaine (x</w:t>
      </w:r>
      <w:r w:rsidR="00A317A0" w:rsidRPr="004455D6">
        <w:rPr>
          <w:rFonts w:ascii="Times New Roman" w:hAnsi="Times New Roman" w:cs="Times New Roman"/>
          <w:sz w:val="24"/>
          <w:szCs w:val="24"/>
          <w:vertAlign w:val="superscript"/>
          <w:lang w:val="en-US"/>
        </w:rPr>
        <w:t>2</w:t>
      </w:r>
      <w:r w:rsidR="00A317A0" w:rsidRPr="004455D6">
        <w:rPr>
          <w:rFonts w:ascii="Times New Roman" w:hAnsi="Times New Roman" w:cs="Times New Roman"/>
          <w:sz w:val="24"/>
          <w:szCs w:val="24"/>
          <w:lang w:val="en-US"/>
        </w:rPr>
        <w:t>=8.92, p&lt;0.003) and have received more professional treatments (x</w:t>
      </w:r>
      <w:r w:rsidR="00A317A0" w:rsidRPr="004455D6">
        <w:rPr>
          <w:rFonts w:ascii="Times New Roman" w:hAnsi="Times New Roman" w:cs="Times New Roman"/>
          <w:sz w:val="24"/>
          <w:szCs w:val="24"/>
          <w:vertAlign w:val="superscript"/>
          <w:lang w:val="en-US"/>
        </w:rPr>
        <w:t>2</w:t>
      </w:r>
      <w:r w:rsidR="00A317A0" w:rsidRPr="004455D6">
        <w:rPr>
          <w:rFonts w:ascii="Times New Roman" w:hAnsi="Times New Roman" w:cs="Times New Roman"/>
          <w:sz w:val="24"/>
          <w:szCs w:val="24"/>
          <w:lang w:val="en-US"/>
        </w:rPr>
        <w:t>=12.05, p&lt;0.001). The number of traumatic events was negatively associated with the mental state (r</w:t>
      </w:r>
      <w:r w:rsidR="00A317A0" w:rsidRPr="004455D6">
        <w:rPr>
          <w:rFonts w:ascii="Times New Roman" w:hAnsi="Times New Roman" w:cs="Times New Roman"/>
          <w:sz w:val="24"/>
          <w:szCs w:val="24"/>
          <w:vertAlign w:val="superscript"/>
          <w:lang w:val="en-US"/>
        </w:rPr>
        <w:t>2</w:t>
      </w:r>
      <w:r w:rsidR="00A317A0" w:rsidRPr="004455D6">
        <w:rPr>
          <w:rFonts w:ascii="Times New Roman" w:hAnsi="Times New Roman" w:cs="Times New Roman"/>
          <w:sz w:val="24"/>
          <w:szCs w:val="24"/>
          <w:lang w:val="en-US"/>
        </w:rPr>
        <w:t>=0.59, ꞵ-0.49, p&lt;0.001), the perception of family support (r</w:t>
      </w:r>
      <w:r w:rsidR="00A317A0" w:rsidRPr="004455D6">
        <w:rPr>
          <w:rFonts w:ascii="Times New Roman" w:hAnsi="Times New Roman" w:cs="Times New Roman"/>
          <w:sz w:val="24"/>
          <w:szCs w:val="24"/>
          <w:vertAlign w:val="superscript"/>
          <w:lang w:val="en-US"/>
        </w:rPr>
        <w:t>2</w:t>
      </w:r>
      <w:r w:rsidR="00A317A0" w:rsidRPr="004455D6">
        <w:rPr>
          <w:rFonts w:ascii="Times New Roman" w:hAnsi="Times New Roman" w:cs="Times New Roman"/>
          <w:sz w:val="24"/>
          <w:szCs w:val="24"/>
          <w:lang w:val="en-US"/>
        </w:rPr>
        <w:t>=0.59, ꞵ-0.28, p&lt;0.02) and coping focus on the problem (r</w:t>
      </w:r>
      <w:r w:rsidR="00A317A0" w:rsidRPr="004455D6">
        <w:rPr>
          <w:rFonts w:ascii="Times New Roman" w:hAnsi="Times New Roman" w:cs="Times New Roman"/>
          <w:sz w:val="24"/>
          <w:szCs w:val="24"/>
          <w:vertAlign w:val="superscript"/>
          <w:lang w:val="en-US"/>
        </w:rPr>
        <w:t>2</w:t>
      </w:r>
      <w:r w:rsidR="009B3CA7" w:rsidRPr="004455D6">
        <w:rPr>
          <w:rFonts w:ascii="Times New Roman" w:hAnsi="Times New Roman" w:cs="Times New Roman"/>
          <w:sz w:val="24"/>
          <w:szCs w:val="24"/>
          <w:lang w:val="en-US"/>
        </w:rPr>
        <w:t xml:space="preserve">=0.59, ꞵ-0.39, p&lt;0.002); </w:t>
      </w:r>
      <w:r w:rsidR="00A317A0" w:rsidRPr="004455D6">
        <w:rPr>
          <w:rFonts w:ascii="Times New Roman" w:hAnsi="Times New Roman" w:cs="Times New Roman"/>
          <w:sz w:val="24"/>
          <w:szCs w:val="24"/>
          <w:lang w:val="en-US"/>
        </w:rPr>
        <w:t>furthermore, a direct association with dysfunctional coping (r</w:t>
      </w:r>
      <w:r w:rsidR="00A317A0" w:rsidRPr="004455D6">
        <w:rPr>
          <w:rFonts w:ascii="Times New Roman" w:hAnsi="Times New Roman" w:cs="Times New Roman"/>
          <w:sz w:val="24"/>
          <w:szCs w:val="24"/>
          <w:vertAlign w:val="superscript"/>
          <w:lang w:val="en-US"/>
        </w:rPr>
        <w:t>2</w:t>
      </w:r>
      <w:r w:rsidR="00A317A0" w:rsidRPr="004455D6">
        <w:rPr>
          <w:rFonts w:ascii="Times New Roman" w:hAnsi="Times New Roman" w:cs="Times New Roman"/>
          <w:sz w:val="24"/>
          <w:szCs w:val="24"/>
          <w:lang w:val="en-US"/>
        </w:rPr>
        <w:t>=0.56, ꞵ0.28, p&lt;0.05).</w:t>
      </w:r>
    </w:p>
    <w:p w:rsidR="00A35B22" w:rsidRPr="004455D6" w:rsidRDefault="00A35B22" w:rsidP="004455D6">
      <w:pPr>
        <w:pStyle w:val="Sinespaciado"/>
        <w:jc w:val="both"/>
        <w:rPr>
          <w:rFonts w:ascii="Times New Roman" w:hAnsi="Times New Roman" w:cs="Times New Roman"/>
          <w:sz w:val="24"/>
          <w:szCs w:val="24"/>
          <w:lang w:val="en-US"/>
        </w:rPr>
      </w:pPr>
    </w:p>
    <w:p w:rsidR="00E347D7" w:rsidRPr="004455D6" w:rsidRDefault="00E347D7" w:rsidP="004455D6">
      <w:pPr>
        <w:pStyle w:val="Sinespaciado"/>
        <w:jc w:val="both"/>
        <w:rPr>
          <w:rFonts w:ascii="Times New Roman" w:hAnsi="Times New Roman" w:cs="Times New Roman"/>
          <w:sz w:val="24"/>
          <w:szCs w:val="24"/>
          <w:lang w:val="en-US"/>
        </w:rPr>
      </w:pPr>
    </w:p>
    <w:p w:rsidR="005F66A6" w:rsidRPr="004455D6" w:rsidRDefault="00EC4B67" w:rsidP="004455D6">
      <w:pPr>
        <w:pStyle w:val="Sinespaciado"/>
        <w:jc w:val="both"/>
        <w:rPr>
          <w:rFonts w:ascii="Times New Roman" w:hAnsi="Times New Roman" w:cs="Times New Roman"/>
          <w:sz w:val="24"/>
          <w:szCs w:val="24"/>
          <w:lang w:val="en-US"/>
        </w:rPr>
      </w:pPr>
      <w:r>
        <w:rPr>
          <w:rFonts w:ascii="Times New Roman" w:hAnsi="Times New Roman" w:cs="Times New Roman"/>
          <w:b/>
          <w:sz w:val="24"/>
          <w:szCs w:val="24"/>
          <w:lang w:val="en-US"/>
        </w:rPr>
        <w:t>Biographies</w:t>
      </w:r>
    </w:p>
    <w:p w:rsidR="0038435B" w:rsidRPr="004455D6" w:rsidRDefault="0038435B" w:rsidP="004455D6">
      <w:pPr>
        <w:pStyle w:val="Sinespaciado"/>
        <w:jc w:val="both"/>
        <w:rPr>
          <w:rFonts w:ascii="Times New Roman" w:hAnsi="Times New Roman" w:cs="Times New Roman"/>
          <w:sz w:val="24"/>
          <w:szCs w:val="24"/>
          <w:lang w:val="en-US"/>
        </w:rPr>
      </w:pPr>
    </w:p>
    <w:p w:rsidR="00A35B22" w:rsidRPr="004455D6" w:rsidRDefault="005F66A6" w:rsidP="004455D6">
      <w:pPr>
        <w:pStyle w:val="Sinespaciado"/>
        <w:jc w:val="both"/>
        <w:rPr>
          <w:rFonts w:ascii="Times New Roman" w:hAnsi="Times New Roman" w:cs="Times New Roman"/>
          <w:sz w:val="24"/>
          <w:szCs w:val="24"/>
          <w:lang w:val="en-US"/>
        </w:rPr>
      </w:pPr>
      <w:r w:rsidRPr="004455D6">
        <w:rPr>
          <w:rFonts w:ascii="Times New Roman" w:hAnsi="Times New Roman" w:cs="Times New Roman"/>
          <w:sz w:val="24"/>
          <w:szCs w:val="24"/>
          <w:lang w:val="en-US"/>
        </w:rPr>
        <w:t>Diana</w:t>
      </w:r>
      <w:r w:rsidR="00EA7430" w:rsidRPr="004455D6">
        <w:rPr>
          <w:rFonts w:ascii="Times New Roman" w:hAnsi="Times New Roman" w:cs="Times New Roman"/>
          <w:sz w:val="24"/>
          <w:szCs w:val="24"/>
          <w:lang w:val="en-US"/>
        </w:rPr>
        <w:t xml:space="preserve"> Laura</w:t>
      </w:r>
      <w:r w:rsidRPr="004455D6">
        <w:rPr>
          <w:rFonts w:ascii="Times New Roman" w:hAnsi="Times New Roman" w:cs="Times New Roman"/>
          <w:sz w:val="24"/>
          <w:szCs w:val="24"/>
          <w:lang w:val="en-US"/>
        </w:rPr>
        <w:t xml:space="preserve"> López</w:t>
      </w:r>
      <w:r w:rsidR="000B6E0D" w:rsidRPr="004455D6">
        <w:rPr>
          <w:rFonts w:ascii="Times New Roman" w:hAnsi="Times New Roman" w:cs="Times New Roman"/>
          <w:sz w:val="24"/>
          <w:szCs w:val="24"/>
          <w:lang w:val="en-US"/>
        </w:rPr>
        <w:t xml:space="preserve"> Navarro</w:t>
      </w:r>
      <w:r w:rsidRPr="004455D6">
        <w:rPr>
          <w:rFonts w:ascii="Times New Roman" w:hAnsi="Times New Roman" w:cs="Times New Roman"/>
          <w:sz w:val="24"/>
          <w:szCs w:val="24"/>
          <w:lang w:val="en-US"/>
        </w:rPr>
        <w:t xml:space="preserve"> has been completed her undergraduate studies at the age of 22 from the University of Guanajuato, one of the best public universities in the country and the best in her State. Since then, as a clinical psychologist, the area of ​​addiction research has been the line for which </w:t>
      </w:r>
      <w:r w:rsidR="000B6E0D" w:rsidRPr="004455D6">
        <w:rPr>
          <w:rFonts w:ascii="Times New Roman" w:hAnsi="Times New Roman" w:cs="Times New Roman"/>
          <w:sz w:val="24"/>
          <w:szCs w:val="24"/>
          <w:lang w:val="en-US"/>
        </w:rPr>
        <w:t>s</w:t>
      </w:r>
      <w:r w:rsidRPr="004455D6">
        <w:rPr>
          <w:rFonts w:ascii="Times New Roman" w:hAnsi="Times New Roman" w:cs="Times New Roman"/>
          <w:sz w:val="24"/>
          <w:szCs w:val="24"/>
          <w:lang w:val="en-US"/>
        </w:rPr>
        <w:t>he has begun to develop professionally, collaborat</w:t>
      </w:r>
      <w:r w:rsidR="004455D6" w:rsidRPr="004455D6">
        <w:rPr>
          <w:rFonts w:ascii="Times New Roman" w:hAnsi="Times New Roman" w:cs="Times New Roman"/>
          <w:sz w:val="24"/>
          <w:szCs w:val="24"/>
          <w:lang w:val="en-US"/>
        </w:rPr>
        <w:t xml:space="preserve">ing in the University’s </w:t>
      </w:r>
      <w:r w:rsidRPr="004455D6">
        <w:rPr>
          <w:rFonts w:ascii="Times New Roman" w:hAnsi="Times New Roman" w:cs="Times New Roman"/>
          <w:sz w:val="24"/>
          <w:szCs w:val="24"/>
          <w:lang w:val="en-US"/>
        </w:rPr>
        <w:t>Molecular</w:t>
      </w:r>
      <w:r w:rsidR="004455D6" w:rsidRPr="004455D6">
        <w:rPr>
          <w:rFonts w:ascii="Times New Roman" w:hAnsi="Times New Roman" w:cs="Times New Roman"/>
          <w:sz w:val="24"/>
          <w:szCs w:val="24"/>
          <w:lang w:val="en-US"/>
        </w:rPr>
        <w:t xml:space="preserve"> Biology and Behavioral Genetic</w:t>
      </w:r>
      <w:r w:rsidR="00E21283">
        <w:rPr>
          <w:rFonts w:ascii="Times New Roman" w:hAnsi="Times New Roman" w:cs="Times New Roman"/>
          <w:sz w:val="24"/>
          <w:szCs w:val="24"/>
          <w:lang w:val="en-US"/>
        </w:rPr>
        <w:t xml:space="preserve"> </w:t>
      </w:r>
      <w:r w:rsidR="00E21283" w:rsidRPr="004455D6">
        <w:rPr>
          <w:rFonts w:ascii="Times New Roman" w:hAnsi="Times New Roman" w:cs="Times New Roman"/>
          <w:sz w:val="24"/>
          <w:szCs w:val="24"/>
          <w:lang w:val="en-US"/>
        </w:rPr>
        <w:t>L</w:t>
      </w:r>
      <w:r w:rsidR="00E21283">
        <w:rPr>
          <w:rFonts w:ascii="Times New Roman" w:hAnsi="Times New Roman" w:cs="Times New Roman"/>
          <w:sz w:val="24"/>
          <w:szCs w:val="24"/>
          <w:lang w:val="en-US"/>
        </w:rPr>
        <w:t>aboratory</w:t>
      </w:r>
      <w:r w:rsidRPr="004455D6">
        <w:rPr>
          <w:rFonts w:ascii="Times New Roman" w:hAnsi="Times New Roman" w:cs="Times New Roman"/>
          <w:sz w:val="24"/>
          <w:szCs w:val="24"/>
          <w:lang w:val="en-US"/>
        </w:rPr>
        <w:t>, and developing a thesis whose protocol has been supported by the</w:t>
      </w:r>
      <w:r w:rsidR="00337B08">
        <w:rPr>
          <w:rFonts w:ascii="Times New Roman" w:hAnsi="Times New Roman" w:cs="Times New Roman"/>
          <w:sz w:val="24"/>
          <w:szCs w:val="24"/>
          <w:lang w:val="en-US"/>
        </w:rPr>
        <w:t xml:space="preserve"> Guanajuato’s Ministry of Health </w:t>
      </w:r>
      <w:r w:rsidRPr="004455D6">
        <w:rPr>
          <w:rFonts w:ascii="Times New Roman" w:hAnsi="Times New Roman" w:cs="Times New Roman"/>
          <w:sz w:val="24"/>
          <w:szCs w:val="24"/>
          <w:lang w:val="en-US"/>
        </w:rPr>
        <w:t>for its contribution in the matter of addictions</w:t>
      </w:r>
    </w:p>
    <w:p w:rsidR="001A0EEC" w:rsidRPr="004455D6" w:rsidRDefault="00BE484F" w:rsidP="00C3704D">
      <w:pPr>
        <w:pStyle w:val="Sinespaciado"/>
        <w:jc w:val="right"/>
        <w:rPr>
          <w:rStyle w:val="Hipervnculo"/>
          <w:rFonts w:ascii="Times New Roman" w:hAnsi="Times New Roman" w:cs="Times New Roman"/>
          <w:color w:val="000000" w:themeColor="text1"/>
          <w:sz w:val="24"/>
          <w:szCs w:val="24"/>
          <w:u w:val="none"/>
          <w:lang w:val="en-US"/>
        </w:rPr>
      </w:pPr>
      <w:hyperlink r:id="rId4" w:history="1">
        <w:r w:rsidR="001A0EEC" w:rsidRPr="004455D6">
          <w:rPr>
            <w:rStyle w:val="Hipervnculo"/>
            <w:rFonts w:ascii="Times New Roman" w:hAnsi="Times New Roman" w:cs="Times New Roman"/>
            <w:i/>
            <w:color w:val="000000" w:themeColor="text1"/>
            <w:sz w:val="24"/>
            <w:szCs w:val="24"/>
            <w:u w:val="none"/>
            <w:lang w:val="en-US"/>
          </w:rPr>
          <w:t>dianal.ln@hotmail.com</w:t>
        </w:r>
      </w:hyperlink>
    </w:p>
    <w:p w:rsidR="00EA7430" w:rsidRPr="004455D6" w:rsidRDefault="00EA7430" w:rsidP="004455D6">
      <w:pPr>
        <w:pStyle w:val="Sinespaciado"/>
        <w:jc w:val="both"/>
        <w:rPr>
          <w:rFonts w:ascii="Times New Roman" w:hAnsi="Times New Roman" w:cs="Times New Roman"/>
          <w:color w:val="000000"/>
          <w:sz w:val="24"/>
          <w:szCs w:val="24"/>
          <w:lang w:val="en-US"/>
        </w:rPr>
      </w:pPr>
    </w:p>
    <w:p w:rsidR="004455D6" w:rsidRPr="004455D6" w:rsidRDefault="004455D6" w:rsidP="004455D6">
      <w:pPr>
        <w:pStyle w:val="Sinespaciado"/>
        <w:jc w:val="both"/>
        <w:rPr>
          <w:rFonts w:ascii="Times New Roman" w:hAnsi="Times New Roman" w:cs="Times New Roman"/>
          <w:color w:val="000000"/>
          <w:sz w:val="24"/>
          <w:szCs w:val="24"/>
          <w:lang w:val="en-US"/>
        </w:rPr>
      </w:pPr>
      <w:r w:rsidRPr="004455D6">
        <w:rPr>
          <w:rFonts w:ascii="Times New Roman" w:hAnsi="Times New Roman" w:cs="Times New Roman"/>
          <w:color w:val="000000"/>
          <w:sz w:val="24"/>
          <w:szCs w:val="24"/>
          <w:lang w:val="en-US"/>
        </w:rPr>
        <w:t>Herlinda Aguilar Zavala is clinical psychologist</w:t>
      </w:r>
      <w:r w:rsidR="0087360F">
        <w:rPr>
          <w:rFonts w:ascii="Times New Roman" w:hAnsi="Times New Roman" w:cs="Times New Roman"/>
          <w:color w:val="000000"/>
          <w:sz w:val="24"/>
          <w:szCs w:val="24"/>
          <w:lang w:val="en-US"/>
        </w:rPr>
        <w:t xml:space="preserve">, she has completed his PhD in Medical Science at the age of 31 </w:t>
      </w:r>
      <w:r w:rsidRPr="004455D6">
        <w:rPr>
          <w:rFonts w:ascii="Times New Roman" w:hAnsi="Times New Roman" w:cs="Times New Roman"/>
          <w:color w:val="000000"/>
          <w:sz w:val="24"/>
          <w:szCs w:val="24"/>
          <w:lang w:val="en-US"/>
        </w:rPr>
        <w:t xml:space="preserve">from </w:t>
      </w:r>
      <w:r w:rsidR="0087360F">
        <w:rPr>
          <w:rFonts w:ascii="Times New Roman" w:hAnsi="Times New Roman" w:cs="Times New Roman"/>
          <w:color w:val="000000"/>
          <w:sz w:val="24"/>
          <w:szCs w:val="24"/>
          <w:lang w:val="en-US"/>
        </w:rPr>
        <w:t xml:space="preserve">the </w:t>
      </w:r>
      <w:r w:rsidRPr="004455D6">
        <w:rPr>
          <w:rFonts w:ascii="Times New Roman" w:hAnsi="Times New Roman" w:cs="Times New Roman"/>
          <w:color w:val="000000"/>
          <w:sz w:val="24"/>
          <w:szCs w:val="24"/>
          <w:lang w:val="en-US"/>
        </w:rPr>
        <w:t>University of Guanajuato. She oversees the University of Guanajuato's Molecular Biology and</w:t>
      </w:r>
      <w:r w:rsidR="00E473EC">
        <w:rPr>
          <w:rFonts w:ascii="Times New Roman" w:hAnsi="Times New Roman" w:cs="Times New Roman"/>
          <w:color w:val="000000"/>
          <w:sz w:val="24"/>
          <w:szCs w:val="24"/>
          <w:lang w:val="en-US"/>
        </w:rPr>
        <w:t xml:space="preserve"> </w:t>
      </w:r>
      <w:r w:rsidR="0087360F">
        <w:rPr>
          <w:rFonts w:ascii="Times New Roman" w:hAnsi="Times New Roman" w:cs="Times New Roman"/>
          <w:color w:val="000000"/>
          <w:sz w:val="24"/>
          <w:szCs w:val="24"/>
          <w:lang w:val="en-US"/>
        </w:rPr>
        <w:t>Behavioral</w:t>
      </w:r>
      <w:r w:rsidR="00E473EC">
        <w:rPr>
          <w:rFonts w:ascii="Times New Roman" w:hAnsi="Times New Roman" w:cs="Times New Roman"/>
          <w:color w:val="000000"/>
          <w:sz w:val="24"/>
          <w:szCs w:val="24"/>
          <w:lang w:val="en-US"/>
        </w:rPr>
        <w:t xml:space="preserve"> Genetic Laboratory</w:t>
      </w:r>
      <w:r w:rsidRPr="004455D6">
        <w:rPr>
          <w:rFonts w:ascii="Times New Roman" w:hAnsi="Times New Roman" w:cs="Times New Roman"/>
          <w:color w:val="000000"/>
          <w:sz w:val="24"/>
          <w:szCs w:val="24"/>
          <w:lang w:val="en-US"/>
        </w:rPr>
        <w:t>. She has been published more than 10 papers in JCR journals. She has been published two books about addictive disorder. She is Titular Professor and Researcher in the University of Guanajuato.</w:t>
      </w:r>
    </w:p>
    <w:p w:rsidR="001A0EEC" w:rsidRPr="004455D6" w:rsidRDefault="00BE484F" w:rsidP="004455D6">
      <w:pPr>
        <w:pStyle w:val="Sinespaciado"/>
        <w:jc w:val="right"/>
        <w:rPr>
          <w:rStyle w:val="Hipervnculo"/>
          <w:rFonts w:ascii="Times New Roman" w:hAnsi="Times New Roman" w:cs="Times New Roman"/>
          <w:i/>
          <w:color w:val="000000" w:themeColor="text1"/>
          <w:sz w:val="24"/>
          <w:szCs w:val="24"/>
          <w:u w:val="none"/>
          <w:lang w:val="en-US"/>
        </w:rPr>
      </w:pPr>
      <w:hyperlink r:id="rId5" w:history="1">
        <w:r w:rsidR="001A0EEC" w:rsidRPr="004455D6">
          <w:rPr>
            <w:rStyle w:val="Hipervnculo"/>
            <w:rFonts w:ascii="Times New Roman" w:hAnsi="Times New Roman" w:cs="Times New Roman"/>
            <w:i/>
            <w:color w:val="000000" w:themeColor="text1"/>
            <w:sz w:val="24"/>
            <w:szCs w:val="24"/>
            <w:u w:val="none"/>
            <w:lang w:val="en-US"/>
          </w:rPr>
          <w:t>linda_az99@hotmail.com</w:t>
        </w:r>
      </w:hyperlink>
    </w:p>
    <w:p w:rsidR="00EA7430" w:rsidRPr="00EA7430" w:rsidRDefault="00EA7430" w:rsidP="00EA7430">
      <w:pPr>
        <w:pStyle w:val="Sinespaciado"/>
        <w:jc w:val="both"/>
        <w:rPr>
          <w:rFonts w:ascii="Times New Roman" w:hAnsi="Times New Roman" w:cs="Times New Roman"/>
          <w:color w:val="000000"/>
          <w:sz w:val="24"/>
          <w:szCs w:val="24"/>
          <w:lang w:val="en-US"/>
        </w:rPr>
      </w:pPr>
      <w:r w:rsidRPr="00EA7430">
        <w:rPr>
          <w:rFonts w:ascii="Times New Roman" w:hAnsi="Times New Roman" w:cs="Times New Roman"/>
          <w:color w:val="000000"/>
          <w:sz w:val="24"/>
          <w:szCs w:val="24"/>
          <w:lang w:val="en-US"/>
        </w:rPr>
        <w:lastRenderedPageBreak/>
        <w:t xml:space="preserve">Professor "Associate B" at </w:t>
      </w:r>
      <w:r>
        <w:rPr>
          <w:rFonts w:ascii="Times New Roman" w:hAnsi="Times New Roman" w:cs="Times New Roman"/>
          <w:color w:val="000000"/>
          <w:sz w:val="24"/>
          <w:szCs w:val="24"/>
          <w:lang w:val="en-US"/>
        </w:rPr>
        <w:t>the University of Guanajuato, Me</w:t>
      </w:r>
      <w:r w:rsidRPr="00EA7430">
        <w:rPr>
          <w:rFonts w:ascii="Times New Roman" w:hAnsi="Times New Roman" w:cs="Times New Roman"/>
          <w:color w:val="000000"/>
          <w:sz w:val="24"/>
          <w:szCs w:val="24"/>
          <w:lang w:val="en-US"/>
        </w:rPr>
        <w:t>xico. Researcher and psychotherapist. Bachelor, Master and Doctorate in Psychology by the UNAM. Master in Psychology with residency in Systemic Family Therapy. Research studies and practical training as family psychotherapist at the Autonomous University of Barcelona in the Hospital de la Santa Creu i Sant Pau. Specialist in the line of research on family, gender violence and evaluation of interventions. Professor of psychology at universities in Mexico City. Director of thesis and synodal reviewer at undergraduate and postgraduate level. Speaker at congresses, seminars, symposia, workshops and courses at national and international level.</w:t>
      </w:r>
    </w:p>
    <w:p w:rsidR="001A0EEC" w:rsidRPr="001A0EEC" w:rsidRDefault="00EA7430" w:rsidP="001A0EEC">
      <w:pPr>
        <w:pStyle w:val="Sinespaciado"/>
        <w:jc w:val="right"/>
        <w:rPr>
          <w:rFonts w:ascii="Times New Roman" w:hAnsi="Times New Roman" w:cs="Times New Roman"/>
          <w:sz w:val="24"/>
          <w:szCs w:val="24"/>
          <w:lang w:val="en-US"/>
        </w:rPr>
      </w:pPr>
      <w:r w:rsidRPr="00EA7430">
        <w:rPr>
          <w:color w:val="000000"/>
          <w:sz w:val="27"/>
          <w:szCs w:val="27"/>
          <w:lang w:val="en-US"/>
        </w:rPr>
        <w:t xml:space="preserve"> </w:t>
      </w:r>
      <w:r w:rsidR="001A0EEC" w:rsidRPr="00251259">
        <w:rPr>
          <w:rStyle w:val="Hipervnculo"/>
          <w:rFonts w:ascii="Times New Roman" w:hAnsi="Times New Roman" w:cs="Times New Roman"/>
          <w:i/>
          <w:color w:val="000000" w:themeColor="text1"/>
          <w:sz w:val="24"/>
          <w:szCs w:val="24"/>
          <w:u w:val="none"/>
          <w:lang w:val="en-US"/>
        </w:rPr>
        <w:t>jessaminey@yahoo.com</w:t>
      </w:r>
    </w:p>
    <w:p w:rsidR="001A0EEC" w:rsidRDefault="001A0EEC" w:rsidP="00A317A0">
      <w:pPr>
        <w:pStyle w:val="Sinespaciado"/>
        <w:jc w:val="both"/>
        <w:rPr>
          <w:rFonts w:ascii="Times New Roman" w:hAnsi="Times New Roman" w:cs="Times New Roman"/>
          <w:sz w:val="24"/>
          <w:szCs w:val="24"/>
          <w:lang w:val="en-US"/>
        </w:rPr>
      </w:pPr>
    </w:p>
    <w:p w:rsidR="00C3704D" w:rsidRPr="00CB5C66" w:rsidRDefault="00C3704D" w:rsidP="00A317A0">
      <w:pPr>
        <w:pStyle w:val="Sinespaciado"/>
        <w:jc w:val="both"/>
        <w:rPr>
          <w:rFonts w:ascii="Times New Roman" w:hAnsi="Times New Roman" w:cs="Times New Roman"/>
          <w:sz w:val="24"/>
          <w:szCs w:val="24"/>
          <w:lang w:val="en-US"/>
        </w:rPr>
      </w:pPr>
    </w:p>
    <w:p w:rsidR="00CB5C66" w:rsidRPr="00CB5C66" w:rsidRDefault="00CB5C66" w:rsidP="00CB5C66">
      <w:pPr>
        <w:autoSpaceDE w:val="0"/>
        <w:autoSpaceDN w:val="0"/>
        <w:adjustRightInd w:val="0"/>
        <w:rPr>
          <w:b/>
          <w:lang w:val="en-NZ"/>
        </w:rPr>
      </w:pPr>
      <w:r w:rsidRPr="00CB5C66">
        <w:rPr>
          <w:b/>
          <w:lang w:val="en-NZ"/>
        </w:rPr>
        <w:t>Presenting author</w:t>
      </w:r>
      <w:r w:rsidR="00EC4B67">
        <w:rPr>
          <w:b/>
          <w:lang w:val="en-NZ"/>
        </w:rPr>
        <w:t>s</w:t>
      </w:r>
      <w:r w:rsidRPr="00CB5C66">
        <w:rPr>
          <w:b/>
          <w:lang w:val="en-NZ"/>
        </w:rPr>
        <w:t xml:space="preserve"> details </w:t>
      </w:r>
    </w:p>
    <w:p w:rsidR="004455D6" w:rsidRPr="004455D6" w:rsidRDefault="004455D6" w:rsidP="004455D6">
      <w:pPr>
        <w:autoSpaceDE w:val="0"/>
        <w:autoSpaceDN w:val="0"/>
        <w:adjustRightInd w:val="0"/>
        <w:spacing w:line="276" w:lineRule="auto"/>
        <w:rPr>
          <w:lang w:val="en-NZ"/>
        </w:rPr>
      </w:pPr>
      <w:r w:rsidRPr="004455D6">
        <w:rPr>
          <w:lang w:val="en-NZ"/>
        </w:rPr>
        <w:t>Full Name: Diana Laura López Navarro</w:t>
      </w:r>
      <w:r w:rsidRPr="004455D6">
        <w:rPr>
          <w:lang w:val="en-NZ"/>
        </w:rPr>
        <w:br/>
        <w:t>Contact Tel Number: +52 1 461 1177549</w:t>
      </w:r>
    </w:p>
    <w:p w:rsidR="004455D6" w:rsidRPr="004455D6" w:rsidRDefault="004455D6" w:rsidP="004455D6">
      <w:pPr>
        <w:pStyle w:val="Sinespaciado"/>
        <w:jc w:val="both"/>
        <w:rPr>
          <w:rFonts w:ascii="Times New Roman" w:hAnsi="Times New Roman" w:cs="Times New Roman"/>
          <w:color w:val="000000"/>
          <w:sz w:val="24"/>
          <w:szCs w:val="24"/>
          <w:lang w:val="en-US"/>
        </w:rPr>
      </w:pPr>
      <w:r w:rsidRPr="004455D6">
        <w:rPr>
          <w:rFonts w:ascii="Times New Roman" w:hAnsi="Times New Roman" w:cs="Times New Roman"/>
          <w:sz w:val="24"/>
          <w:szCs w:val="24"/>
          <w:lang w:val="en-NZ"/>
        </w:rPr>
        <w:t>Category: Poster presentation</w:t>
      </w:r>
    </w:p>
    <w:p w:rsidR="00CB5C66" w:rsidRDefault="00CB5C66" w:rsidP="00CB5C66">
      <w:pPr>
        <w:pStyle w:val="Sinespaciado"/>
        <w:jc w:val="both"/>
        <w:rPr>
          <w:rFonts w:ascii="Times New Roman" w:hAnsi="Times New Roman" w:cs="Times New Roman"/>
          <w:sz w:val="24"/>
          <w:szCs w:val="24"/>
          <w:lang w:val="en-NZ"/>
        </w:rPr>
      </w:pPr>
    </w:p>
    <w:p w:rsidR="004455D6" w:rsidRDefault="004455D6" w:rsidP="004455D6">
      <w:pPr>
        <w:pStyle w:val="Sinespaciado"/>
        <w:rPr>
          <w:rFonts w:ascii="Times New Roman" w:hAnsi="Times New Roman" w:cs="Times New Roman"/>
          <w:sz w:val="24"/>
          <w:szCs w:val="24"/>
          <w:lang w:val="en-NZ"/>
        </w:rPr>
      </w:pPr>
      <w:r w:rsidRPr="004455D6">
        <w:rPr>
          <w:rFonts w:ascii="Times New Roman" w:hAnsi="Times New Roman" w:cs="Times New Roman"/>
          <w:sz w:val="24"/>
          <w:szCs w:val="24"/>
          <w:lang w:val="en-NZ"/>
        </w:rPr>
        <w:t xml:space="preserve">Full Name: Herlinda Aguilar Zavala </w:t>
      </w:r>
      <w:r w:rsidRPr="004455D6">
        <w:rPr>
          <w:rFonts w:ascii="Times New Roman" w:hAnsi="Times New Roman" w:cs="Times New Roman"/>
          <w:sz w:val="24"/>
          <w:szCs w:val="24"/>
          <w:lang w:val="en-NZ"/>
        </w:rPr>
        <w:br/>
        <w:t>Contact Tel Number: +52 1 461 1012975</w:t>
      </w:r>
    </w:p>
    <w:p w:rsidR="00C3704D" w:rsidRPr="004455D6" w:rsidRDefault="00C3704D" w:rsidP="004455D6">
      <w:pPr>
        <w:pStyle w:val="Sinespaciado"/>
        <w:rPr>
          <w:rFonts w:ascii="Times New Roman" w:hAnsi="Times New Roman" w:cs="Times New Roman"/>
          <w:sz w:val="24"/>
          <w:szCs w:val="24"/>
          <w:lang w:val="en-NZ"/>
        </w:rPr>
      </w:pPr>
      <w:r w:rsidRPr="004455D6">
        <w:rPr>
          <w:rFonts w:ascii="Times New Roman" w:hAnsi="Times New Roman" w:cs="Times New Roman"/>
          <w:sz w:val="24"/>
          <w:szCs w:val="24"/>
          <w:lang w:val="en-NZ"/>
        </w:rPr>
        <w:t>Category: Poster presentation</w:t>
      </w:r>
    </w:p>
    <w:p w:rsidR="00186EA9" w:rsidRDefault="00186EA9" w:rsidP="00CB5C66">
      <w:pPr>
        <w:pStyle w:val="Sinespaciado"/>
        <w:jc w:val="both"/>
        <w:rPr>
          <w:rFonts w:ascii="Times New Roman" w:hAnsi="Times New Roman" w:cs="Times New Roman"/>
          <w:sz w:val="24"/>
          <w:szCs w:val="24"/>
          <w:lang w:val="en-NZ"/>
        </w:rPr>
      </w:pPr>
    </w:p>
    <w:p w:rsidR="00C3704D" w:rsidRDefault="001A0EEC" w:rsidP="002F67AC">
      <w:pPr>
        <w:autoSpaceDE w:val="0"/>
        <w:autoSpaceDN w:val="0"/>
        <w:adjustRightInd w:val="0"/>
        <w:spacing w:line="276" w:lineRule="auto"/>
        <w:rPr>
          <w:lang w:val="es-MX"/>
        </w:rPr>
      </w:pPr>
      <w:r w:rsidRPr="001A09A7">
        <w:rPr>
          <w:lang w:val="es-MX"/>
        </w:rPr>
        <w:t>Full Na</w:t>
      </w:r>
      <w:bookmarkStart w:id="0" w:name="_GoBack"/>
      <w:bookmarkEnd w:id="0"/>
      <w:r w:rsidRPr="001A09A7">
        <w:rPr>
          <w:lang w:val="es-MX"/>
        </w:rPr>
        <w:t xml:space="preserve">me: </w:t>
      </w:r>
      <w:r w:rsidR="001A09A7" w:rsidRPr="001A09A7">
        <w:rPr>
          <w:lang w:val="es-MX"/>
        </w:rPr>
        <w:t>Yazmín Alejandra Quintero Hernández</w:t>
      </w:r>
      <w:r w:rsidRPr="001A09A7">
        <w:rPr>
          <w:lang w:val="es-MX"/>
        </w:rPr>
        <w:t xml:space="preserve"> </w:t>
      </w:r>
      <w:r w:rsidRPr="001A09A7">
        <w:rPr>
          <w:lang w:val="es-MX"/>
        </w:rPr>
        <w:br/>
        <w:t xml:space="preserve">Contact Tel Number: +52 1 </w:t>
      </w:r>
      <w:r w:rsidR="001A09A7">
        <w:rPr>
          <w:lang w:val="es-MX"/>
        </w:rPr>
        <w:t>55 13000457</w:t>
      </w:r>
    </w:p>
    <w:p w:rsidR="00186EA9" w:rsidRPr="001A09A7" w:rsidRDefault="00C3704D" w:rsidP="002F67AC">
      <w:pPr>
        <w:autoSpaceDE w:val="0"/>
        <w:autoSpaceDN w:val="0"/>
        <w:adjustRightInd w:val="0"/>
        <w:spacing w:line="276" w:lineRule="auto"/>
        <w:rPr>
          <w:lang w:val="es-MX"/>
        </w:rPr>
      </w:pPr>
      <w:r w:rsidRPr="004455D6">
        <w:rPr>
          <w:lang w:val="en-NZ"/>
        </w:rPr>
        <w:t>Category: Poster presentation</w:t>
      </w:r>
    </w:p>
    <w:sectPr w:rsidR="00186EA9" w:rsidRPr="001A09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4BB"/>
    <w:rsid w:val="000B6E0D"/>
    <w:rsid w:val="00144FED"/>
    <w:rsid w:val="00186EA9"/>
    <w:rsid w:val="001A09A7"/>
    <w:rsid w:val="001A0EEC"/>
    <w:rsid w:val="001F5A52"/>
    <w:rsid w:val="002210C1"/>
    <w:rsid w:val="002242C2"/>
    <w:rsid w:val="00251259"/>
    <w:rsid w:val="00262DE1"/>
    <w:rsid w:val="002A0507"/>
    <w:rsid w:val="002F67AC"/>
    <w:rsid w:val="00337B08"/>
    <w:rsid w:val="00383167"/>
    <w:rsid w:val="0038435B"/>
    <w:rsid w:val="003B664F"/>
    <w:rsid w:val="004455D6"/>
    <w:rsid w:val="005B5EF8"/>
    <w:rsid w:val="005B7203"/>
    <w:rsid w:val="005F66A6"/>
    <w:rsid w:val="0065038F"/>
    <w:rsid w:val="00673DD6"/>
    <w:rsid w:val="00742EA3"/>
    <w:rsid w:val="007441F6"/>
    <w:rsid w:val="007D32B0"/>
    <w:rsid w:val="007F37E1"/>
    <w:rsid w:val="00831ADD"/>
    <w:rsid w:val="0087360F"/>
    <w:rsid w:val="008D6896"/>
    <w:rsid w:val="00942228"/>
    <w:rsid w:val="00953F72"/>
    <w:rsid w:val="009B3CA7"/>
    <w:rsid w:val="009E5D28"/>
    <w:rsid w:val="00A317A0"/>
    <w:rsid w:val="00A35B22"/>
    <w:rsid w:val="00B25F1C"/>
    <w:rsid w:val="00BE484F"/>
    <w:rsid w:val="00C0517C"/>
    <w:rsid w:val="00C34531"/>
    <w:rsid w:val="00C3704D"/>
    <w:rsid w:val="00C5064C"/>
    <w:rsid w:val="00C524BB"/>
    <w:rsid w:val="00C6518A"/>
    <w:rsid w:val="00CB5C66"/>
    <w:rsid w:val="00CC6640"/>
    <w:rsid w:val="00E21283"/>
    <w:rsid w:val="00E347D7"/>
    <w:rsid w:val="00E473EC"/>
    <w:rsid w:val="00E71E67"/>
    <w:rsid w:val="00E77C54"/>
    <w:rsid w:val="00EA7430"/>
    <w:rsid w:val="00EC4B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04519"/>
  <w15:chartTrackingRefBased/>
  <w15:docId w15:val="{7F52879E-397B-40B5-8FC1-CB321DBC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5C66"/>
    <w:pPr>
      <w:spacing w:after="0" w:line="240" w:lineRule="auto"/>
    </w:pPr>
    <w:rPr>
      <w:rFonts w:ascii="Times New Roman" w:eastAsia="Times New Roman" w:hAnsi="Times New Roman" w:cs="Times New Roman"/>
      <w:sz w:val="24"/>
      <w:szCs w:val="24"/>
      <w:lang w:val="it-IT" w:eastAsia="it-IT"/>
    </w:rPr>
  </w:style>
  <w:style w:type="paragraph" w:styleId="Ttulo1">
    <w:name w:val="heading 1"/>
    <w:aliases w:val="title"/>
    <w:basedOn w:val="Normal"/>
    <w:next w:val="Normal"/>
    <w:link w:val="Ttulo1Car"/>
    <w:uiPriority w:val="9"/>
    <w:qFormat/>
    <w:rsid w:val="00CB5C66"/>
    <w:pPr>
      <w:keepNext/>
      <w:jc w:val="center"/>
      <w:outlineLvl w:val="0"/>
    </w:pPr>
    <w:rPr>
      <w:rFonts w:ascii="Cambria" w:hAnsi="Cambria" w:cs="Gautami"/>
      <w:b/>
      <w:bCs/>
      <w:kern w:val="32"/>
      <w:sz w:val="32"/>
      <w:szCs w:val="32"/>
      <w:lang w:bidi="te-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524BB"/>
    <w:pPr>
      <w:spacing w:after="0" w:line="240" w:lineRule="auto"/>
    </w:pPr>
  </w:style>
  <w:style w:type="character" w:styleId="Hipervnculo">
    <w:name w:val="Hyperlink"/>
    <w:basedOn w:val="Fuentedeprrafopredeter"/>
    <w:uiPriority w:val="99"/>
    <w:unhideWhenUsed/>
    <w:rsid w:val="00C524BB"/>
    <w:rPr>
      <w:color w:val="0563C1" w:themeColor="hyperlink"/>
      <w:u w:val="single"/>
    </w:rPr>
  </w:style>
  <w:style w:type="character" w:customStyle="1" w:styleId="Ttulo1Car">
    <w:name w:val="Título 1 Car"/>
    <w:aliases w:val="title Car"/>
    <w:basedOn w:val="Fuentedeprrafopredeter"/>
    <w:link w:val="Ttulo1"/>
    <w:uiPriority w:val="9"/>
    <w:rsid w:val="00CB5C66"/>
    <w:rPr>
      <w:rFonts w:ascii="Cambria" w:eastAsia="Times New Roman" w:hAnsi="Cambria" w:cs="Gautami"/>
      <w:b/>
      <w:bCs/>
      <w:kern w:val="32"/>
      <w:sz w:val="32"/>
      <w:szCs w:val="32"/>
      <w:lang w:val="it-IT" w:eastAsia="it-IT"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inda_az99@hotmail.com" TargetMode="External"/><Relationship Id="rId4" Type="http://schemas.openxmlformats.org/officeDocument/2006/relationships/hyperlink" Target="mailto:dianal.ln@hot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2</Pages>
  <Words>659</Words>
  <Characters>3629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López Navarro</dc:creator>
  <cp:keywords/>
  <dc:description/>
  <cp:lastModifiedBy>Diana López Navarro</cp:lastModifiedBy>
  <cp:revision>46</cp:revision>
  <dcterms:created xsi:type="dcterms:W3CDTF">2018-02-23T02:02:00Z</dcterms:created>
  <dcterms:modified xsi:type="dcterms:W3CDTF">2018-03-09T20:43:00Z</dcterms:modified>
</cp:coreProperties>
</file>