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C3" w:rsidRDefault="00A02EC3" w:rsidP="00C917AB"/>
    <w:p w:rsidR="00C917AB" w:rsidRDefault="00C917AB" w:rsidP="00C917AB"/>
    <w:p w:rsidR="00DD0E9E" w:rsidRPr="00A10A5B" w:rsidRDefault="00DD0E9E" w:rsidP="00DD0E9E">
      <w:pPr>
        <w:rPr>
          <w:sz w:val="40"/>
          <w:szCs w:val="40"/>
        </w:rPr>
      </w:pPr>
      <w:r w:rsidRPr="00A10A5B">
        <w:rPr>
          <w:sz w:val="40"/>
          <w:szCs w:val="40"/>
        </w:rPr>
        <w:t xml:space="preserve">A welcome antidote to the </w:t>
      </w:r>
      <w:r>
        <w:rPr>
          <w:sz w:val="40"/>
          <w:szCs w:val="40"/>
        </w:rPr>
        <w:t>evangelism</w:t>
      </w:r>
      <w:r w:rsidRPr="00A10A5B">
        <w:rPr>
          <w:sz w:val="40"/>
          <w:szCs w:val="40"/>
        </w:rPr>
        <w:t xml:space="preserve"> of compulsory Optimism and Resilience </w:t>
      </w:r>
    </w:p>
    <w:p w:rsidR="00DD0E9E" w:rsidRDefault="00DD0E9E" w:rsidP="00DD0E9E"/>
    <w:p w:rsidR="00DD0E9E" w:rsidRDefault="00DD0E9E" w:rsidP="00DD0E9E"/>
    <w:p w:rsidR="00DD0E9E" w:rsidRDefault="00DD0E9E" w:rsidP="00DD0E9E"/>
    <w:p w:rsidR="00DD0E9E" w:rsidRDefault="00DD0E9E" w:rsidP="00DD0E9E">
      <w:pPr>
        <w:jc w:val="both"/>
      </w:pPr>
    </w:p>
    <w:p w:rsidR="00DD0E9E" w:rsidRDefault="00DD0E9E" w:rsidP="00DD0E9E">
      <w:pPr>
        <w:pStyle w:val="Heading1"/>
        <w:jc w:val="both"/>
      </w:pPr>
      <w:bookmarkStart w:id="0" w:name="_Toc447462103"/>
      <w:bookmarkStart w:id="1" w:name="_Toc474324523"/>
      <w:r>
        <w:t>Abstract (The neo-liberal politics of resilience)</w:t>
      </w:r>
      <w:bookmarkEnd w:id="0"/>
      <w:bookmarkEnd w:id="1"/>
    </w:p>
    <w:p w:rsidR="00DD0E9E" w:rsidRDefault="00DD0E9E" w:rsidP="00DD0E9E">
      <w:pPr>
        <w:jc w:val="both"/>
      </w:pPr>
    </w:p>
    <w:p w:rsidR="00DD0E9E" w:rsidRDefault="00DD0E9E" w:rsidP="00DD0E9E">
      <w:pPr>
        <w:jc w:val="both"/>
      </w:pPr>
    </w:p>
    <w:p w:rsidR="00DD0E9E" w:rsidRDefault="00DD0E9E" w:rsidP="00DD0E9E">
      <w:pPr>
        <w:spacing w:line="360" w:lineRule="auto"/>
        <w:jc w:val="both"/>
      </w:pPr>
      <w:r w:rsidRPr="007A7023">
        <w:t xml:space="preserve">This article problematizes the current western hubris around resilience and compulsory </w:t>
      </w:r>
      <w:r>
        <w:t>positivity</w:t>
      </w:r>
      <w:r w:rsidRPr="007A7023">
        <w:t xml:space="preserve"> that has ideologically insinuated itself into the addiction counselling treatment field. It argues that th</w:t>
      </w:r>
      <w:r>
        <w:t xml:space="preserve">ese </w:t>
      </w:r>
      <w:r w:rsidRPr="007A7023">
        <w:t>discourse</w:t>
      </w:r>
      <w:r>
        <w:t>s</w:t>
      </w:r>
      <w:r w:rsidRPr="007A7023">
        <w:t xml:space="preserve"> emanate </w:t>
      </w:r>
      <w:r>
        <w:t>less</w:t>
      </w:r>
      <w:r w:rsidRPr="007A7023">
        <w:t xml:space="preserve"> from clinical </w:t>
      </w:r>
      <w:r>
        <w:t xml:space="preserve">propositions </w:t>
      </w:r>
      <w:r w:rsidRPr="007A7023">
        <w:t>but</w:t>
      </w:r>
      <w:r>
        <w:t xml:space="preserve"> represent </w:t>
      </w:r>
      <w:r w:rsidRPr="007A7023">
        <w:t>a virulent enactment of a neo</w:t>
      </w:r>
      <w:r>
        <w:t>-</w:t>
      </w:r>
      <w:r w:rsidRPr="007A7023">
        <w:t xml:space="preserve">liberal agenda wherein language is implicated in the recreation of new subjectivities conducive to a declining </w:t>
      </w:r>
      <w:r>
        <w:t xml:space="preserve">social </w:t>
      </w:r>
      <w:r w:rsidRPr="007A7023">
        <w:t xml:space="preserve">state. We also apprehend the </w:t>
      </w:r>
      <w:r>
        <w:t xml:space="preserve">ideological </w:t>
      </w:r>
      <w:r w:rsidRPr="007A7023">
        <w:t>effect of verbal softeners</w:t>
      </w:r>
      <w:r>
        <w:t xml:space="preserve">, euphemisms and fabricated binaries and inversions routinely </w:t>
      </w:r>
      <w:r w:rsidRPr="007A7023">
        <w:t xml:space="preserve">utilized by addiction clinicians </w:t>
      </w:r>
      <w:r>
        <w:t xml:space="preserve">enrolled as </w:t>
      </w:r>
      <w:r w:rsidRPr="007A7023">
        <w:t xml:space="preserve">ground troops in this project. We also </w:t>
      </w:r>
      <w:r>
        <w:t xml:space="preserve">anticipate </w:t>
      </w:r>
      <w:r w:rsidRPr="007A7023">
        <w:t xml:space="preserve">some likely challenges to this. </w:t>
      </w:r>
      <w:r w:rsidRPr="007A7023">
        <w:rPr>
          <w:rFonts w:eastAsia="Calibri"/>
        </w:rPr>
        <w:t xml:space="preserve">The objective of this article is to reinstall the veracity of vulnerability and deficit appreciation, </w:t>
      </w:r>
      <w:r>
        <w:rPr>
          <w:rFonts w:eastAsia="Calibri"/>
        </w:rPr>
        <w:t xml:space="preserve">thus problematising </w:t>
      </w:r>
      <w:r w:rsidRPr="007A7023">
        <w:rPr>
          <w:rFonts w:eastAsia="Calibri"/>
        </w:rPr>
        <w:t xml:space="preserve">a prevailing Pollyanna version of resilience. It reviews the </w:t>
      </w:r>
      <w:r>
        <w:rPr>
          <w:rFonts w:eastAsia="Calibri"/>
        </w:rPr>
        <w:t xml:space="preserve">ineluctable alienating trajectory of </w:t>
      </w:r>
      <w:r w:rsidRPr="007A7023">
        <w:rPr>
          <w:rFonts w:eastAsia="Calibri"/>
        </w:rPr>
        <w:t>lexicon</w:t>
      </w:r>
      <w:r>
        <w:rPr>
          <w:rFonts w:eastAsia="Calibri"/>
        </w:rPr>
        <w:t>s</w:t>
      </w:r>
      <w:r w:rsidRPr="007A7023">
        <w:rPr>
          <w:rFonts w:eastAsia="Calibri"/>
        </w:rPr>
        <w:t xml:space="preserve"> used in the field over a few decades in variou</w:t>
      </w:r>
      <w:r>
        <w:rPr>
          <w:rFonts w:eastAsia="Calibri"/>
        </w:rPr>
        <w:t xml:space="preserve">s interventions, including Twelve Step Therapy, Client Centred Practice, Cognitive Behavioural Practice and Motivational Interviewing in order to show how clinicians now </w:t>
      </w:r>
      <w:r w:rsidRPr="007A7023">
        <w:t>reproduce neo</w:t>
      </w:r>
      <w:r>
        <w:t>-</w:t>
      </w:r>
      <w:r w:rsidRPr="007A7023">
        <w:t>liberal s</w:t>
      </w:r>
      <w:r>
        <w:t xml:space="preserve">ubjectivity through a </w:t>
      </w:r>
      <w:r w:rsidRPr="007A7023">
        <w:t>lang</w:t>
      </w:r>
      <w:r>
        <w:t>uage that constitutes a subjectivity</w:t>
      </w:r>
      <w:r w:rsidRPr="007A7023">
        <w:t xml:space="preserve"> amenable to a declining social state.</w:t>
      </w:r>
      <w:r>
        <w:t xml:space="preserve">   “We apprehend g</w:t>
      </w:r>
      <w:r w:rsidRPr="007A7023">
        <w:t>rammatical structures that stigmatise sickness</w:t>
      </w:r>
      <w:r>
        <w:t xml:space="preserve"> to</w:t>
      </w:r>
      <w:r w:rsidRPr="007A7023">
        <w:t xml:space="preserve"> reproduce a hegemony of compulsory wellness</w:t>
      </w:r>
      <w:r>
        <w:t xml:space="preserve">. </w:t>
      </w:r>
    </w:p>
    <w:p w:rsidR="00DD0E9E" w:rsidRDefault="00DD0E9E" w:rsidP="00DD0E9E">
      <w:pPr>
        <w:pStyle w:val="Heading1"/>
        <w:spacing w:line="360" w:lineRule="auto"/>
      </w:pPr>
      <w:bookmarkStart w:id="2" w:name="_Toc474324524"/>
      <w:r>
        <w:t>Key Words</w:t>
      </w:r>
      <w:bookmarkEnd w:id="2"/>
      <w:r>
        <w:t xml:space="preserve"> </w:t>
      </w:r>
    </w:p>
    <w:p w:rsidR="00DD0E9E" w:rsidRDefault="00DD0E9E" w:rsidP="00DD0E9E">
      <w:pPr>
        <w:spacing w:line="360" w:lineRule="auto"/>
        <w:jc w:val="both"/>
      </w:pPr>
    </w:p>
    <w:p w:rsidR="00DD0E9E" w:rsidRDefault="00DD0E9E" w:rsidP="00DD0E9E">
      <w:pPr>
        <w:spacing w:line="360" w:lineRule="auto"/>
        <w:jc w:val="both"/>
      </w:pPr>
      <w:r>
        <w:t xml:space="preserve">Resilience, Deficit, Addiction, </w:t>
      </w:r>
      <w:r>
        <w:rPr>
          <w:rFonts w:eastAsia="Calibri"/>
        </w:rPr>
        <w:t>Twelve Step Therapy, Client Centred Practice, Cognitive Behavioural Practice, Motivational Interviewing.</w:t>
      </w:r>
    </w:p>
    <w:p w:rsidR="00DD0E9E" w:rsidRDefault="00DD0E9E" w:rsidP="00DD0E9E">
      <w:pPr>
        <w:spacing w:line="360" w:lineRule="auto"/>
        <w:jc w:val="both"/>
      </w:pPr>
    </w:p>
    <w:p w:rsidR="00C917AB" w:rsidRPr="00C917AB" w:rsidRDefault="00C917AB" w:rsidP="00C917AB">
      <w:bookmarkStart w:id="3" w:name="_GoBack"/>
      <w:bookmarkEnd w:id="3"/>
      <w:r>
        <w:t xml:space="preserve"> </w:t>
      </w:r>
    </w:p>
    <w:sectPr w:rsidR="00C917AB" w:rsidRPr="00C917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FDD"/>
    <w:rsid w:val="00031A81"/>
    <w:rsid w:val="00045E3A"/>
    <w:rsid w:val="000651A4"/>
    <w:rsid w:val="0008548C"/>
    <w:rsid w:val="000B4CA4"/>
    <w:rsid w:val="000C2684"/>
    <w:rsid w:val="000D6984"/>
    <w:rsid w:val="00100198"/>
    <w:rsid w:val="00134C84"/>
    <w:rsid w:val="0015492F"/>
    <w:rsid w:val="0015731B"/>
    <w:rsid w:val="00157C2D"/>
    <w:rsid w:val="00167E0B"/>
    <w:rsid w:val="00183B61"/>
    <w:rsid w:val="00191C6B"/>
    <w:rsid w:val="00193881"/>
    <w:rsid w:val="00196A47"/>
    <w:rsid w:val="001A53E6"/>
    <w:rsid w:val="001A78A0"/>
    <w:rsid w:val="001B33C9"/>
    <w:rsid w:val="001C0C13"/>
    <w:rsid w:val="001E630B"/>
    <w:rsid w:val="001F28F7"/>
    <w:rsid w:val="001F2B73"/>
    <w:rsid w:val="001F5D9A"/>
    <w:rsid w:val="00206571"/>
    <w:rsid w:val="0023102F"/>
    <w:rsid w:val="00240E0A"/>
    <w:rsid w:val="002726F5"/>
    <w:rsid w:val="002C0874"/>
    <w:rsid w:val="0031028B"/>
    <w:rsid w:val="00345A75"/>
    <w:rsid w:val="00345E66"/>
    <w:rsid w:val="0036538B"/>
    <w:rsid w:val="00386A13"/>
    <w:rsid w:val="003A6B59"/>
    <w:rsid w:val="003B038F"/>
    <w:rsid w:val="003B146F"/>
    <w:rsid w:val="003C53A5"/>
    <w:rsid w:val="003E2B0D"/>
    <w:rsid w:val="004049E8"/>
    <w:rsid w:val="004231CB"/>
    <w:rsid w:val="004D405B"/>
    <w:rsid w:val="004D7D0B"/>
    <w:rsid w:val="004E2943"/>
    <w:rsid w:val="004F1139"/>
    <w:rsid w:val="00507FC7"/>
    <w:rsid w:val="0051245D"/>
    <w:rsid w:val="00513ABA"/>
    <w:rsid w:val="005219D5"/>
    <w:rsid w:val="00554F92"/>
    <w:rsid w:val="00560155"/>
    <w:rsid w:val="005603A2"/>
    <w:rsid w:val="00573FF0"/>
    <w:rsid w:val="0059256D"/>
    <w:rsid w:val="005E0A37"/>
    <w:rsid w:val="005F6A70"/>
    <w:rsid w:val="00617411"/>
    <w:rsid w:val="00663E0B"/>
    <w:rsid w:val="006727FA"/>
    <w:rsid w:val="00675098"/>
    <w:rsid w:val="00682BF8"/>
    <w:rsid w:val="00684981"/>
    <w:rsid w:val="00695118"/>
    <w:rsid w:val="006A4121"/>
    <w:rsid w:val="006D0388"/>
    <w:rsid w:val="006E4187"/>
    <w:rsid w:val="00700FA0"/>
    <w:rsid w:val="00720417"/>
    <w:rsid w:val="0072678E"/>
    <w:rsid w:val="00727A0A"/>
    <w:rsid w:val="00732AF4"/>
    <w:rsid w:val="007429A2"/>
    <w:rsid w:val="00745133"/>
    <w:rsid w:val="00756EF7"/>
    <w:rsid w:val="007618FA"/>
    <w:rsid w:val="0077053D"/>
    <w:rsid w:val="007734B1"/>
    <w:rsid w:val="00777D72"/>
    <w:rsid w:val="00782963"/>
    <w:rsid w:val="00786F05"/>
    <w:rsid w:val="00791947"/>
    <w:rsid w:val="007B1A4C"/>
    <w:rsid w:val="007B62BE"/>
    <w:rsid w:val="00807E47"/>
    <w:rsid w:val="00835C51"/>
    <w:rsid w:val="008406D9"/>
    <w:rsid w:val="00871FB2"/>
    <w:rsid w:val="008A3173"/>
    <w:rsid w:val="008C29DA"/>
    <w:rsid w:val="008C37F3"/>
    <w:rsid w:val="008D5A52"/>
    <w:rsid w:val="009125C7"/>
    <w:rsid w:val="009351EB"/>
    <w:rsid w:val="00955455"/>
    <w:rsid w:val="00963FDD"/>
    <w:rsid w:val="00977412"/>
    <w:rsid w:val="009C2449"/>
    <w:rsid w:val="009E6BC4"/>
    <w:rsid w:val="00A02EC3"/>
    <w:rsid w:val="00A2240A"/>
    <w:rsid w:val="00A24F91"/>
    <w:rsid w:val="00A30470"/>
    <w:rsid w:val="00A32282"/>
    <w:rsid w:val="00A40D58"/>
    <w:rsid w:val="00A42666"/>
    <w:rsid w:val="00A45140"/>
    <w:rsid w:val="00A45609"/>
    <w:rsid w:val="00A56874"/>
    <w:rsid w:val="00A7654C"/>
    <w:rsid w:val="00A76838"/>
    <w:rsid w:val="00A8466C"/>
    <w:rsid w:val="00A84AC2"/>
    <w:rsid w:val="00A85D47"/>
    <w:rsid w:val="00AA106E"/>
    <w:rsid w:val="00AB4E8D"/>
    <w:rsid w:val="00AE04B4"/>
    <w:rsid w:val="00AE121A"/>
    <w:rsid w:val="00B11CF1"/>
    <w:rsid w:val="00B3555A"/>
    <w:rsid w:val="00B86A80"/>
    <w:rsid w:val="00BA165F"/>
    <w:rsid w:val="00BA2943"/>
    <w:rsid w:val="00BB216A"/>
    <w:rsid w:val="00C14029"/>
    <w:rsid w:val="00C3089C"/>
    <w:rsid w:val="00C46FB8"/>
    <w:rsid w:val="00C917AB"/>
    <w:rsid w:val="00CA6D69"/>
    <w:rsid w:val="00CB02B0"/>
    <w:rsid w:val="00CD33D9"/>
    <w:rsid w:val="00CD5DB8"/>
    <w:rsid w:val="00D43893"/>
    <w:rsid w:val="00D43BD8"/>
    <w:rsid w:val="00D46E4A"/>
    <w:rsid w:val="00D52DC6"/>
    <w:rsid w:val="00D71E25"/>
    <w:rsid w:val="00D87BCC"/>
    <w:rsid w:val="00DB026B"/>
    <w:rsid w:val="00DB5B17"/>
    <w:rsid w:val="00DB77EF"/>
    <w:rsid w:val="00DB7E1B"/>
    <w:rsid w:val="00DC3067"/>
    <w:rsid w:val="00DD0E9E"/>
    <w:rsid w:val="00DD4938"/>
    <w:rsid w:val="00DD5802"/>
    <w:rsid w:val="00DE6CDA"/>
    <w:rsid w:val="00E765F6"/>
    <w:rsid w:val="00E829EC"/>
    <w:rsid w:val="00EA59A4"/>
    <w:rsid w:val="00EC4B0A"/>
    <w:rsid w:val="00F10744"/>
    <w:rsid w:val="00F30E9F"/>
    <w:rsid w:val="00F31051"/>
    <w:rsid w:val="00F473DE"/>
    <w:rsid w:val="00F52855"/>
    <w:rsid w:val="00F74096"/>
    <w:rsid w:val="00F75CC3"/>
    <w:rsid w:val="00F92690"/>
    <w:rsid w:val="00FC5003"/>
    <w:rsid w:val="00FD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DF7F2E-960F-46CB-997C-086343C7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0E9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41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418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D9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74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D0E9E"/>
    <w:rPr>
      <w:rFonts w:ascii="Times New Roman" w:eastAsia="Times New Roman" w:hAnsi="Times New Roman" w:cs="Times New Roman"/>
      <w:b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62DA5-2E6E-4D17-88D2-94819485F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2E6D35C3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 Carton</cp:lastModifiedBy>
  <cp:revision>3</cp:revision>
  <cp:lastPrinted>2017-02-21T01:35:00Z</cp:lastPrinted>
  <dcterms:created xsi:type="dcterms:W3CDTF">2017-04-19T01:32:00Z</dcterms:created>
  <dcterms:modified xsi:type="dcterms:W3CDTF">2017-04-19T01:32:00Z</dcterms:modified>
</cp:coreProperties>
</file>