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CF" w:rsidRPr="007B5D1E" w:rsidRDefault="00FA386A" w:rsidP="004E5317">
      <w:pPr>
        <w:jc w:val="center"/>
        <w:rPr>
          <w:rFonts w:ascii="Arial" w:hAnsi="Arial" w:cs="Arial"/>
          <w:b/>
          <w:iCs/>
          <w:sz w:val="22"/>
          <w:szCs w:val="22"/>
        </w:rPr>
      </w:pPr>
      <w:bookmarkStart w:id="0" w:name="_GoBack"/>
      <w:r w:rsidRPr="007B5D1E">
        <w:rPr>
          <w:rFonts w:ascii="Arial" w:hAnsi="Arial" w:cs="Arial"/>
          <w:b/>
          <w:iCs/>
          <w:sz w:val="22"/>
          <w:szCs w:val="22"/>
        </w:rPr>
        <w:t xml:space="preserve">Determinants of prescription opioid craving and </w:t>
      </w:r>
      <w:r w:rsidR="00F50BB5" w:rsidRPr="007B5D1E">
        <w:rPr>
          <w:rFonts w:ascii="Arial" w:hAnsi="Arial" w:cs="Arial"/>
          <w:b/>
          <w:iCs/>
          <w:sz w:val="22"/>
          <w:szCs w:val="22"/>
        </w:rPr>
        <w:t xml:space="preserve">opioid-related </w:t>
      </w:r>
      <w:r w:rsidRPr="007B5D1E">
        <w:rPr>
          <w:rFonts w:ascii="Arial" w:hAnsi="Arial" w:cs="Arial"/>
          <w:b/>
          <w:iCs/>
          <w:sz w:val="22"/>
          <w:szCs w:val="22"/>
        </w:rPr>
        <w:t>hedonic feelings among patients with chronic pain prescribed opioid therapy</w:t>
      </w:r>
    </w:p>
    <w:p w:rsidR="00FA386A" w:rsidRPr="007B5D1E" w:rsidRDefault="00FA386A">
      <w:pPr>
        <w:rPr>
          <w:rFonts w:ascii="Arial" w:hAnsi="Arial" w:cs="Arial"/>
          <w:sz w:val="22"/>
          <w:szCs w:val="22"/>
        </w:rPr>
      </w:pPr>
    </w:p>
    <w:p w:rsidR="00FA386A" w:rsidRDefault="007B5D1E" w:rsidP="004E5317">
      <w:pPr>
        <w:jc w:val="center"/>
        <w:rPr>
          <w:rFonts w:ascii="Arial" w:hAnsi="Arial" w:cs="Arial"/>
          <w:sz w:val="22"/>
          <w:szCs w:val="22"/>
          <w:lang w:val="fr-CA"/>
        </w:rPr>
      </w:pPr>
      <w:r w:rsidRPr="007B5D1E">
        <w:rPr>
          <w:rFonts w:ascii="Arial" w:hAnsi="Arial" w:cs="Arial"/>
          <w:sz w:val="22"/>
          <w:szCs w:val="22"/>
          <w:vertAlign w:val="superscript"/>
          <w:lang w:val="fr-CA"/>
        </w:rPr>
        <w:t>1</w:t>
      </w:r>
      <w:r w:rsidRPr="007B5D1E">
        <w:rPr>
          <w:rFonts w:ascii="Arial" w:hAnsi="Arial" w:cs="Arial"/>
          <w:sz w:val="22"/>
          <w:szCs w:val="22"/>
          <w:lang w:val="fr-CA"/>
        </w:rPr>
        <w:t xml:space="preserve"> </w:t>
      </w:r>
      <w:r w:rsidR="00FA386A" w:rsidRPr="007B5D1E">
        <w:rPr>
          <w:rFonts w:ascii="Arial" w:hAnsi="Arial" w:cs="Arial"/>
          <w:sz w:val="22"/>
          <w:szCs w:val="22"/>
          <w:lang w:val="fr-CA"/>
        </w:rPr>
        <w:t xml:space="preserve">Frimerman L., </w:t>
      </w:r>
      <w:r>
        <w:rPr>
          <w:rFonts w:ascii="Arial" w:hAnsi="Arial" w:cs="Arial"/>
          <w:sz w:val="22"/>
          <w:szCs w:val="22"/>
          <w:vertAlign w:val="superscript"/>
          <w:lang w:val="fr-CA"/>
        </w:rPr>
        <w:t xml:space="preserve">2 </w:t>
      </w:r>
      <w:r w:rsidR="00FA386A" w:rsidRPr="007B5D1E">
        <w:rPr>
          <w:rFonts w:ascii="Arial" w:hAnsi="Arial" w:cs="Arial"/>
          <w:sz w:val="22"/>
          <w:szCs w:val="22"/>
          <w:lang w:val="fr-CA"/>
        </w:rPr>
        <w:t xml:space="preserve">Fournier C., </w:t>
      </w:r>
      <w:r>
        <w:rPr>
          <w:rFonts w:ascii="Arial" w:hAnsi="Arial" w:cs="Arial"/>
          <w:sz w:val="22"/>
          <w:szCs w:val="22"/>
          <w:vertAlign w:val="superscript"/>
          <w:lang w:val="fr-CA"/>
        </w:rPr>
        <w:t xml:space="preserve">3 </w:t>
      </w:r>
      <w:proofErr w:type="spellStart"/>
      <w:r w:rsidR="00FA386A" w:rsidRPr="007B5D1E">
        <w:rPr>
          <w:rFonts w:ascii="Arial" w:hAnsi="Arial" w:cs="Arial"/>
          <w:sz w:val="22"/>
          <w:szCs w:val="22"/>
          <w:lang w:val="fr-CA"/>
        </w:rPr>
        <w:t>Coutu</w:t>
      </w:r>
      <w:proofErr w:type="spellEnd"/>
      <w:r w:rsidR="00FA386A" w:rsidRPr="007B5D1E">
        <w:rPr>
          <w:rFonts w:ascii="Arial" w:hAnsi="Arial" w:cs="Arial"/>
          <w:sz w:val="22"/>
          <w:szCs w:val="22"/>
          <w:lang w:val="fr-CA"/>
        </w:rPr>
        <w:t xml:space="preserve"> E., </w:t>
      </w:r>
      <w:r w:rsidR="008B2F7E">
        <w:rPr>
          <w:rFonts w:ascii="Arial" w:hAnsi="Arial" w:cs="Arial"/>
          <w:sz w:val="22"/>
          <w:szCs w:val="22"/>
          <w:vertAlign w:val="superscript"/>
          <w:lang w:val="fr-CA"/>
        </w:rPr>
        <w:t>4</w:t>
      </w:r>
      <w:r>
        <w:rPr>
          <w:rFonts w:ascii="Arial" w:hAnsi="Arial" w:cs="Arial"/>
          <w:sz w:val="22"/>
          <w:szCs w:val="22"/>
          <w:vertAlign w:val="superscript"/>
          <w:lang w:val="fr-CA"/>
        </w:rPr>
        <w:t xml:space="preserve"> </w:t>
      </w:r>
      <w:r w:rsidR="00FA386A" w:rsidRPr="007B5D1E">
        <w:rPr>
          <w:rFonts w:ascii="Arial" w:hAnsi="Arial" w:cs="Arial"/>
          <w:sz w:val="22"/>
          <w:szCs w:val="22"/>
          <w:lang w:val="fr-CA"/>
        </w:rPr>
        <w:t xml:space="preserve">Ross A., </w:t>
      </w:r>
      <w:r w:rsidR="008B2F7E">
        <w:rPr>
          <w:rFonts w:ascii="Arial" w:hAnsi="Arial" w:cs="Arial"/>
          <w:sz w:val="22"/>
          <w:szCs w:val="22"/>
          <w:vertAlign w:val="superscript"/>
          <w:lang w:val="fr-CA"/>
        </w:rPr>
        <w:t>5,6</w:t>
      </w:r>
      <w:r>
        <w:rPr>
          <w:rFonts w:ascii="Arial" w:hAnsi="Arial" w:cs="Arial"/>
          <w:sz w:val="22"/>
          <w:szCs w:val="22"/>
          <w:vertAlign w:val="superscript"/>
          <w:lang w:val="fr-CA"/>
        </w:rPr>
        <w:t xml:space="preserve"> </w:t>
      </w:r>
      <w:r w:rsidR="00FA386A" w:rsidRPr="007B5D1E">
        <w:rPr>
          <w:rFonts w:ascii="Arial" w:hAnsi="Arial" w:cs="Arial"/>
          <w:sz w:val="22"/>
          <w:szCs w:val="22"/>
          <w:lang w:val="fr-CA"/>
        </w:rPr>
        <w:t>Martel MO.</w:t>
      </w:r>
    </w:p>
    <w:p w:rsidR="007B5D1E" w:rsidRDefault="007B5D1E" w:rsidP="004E5317">
      <w:pPr>
        <w:jc w:val="center"/>
        <w:rPr>
          <w:rFonts w:ascii="Arial" w:hAnsi="Arial" w:cs="Arial"/>
          <w:sz w:val="22"/>
          <w:szCs w:val="22"/>
          <w:lang w:val="fr-CA"/>
        </w:rPr>
      </w:pPr>
    </w:p>
    <w:p w:rsidR="007B5D1E" w:rsidRPr="008B2F7E" w:rsidRDefault="007B5D1E" w:rsidP="008B2F7E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1 </w:t>
      </w:r>
      <w:r w:rsidRPr="008B2F7E">
        <w:rPr>
          <w:rFonts w:ascii="Arial" w:hAnsi="Arial" w:cs="Arial"/>
          <w:i/>
          <w:sz w:val="22"/>
          <w:szCs w:val="22"/>
        </w:rPr>
        <w:t>Division of Experimental Medicine, McGill University</w:t>
      </w:r>
    </w:p>
    <w:p w:rsidR="007B5D1E" w:rsidRPr="008B2F7E" w:rsidRDefault="007B5D1E" w:rsidP="008B2F7E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2 </w:t>
      </w:r>
      <w:r w:rsidRPr="008B2F7E">
        <w:rPr>
          <w:rFonts w:ascii="Arial" w:hAnsi="Arial" w:cs="Arial"/>
          <w:i/>
          <w:sz w:val="22"/>
          <w:szCs w:val="22"/>
        </w:rPr>
        <w:t>Faculty of Dentistry, McGill University</w:t>
      </w:r>
    </w:p>
    <w:p w:rsidR="007B5D1E" w:rsidRPr="008B2F7E" w:rsidRDefault="007B5D1E" w:rsidP="008B2F7E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3 </w:t>
      </w:r>
      <w:r w:rsidRPr="008B2F7E">
        <w:rPr>
          <w:rFonts w:ascii="Arial" w:hAnsi="Arial" w:cs="Arial"/>
          <w:bCs/>
          <w:i/>
          <w:sz w:val="22"/>
          <w:szCs w:val="22"/>
        </w:rPr>
        <w:t>Department of Electrical and Computer Engineering, McGill University</w:t>
      </w:r>
    </w:p>
    <w:p w:rsidR="008B2F7E" w:rsidRPr="008B2F7E" w:rsidRDefault="007B5D1E" w:rsidP="008B2F7E">
      <w:pPr>
        <w:spacing w:line="360" w:lineRule="auto"/>
        <w:jc w:val="center"/>
        <w:rPr>
          <w:rFonts w:ascii="Arial" w:hAnsi="Arial" w:cs="Arial"/>
          <w:bCs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4 </w:t>
      </w:r>
      <w:r w:rsidRPr="008B2F7E">
        <w:rPr>
          <w:rFonts w:ascii="Arial" w:hAnsi="Arial" w:cs="Arial"/>
          <w:bCs/>
          <w:i/>
          <w:sz w:val="22"/>
          <w:szCs w:val="22"/>
        </w:rPr>
        <w:t xml:space="preserve">Department of </w:t>
      </w:r>
      <w:r w:rsidR="008B2F7E" w:rsidRPr="008B2F7E">
        <w:rPr>
          <w:rFonts w:ascii="Arial" w:hAnsi="Arial" w:cs="Arial"/>
          <w:bCs/>
          <w:i/>
          <w:sz w:val="22"/>
          <w:szCs w:val="22"/>
        </w:rPr>
        <w:t>Psychology</w:t>
      </w:r>
      <w:r w:rsidRPr="008B2F7E">
        <w:rPr>
          <w:rFonts w:ascii="Arial" w:hAnsi="Arial" w:cs="Arial"/>
          <w:bCs/>
          <w:i/>
          <w:sz w:val="22"/>
          <w:szCs w:val="22"/>
        </w:rPr>
        <w:t>, McGill University</w:t>
      </w:r>
    </w:p>
    <w:p w:rsidR="008B2F7E" w:rsidRPr="008B2F7E" w:rsidRDefault="008B2F7E" w:rsidP="008B2F7E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5 </w:t>
      </w:r>
      <w:r w:rsidRPr="008B2F7E">
        <w:rPr>
          <w:rFonts w:ascii="Arial" w:hAnsi="Arial" w:cs="Arial"/>
          <w:bCs/>
          <w:i/>
          <w:sz w:val="22"/>
          <w:szCs w:val="22"/>
        </w:rPr>
        <w:t>Faculty of Dentistry, McGill University</w:t>
      </w:r>
    </w:p>
    <w:p w:rsidR="007B5D1E" w:rsidRPr="008B2F7E" w:rsidRDefault="008B2F7E" w:rsidP="008B2F7E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 w:rsidRPr="008B2F7E">
        <w:rPr>
          <w:rFonts w:ascii="Arial" w:hAnsi="Arial" w:cs="Arial"/>
          <w:i/>
          <w:sz w:val="22"/>
          <w:szCs w:val="22"/>
          <w:vertAlign w:val="superscript"/>
        </w:rPr>
        <w:t xml:space="preserve">6 </w:t>
      </w:r>
      <w:r w:rsidRPr="008B2F7E">
        <w:rPr>
          <w:rFonts w:ascii="Arial" w:hAnsi="Arial" w:cs="Arial"/>
          <w:bCs/>
          <w:i/>
          <w:sz w:val="22"/>
          <w:szCs w:val="22"/>
        </w:rPr>
        <w:t>Department of Anesthesia, McGill University</w:t>
      </w:r>
    </w:p>
    <w:p w:rsidR="00FA386A" w:rsidRPr="007B5D1E" w:rsidRDefault="00FA386A">
      <w:pPr>
        <w:rPr>
          <w:rFonts w:ascii="Arial" w:hAnsi="Arial" w:cs="Arial"/>
          <w:sz w:val="22"/>
          <w:szCs w:val="22"/>
        </w:rPr>
      </w:pPr>
    </w:p>
    <w:p w:rsidR="007B5D1E" w:rsidRDefault="00FA386A" w:rsidP="007B5D1E">
      <w:pPr>
        <w:jc w:val="both"/>
        <w:rPr>
          <w:rFonts w:ascii="Arial" w:hAnsi="Arial" w:cs="Arial"/>
          <w:iCs/>
          <w:sz w:val="22"/>
          <w:szCs w:val="22"/>
        </w:rPr>
      </w:pPr>
      <w:r w:rsidRPr="007B5D1E">
        <w:rPr>
          <w:rFonts w:ascii="Arial" w:hAnsi="Arial" w:cs="Arial"/>
          <w:b/>
          <w:sz w:val="22"/>
          <w:szCs w:val="22"/>
        </w:rPr>
        <w:t>Background:</w:t>
      </w:r>
      <w:r w:rsidR="000C3B3C" w:rsidRPr="007B5D1E">
        <w:rPr>
          <w:rFonts w:ascii="Arial" w:hAnsi="Arial" w:cs="Arial"/>
          <w:sz w:val="22"/>
          <w:szCs w:val="22"/>
        </w:rPr>
        <w:t xml:space="preserve"> T</w:t>
      </w:r>
      <w:r w:rsidR="00077CAB" w:rsidRPr="007B5D1E">
        <w:rPr>
          <w:rFonts w:ascii="Arial" w:hAnsi="Arial" w:cs="Arial"/>
          <w:sz w:val="22"/>
          <w:szCs w:val="22"/>
        </w:rPr>
        <w:t>he rise in the use of opioids</w:t>
      </w:r>
      <w:r w:rsidR="000C3B3C" w:rsidRPr="007B5D1E">
        <w:rPr>
          <w:rFonts w:ascii="Arial" w:hAnsi="Arial" w:cs="Arial"/>
          <w:sz w:val="22"/>
          <w:szCs w:val="22"/>
        </w:rPr>
        <w:t xml:space="preserve"> ha</w:t>
      </w:r>
      <w:r w:rsidR="00077CAB" w:rsidRPr="007B5D1E">
        <w:rPr>
          <w:rFonts w:ascii="Arial" w:hAnsi="Arial" w:cs="Arial"/>
          <w:sz w:val="22"/>
          <w:szCs w:val="22"/>
        </w:rPr>
        <w:t>s been accompanied by escalating rates of prescription opioid misuse and addiction</w:t>
      </w:r>
      <w:r w:rsidR="000C3B3C" w:rsidRPr="007B5D1E">
        <w:rPr>
          <w:rFonts w:ascii="Arial" w:hAnsi="Arial" w:cs="Arial"/>
          <w:sz w:val="22"/>
          <w:szCs w:val="22"/>
        </w:rPr>
        <w:t xml:space="preserve"> in patients with pain. Research has shown that opioid craving is a robust determinant of prescription opioid misuse. </w:t>
      </w:r>
      <w:r w:rsidR="00941FBF">
        <w:rPr>
          <w:rFonts w:ascii="Arial" w:hAnsi="Arial" w:cs="Arial"/>
          <w:sz w:val="22"/>
          <w:szCs w:val="22"/>
        </w:rPr>
        <w:t>There is</w:t>
      </w:r>
      <w:r w:rsidRPr="007B5D1E">
        <w:rPr>
          <w:rFonts w:ascii="Arial" w:hAnsi="Arial" w:cs="Arial"/>
          <w:sz w:val="22"/>
          <w:szCs w:val="22"/>
        </w:rPr>
        <w:t xml:space="preserve"> reason to believe that hedonic feelings </w:t>
      </w:r>
      <w:r w:rsidR="000C3B3C" w:rsidRPr="007B5D1E">
        <w:rPr>
          <w:rFonts w:ascii="Arial" w:hAnsi="Arial" w:cs="Arial"/>
          <w:sz w:val="22"/>
          <w:szCs w:val="22"/>
        </w:rPr>
        <w:t xml:space="preserve">associated with opioid use (e.g., pleasure, satisfaction) </w:t>
      </w:r>
      <w:r w:rsidRPr="007B5D1E">
        <w:rPr>
          <w:rFonts w:ascii="Arial" w:hAnsi="Arial" w:cs="Arial"/>
          <w:sz w:val="22"/>
          <w:szCs w:val="22"/>
        </w:rPr>
        <w:t xml:space="preserve">could </w:t>
      </w:r>
      <w:r w:rsidR="000C3B3C" w:rsidRPr="007B5D1E">
        <w:rPr>
          <w:rFonts w:ascii="Arial" w:hAnsi="Arial" w:cs="Arial"/>
          <w:sz w:val="22"/>
          <w:szCs w:val="22"/>
        </w:rPr>
        <w:t>also contribute to</w:t>
      </w:r>
      <w:r w:rsidRPr="007B5D1E">
        <w:rPr>
          <w:rFonts w:ascii="Arial" w:hAnsi="Arial" w:cs="Arial"/>
          <w:sz w:val="22"/>
          <w:szCs w:val="22"/>
        </w:rPr>
        <w:t xml:space="preserve"> </w:t>
      </w:r>
      <w:r w:rsidR="000C3B3C" w:rsidRPr="007B5D1E">
        <w:rPr>
          <w:rFonts w:ascii="Arial" w:hAnsi="Arial" w:cs="Arial"/>
          <w:sz w:val="22"/>
          <w:szCs w:val="22"/>
        </w:rPr>
        <w:t>opioid misuse. However, this has</w:t>
      </w:r>
      <w:r w:rsidRPr="007B5D1E">
        <w:rPr>
          <w:rFonts w:ascii="Arial" w:hAnsi="Arial" w:cs="Arial"/>
          <w:sz w:val="22"/>
          <w:szCs w:val="22"/>
        </w:rPr>
        <w:t xml:space="preserve"> yet to be examined </w:t>
      </w:r>
      <w:r w:rsidR="00DF0178" w:rsidRPr="007B5D1E">
        <w:rPr>
          <w:rFonts w:ascii="Arial" w:hAnsi="Arial" w:cs="Arial"/>
          <w:sz w:val="22"/>
          <w:szCs w:val="22"/>
        </w:rPr>
        <w:t>in patients</w:t>
      </w:r>
      <w:r w:rsidR="000C3B3C" w:rsidRPr="007B5D1E">
        <w:rPr>
          <w:rFonts w:ascii="Arial" w:hAnsi="Arial" w:cs="Arial"/>
          <w:sz w:val="22"/>
          <w:szCs w:val="22"/>
        </w:rPr>
        <w:t xml:space="preserve"> with</w:t>
      </w:r>
      <w:r w:rsidRPr="007B5D1E">
        <w:rPr>
          <w:rFonts w:ascii="Arial" w:hAnsi="Arial" w:cs="Arial"/>
          <w:sz w:val="22"/>
          <w:szCs w:val="22"/>
        </w:rPr>
        <w:t xml:space="preserve"> pain. </w:t>
      </w:r>
      <w:r w:rsidR="009A558B" w:rsidRPr="007B5D1E">
        <w:rPr>
          <w:rFonts w:ascii="Arial" w:hAnsi="Arial" w:cs="Arial"/>
          <w:sz w:val="22"/>
          <w:szCs w:val="22"/>
        </w:rPr>
        <w:t xml:space="preserve"> </w:t>
      </w:r>
      <w:r w:rsidRPr="007B5D1E">
        <w:rPr>
          <w:rFonts w:ascii="Arial" w:hAnsi="Arial" w:cs="Arial"/>
          <w:b/>
          <w:sz w:val="22"/>
          <w:szCs w:val="22"/>
        </w:rPr>
        <w:t>Objectives:</w:t>
      </w:r>
      <w:r w:rsidR="000C3B3C" w:rsidRPr="007B5D1E">
        <w:rPr>
          <w:rFonts w:ascii="Arial" w:hAnsi="Arial" w:cs="Arial"/>
          <w:sz w:val="22"/>
          <w:szCs w:val="22"/>
        </w:rPr>
        <w:t xml:space="preserve"> The first objective of this</w:t>
      </w:r>
      <w:r w:rsidRPr="007B5D1E">
        <w:rPr>
          <w:rFonts w:ascii="Arial" w:hAnsi="Arial" w:cs="Arial"/>
          <w:sz w:val="22"/>
          <w:szCs w:val="22"/>
        </w:rPr>
        <w:t xml:space="preserve"> study was to examine </w:t>
      </w:r>
      <w:r w:rsidR="000C3B3C" w:rsidRPr="007B5D1E">
        <w:rPr>
          <w:rFonts w:ascii="Arial" w:hAnsi="Arial" w:cs="Arial"/>
          <w:sz w:val="22"/>
          <w:szCs w:val="22"/>
        </w:rPr>
        <w:t xml:space="preserve">the association between opioid-related </w:t>
      </w:r>
      <w:r w:rsidRPr="007B5D1E">
        <w:rPr>
          <w:rFonts w:ascii="Arial" w:hAnsi="Arial" w:cs="Arial"/>
          <w:sz w:val="22"/>
          <w:szCs w:val="22"/>
        </w:rPr>
        <w:t>hedonic feelings</w:t>
      </w:r>
      <w:r w:rsidR="000C3B3C" w:rsidRPr="007B5D1E">
        <w:rPr>
          <w:rFonts w:ascii="Arial" w:hAnsi="Arial" w:cs="Arial"/>
          <w:sz w:val="22"/>
          <w:szCs w:val="22"/>
        </w:rPr>
        <w:t xml:space="preserve"> and prescription</w:t>
      </w:r>
      <w:r w:rsidRPr="007B5D1E">
        <w:rPr>
          <w:rFonts w:ascii="Arial" w:hAnsi="Arial" w:cs="Arial"/>
          <w:sz w:val="22"/>
          <w:szCs w:val="22"/>
        </w:rPr>
        <w:t xml:space="preserve"> </w:t>
      </w:r>
      <w:r w:rsidR="000C3B3C" w:rsidRPr="007B5D1E">
        <w:rPr>
          <w:rFonts w:ascii="Arial" w:hAnsi="Arial" w:cs="Arial"/>
          <w:sz w:val="22"/>
          <w:szCs w:val="22"/>
        </w:rPr>
        <w:t>opioid misuse</w:t>
      </w:r>
      <w:r w:rsidR="008B2F7E">
        <w:rPr>
          <w:rFonts w:ascii="Arial" w:hAnsi="Arial" w:cs="Arial"/>
          <w:sz w:val="22"/>
          <w:szCs w:val="22"/>
        </w:rPr>
        <w:t xml:space="preserve"> in patients with</w:t>
      </w:r>
      <w:r w:rsidR="00941FBF">
        <w:rPr>
          <w:rFonts w:ascii="Arial" w:hAnsi="Arial" w:cs="Arial"/>
          <w:sz w:val="22"/>
          <w:szCs w:val="22"/>
        </w:rPr>
        <w:t xml:space="preserve"> chronic</w:t>
      </w:r>
      <w:r w:rsidR="000C3B3C" w:rsidRPr="007B5D1E">
        <w:rPr>
          <w:rFonts w:ascii="Arial" w:hAnsi="Arial" w:cs="Arial"/>
          <w:sz w:val="22"/>
          <w:szCs w:val="22"/>
        </w:rPr>
        <w:t xml:space="preserve"> pain.</w:t>
      </w:r>
      <w:r w:rsidRPr="007B5D1E">
        <w:rPr>
          <w:rFonts w:ascii="Arial" w:hAnsi="Arial" w:cs="Arial"/>
          <w:sz w:val="22"/>
          <w:szCs w:val="22"/>
        </w:rPr>
        <w:t xml:space="preserve"> We also examined </w:t>
      </w:r>
      <w:r w:rsidR="000C3B3C" w:rsidRPr="007B5D1E">
        <w:rPr>
          <w:rFonts w:ascii="Arial" w:hAnsi="Arial" w:cs="Arial"/>
          <w:sz w:val="22"/>
          <w:szCs w:val="22"/>
        </w:rPr>
        <w:t xml:space="preserve">the </w:t>
      </w:r>
      <w:r w:rsidR="00941FBF">
        <w:rPr>
          <w:rFonts w:ascii="Arial" w:hAnsi="Arial" w:cs="Arial"/>
          <w:sz w:val="22"/>
          <w:szCs w:val="22"/>
        </w:rPr>
        <w:t>factors contributing to</w:t>
      </w:r>
      <w:r w:rsidRPr="007B5D1E">
        <w:rPr>
          <w:rFonts w:ascii="Arial" w:hAnsi="Arial" w:cs="Arial"/>
          <w:sz w:val="22"/>
          <w:szCs w:val="22"/>
        </w:rPr>
        <w:t xml:space="preserve"> opioid craving and </w:t>
      </w:r>
      <w:r w:rsidR="007B5D1E" w:rsidRPr="007B5D1E">
        <w:rPr>
          <w:rFonts w:ascii="Arial" w:hAnsi="Arial" w:cs="Arial"/>
          <w:sz w:val="22"/>
          <w:szCs w:val="22"/>
        </w:rPr>
        <w:t xml:space="preserve">opioid-related </w:t>
      </w:r>
      <w:r w:rsidRPr="007B5D1E">
        <w:rPr>
          <w:rFonts w:ascii="Arial" w:hAnsi="Arial" w:cs="Arial"/>
          <w:sz w:val="22"/>
          <w:szCs w:val="22"/>
        </w:rPr>
        <w:t>hedonic feelings in</w:t>
      </w:r>
      <w:r w:rsidR="000C3B3C" w:rsidRPr="007B5D1E">
        <w:rPr>
          <w:rFonts w:ascii="Arial" w:hAnsi="Arial" w:cs="Arial"/>
          <w:sz w:val="22"/>
          <w:szCs w:val="22"/>
        </w:rPr>
        <w:t xml:space="preserve"> these </w:t>
      </w:r>
      <w:r w:rsidRPr="007B5D1E">
        <w:rPr>
          <w:rFonts w:ascii="Arial" w:hAnsi="Arial" w:cs="Arial"/>
          <w:sz w:val="22"/>
          <w:szCs w:val="22"/>
        </w:rPr>
        <w:t>patients</w:t>
      </w:r>
      <w:r w:rsidR="000C3B3C" w:rsidRPr="007B5D1E">
        <w:rPr>
          <w:rFonts w:ascii="Arial" w:hAnsi="Arial" w:cs="Arial"/>
          <w:sz w:val="22"/>
          <w:szCs w:val="22"/>
        </w:rPr>
        <w:t xml:space="preserve">. </w:t>
      </w:r>
      <w:r w:rsidRPr="007B5D1E">
        <w:rPr>
          <w:rFonts w:ascii="Arial" w:hAnsi="Arial" w:cs="Arial"/>
          <w:b/>
          <w:sz w:val="22"/>
          <w:szCs w:val="22"/>
        </w:rPr>
        <w:t>Methods:</w:t>
      </w:r>
      <w:r w:rsidRPr="007B5D1E">
        <w:rPr>
          <w:rFonts w:ascii="Arial" w:hAnsi="Arial" w:cs="Arial"/>
          <w:sz w:val="22"/>
          <w:szCs w:val="22"/>
        </w:rPr>
        <w:t xml:space="preserve"> In this</w:t>
      </w:r>
      <w:r w:rsidR="008B2F7E">
        <w:rPr>
          <w:rFonts w:ascii="Arial" w:hAnsi="Arial" w:cs="Arial"/>
          <w:sz w:val="22"/>
          <w:szCs w:val="22"/>
        </w:rPr>
        <w:t xml:space="preserve"> 14-day</w:t>
      </w:r>
      <w:r w:rsidRPr="007B5D1E">
        <w:rPr>
          <w:rFonts w:ascii="Arial" w:hAnsi="Arial" w:cs="Arial"/>
          <w:sz w:val="22"/>
          <w:szCs w:val="22"/>
        </w:rPr>
        <w:t xml:space="preserve"> </w:t>
      </w:r>
      <w:r w:rsidR="008B2F7E">
        <w:rPr>
          <w:rFonts w:ascii="Arial" w:hAnsi="Arial" w:cs="Arial"/>
          <w:sz w:val="22"/>
          <w:szCs w:val="22"/>
        </w:rPr>
        <w:t xml:space="preserve">longitudinal diary study, </w:t>
      </w:r>
      <w:r w:rsidRPr="007B5D1E">
        <w:rPr>
          <w:rFonts w:ascii="Arial" w:hAnsi="Arial" w:cs="Arial"/>
          <w:sz w:val="22"/>
          <w:szCs w:val="22"/>
        </w:rPr>
        <w:t>patients (</w:t>
      </w:r>
      <w:r w:rsidRPr="007B5D1E">
        <w:rPr>
          <w:rFonts w:ascii="Arial" w:hAnsi="Arial" w:cs="Arial"/>
          <w:iCs/>
          <w:sz w:val="22"/>
          <w:szCs w:val="22"/>
        </w:rPr>
        <w:t>n=38</w:t>
      </w:r>
      <w:r w:rsidRPr="007B5D1E">
        <w:rPr>
          <w:rFonts w:ascii="Arial" w:hAnsi="Arial" w:cs="Arial"/>
          <w:sz w:val="22"/>
          <w:szCs w:val="22"/>
        </w:rPr>
        <w:t xml:space="preserve">) </w:t>
      </w:r>
      <w:r w:rsidR="008B2F7E">
        <w:rPr>
          <w:rFonts w:ascii="Arial" w:hAnsi="Arial" w:cs="Arial"/>
          <w:sz w:val="22"/>
          <w:szCs w:val="22"/>
        </w:rPr>
        <w:t>completed</w:t>
      </w:r>
      <w:r w:rsidR="00492923" w:rsidRPr="007B5D1E">
        <w:rPr>
          <w:rFonts w:ascii="Arial" w:hAnsi="Arial" w:cs="Arial"/>
          <w:sz w:val="22"/>
          <w:szCs w:val="22"/>
        </w:rPr>
        <w:t xml:space="preserve"> daily diaries assessing</w:t>
      </w:r>
      <w:r w:rsidR="007B5D1E" w:rsidRPr="007B5D1E">
        <w:rPr>
          <w:rFonts w:ascii="Arial" w:hAnsi="Arial" w:cs="Arial"/>
          <w:sz w:val="22"/>
          <w:szCs w:val="22"/>
        </w:rPr>
        <w:t xml:space="preserve"> pain, psychological, and opioid-</w:t>
      </w:r>
      <w:r w:rsidR="00492923" w:rsidRPr="007B5D1E">
        <w:rPr>
          <w:rFonts w:ascii="Arial" w:hAnsi="Arial" w:cs="Arial"/>
          <w:sz w:val="22"/>
          <w:szCs w:val="22"/>
        </w:rPr>
        <w:t xml:space="preserve">related variables. </w:t>
      </w:r>
      <w:r w:rsidR="008B2F7E">
        <w:rPr>
          <w:rFonts w:ascii="Arial" w:hAnsi="Arial" w:cs="Arial"/>
          <w:sz w:val="22"/>
          <w:szCs w:val="22"/>
        </w:rPr>
        <w:t>P</w:t>
      </w:r>
      <w:r w:rsidR="007B5D1E" w:rsidRPr="007B5D1E">
        <w:rPr>
          <w:rFonts w:ascii="Arial" w:hAnsi="Arial" w:cs="Arial"/>
          <w:sz w:val="22"/>
          <w:szCs w:val="22"/>
        </w:rPr>
        <w:t xml:space="preserve">rescription </w:t>
      </w:r>
      <w:r w:rsidR="00492923" w:rsidRPr="007B5D1E">
        <w:rPr>
          <w:rFonts w:ascii="Arial" w:hAnsi="Arial" w:cs="Arial"/>
          <w:sz w:val="22"/>
          <w:szCs w:val="22"/>
        </w:rPr>
        <w:t>opioid misuse</w:t>
      </w:r>
      <w:r w:rsidR="008B2F7E">
        <w:rPr>
          <w:rFonts w:ascii="Arial" w:hAnsi="Arial" w:cs="Arial"/>
          <w:sz w:val="22"/>
          <w:szCs w:val="22"/>
        </w:rPr>
        <w:t xml:space="preserve"> was also assessed. </w:t>
      </w:r>
      <w:r w:rsidR="00492923" w:rsidRPr="007B5D1E">
        <w:rPr>
          <w:rFonts w:ascii="Arial" w:hAnsi="Arial" w:cs="Arial"/>
          <w:b/>
          <w:sz w:val="22"/>
          <w:szCs w:val="22"/>
        </w:rPr>
        <w:t>Results:</w:t>
      </w:r>
      <w:r w:rsidR="009A558B" w:rsidRPr="007B5D1E">
        <w:rPr>
          <w:rFonts w:ascii="Arial" w:hAnsi="Arial" w:cs="Arial"/>
          <w:sz w:val="22"/>
          <w:szCs w:val="22"/>
        </w:rPr>
        <w:t xml:space="preserve"> Multi</w:t>
      </w:r>
      <w:r w:rsidR="00492923" w:rsidRPr="007B5D1E">
        <w:rPr>
          <w:rFonts w:ascii="Arial" w:hAnsi="Arial" w:cs="Arial"/>
          <w:sz w:val="22"/>
          <w:szCs w:val="22"/>
        </w:rPr>
        <w:t xml:space="preserve">level analyses revealed that </w:t>
      </w:r>
      <w:r w:rsidR="007B5D1E" w:rsidRPr="007B5D1E">
        <w:rPr>
          <w:rFonts w:ascii="Arial" w:hAnsi="Arial" w:cs="Arial"/>
          <w:sz w:val="22"/>
          <w:szCs w:val="22"/>
        </w:rPr>
        <w:t xml:space="preserve">daily levels of </w:t>
      </w:r>
      <w:r w:rsidR="00492923" w:rsidRPr="007B5D1E">
        <w:rPr>
          <w:rFonts w:ascii="Arial" w:hAnsi="Arial" w:cs="Arial"/>
          <w:sz w:val="22"/>
          <w:szCs w:val="22"/>
        </w:rPr>
        <w:t>pain</w:t>
      </w:r>
      <w:r w:rsidR="007B5D1E" w:rsidRPr="007B5D1E">
        <w:rPr>
          <w:rFonts w:ascii="Arial" w:hAnsi="Arial" w:cs="Arial"/>
          <w:sz w:val="22"/>
          <w:szCs w:val="22"/>
        </w:rPr>
        <w:t xml:space="preserve"> intensity, </w:t>
      </w:r>
      <w:r w:rsidR="00492923" w:rsidRPr="007B5D1E">
        <w:rPr>
          <w:rFonts w:ascii="Arial" w:hAnsi="Arial" w:cs="Arial"/>
          <w:sz w:val="22"/>
          <w:szCs w:val="22"/>
        </w:rPr>
        <w:t>negative affect</w:t>
      </w:r>
      <w:r w:rsidR="007B5D1E" w:rsidRPr="007B5D1E">
        <w:rPr>
          <w:rFonts w:ascii="Arial" w:hAnsi="Arial" w:cs="Arial"/>
          <w:sz w:val="22"/>
          <w:szCs w:val="22"/>
        </w:rPr>
        <w:t>,</w:t>
      </w:r>
      <w:r w:rsidR="00492923" w:rsidRPr="007B5D1E">
        <w:rPr>
          <w:rFonts w:ascii="Arial" w:hAnsi="Arial" w:cs="Arial"/>
          <w:sz w:val="22"/>
          <w:szCs w:val="22"/>
        </w:rPr>
        <w:t xml:space="preserve"> and cat</w:t>
      </w:r>
      <w:r w:rsidR="007B5D1E" w:rsidRPr="007B5D1E">
        <w:rPr>
          <w:rFonts w:ascii="Arial" w:hAnsi="Arial" w:cs="Arial"/>
          <w:sz w:val="22"/>
          <w:szCs w:val="22"/>
        </w:rPr>
        <w:t>astrophizing</w:t>
      </w:r>
      <w:r w:rsidR="00492923" w:rsidRPr="007B5D1E">
        <w:rPr>
          <w:rFonts w:ascii="Arial" w:hAnsi="Arial" w:cs="Arial"/>
          <w:sz w:val="22"/>
          <w:szCs w:val="22"/>
        </w:rPr>
        <w:t xml:space="preserve"> wer</w:t>
      </w:r>
      <w:r w:rsidR="007B5D1E" w:rsidRPr="007B5D1E">
        <w:rPr>
          <w:rFonts w:ascii="Arial" w:hAnsi="Arial" w:cs="Arial"/>
          <w:sz w:val="22"/>
          <w:szCs w:val="22"/>
        </w:rPr>
        <w:t xml:space="preserve">e significantly associated with </w:t>
      </w:r>
      <w:r w:rsidR="00492923" w:rsidRPr="007B5D1E">
        <w:rPr>
          <w:rFonts w:ascii="Arial" w:hAnsi="Arial" w:cs="Arial"/>
          <w:sz w:val="22"/>
          <w:szCs w:val="22"/>
        </w:rPr>
        <w:t>opioid craving</w:t>
      </w:r>
      <w:r w:rsidR="007B5D1E" w:rsidRPr="007B5D1E">
        <w:rPr>
          <w:rFonts w:ascii="Arial" w:hAnsi="Arial" w:cs="Arial"/>
          <w:sz w:val="22"/>
          <w:szCs w:val="22"/>
        </w:rPr>
        <w:t xml:space="preserve"> </w:t>
      </w:r>
      <w:r w:rsidR="00900271">
        <w:rPr>
          <w:rFonts w:ascii="Arial" w:hAnsi="Arial" w:cs="Arial"/>
          <w:iCs/>
          <w:sz w:val="22"/>
          <w:szCs w:val="22"/>
        </w:rPr>
        <w:t xml:space="preserve">(all p’s &lt; </w:t>
      </w:r>
      <w:r w:rsidR="00492923" w:rsidRPr="007B5D1E">
        <w:rPr>
          <w:rFonts w:ascii="Arial" w:hAnsi="Arial" w:cs="Arial"/>
          <w:iCs/>
          <w:sz w:val="22"/>
          <w:szCs w:val="22"/>
        </w:rPr>
        <w:t xml:space="preserve">.05). </w:t>
      </w:r>
      <w:r w:rsidR="00492923" w:rsidRPr="007B5D1E">
        <w:rPr>
          <w:rFonts w:ascii="Arial" w:hAnsi="Arial" w:cs="Arial"/>
          <w:sz w:val="22"/>
          <w:szCs w:val="22"/>
        </w:rPr>
        <w:t>Results indicated that pain intensity, but not psychological facto</w:t>
      </w:r>
      <w:r w:rsidR="007B5D1E" w:rsidRPr="007B5D1E">
        <w:rPr>
          <w:rFonts w:ascii="Arial" w:hAnsi="Arial" w:cs="Arial"/>
          <w:sz w:val="22"/>
          <w:szCs w:val="22"/>
        </w:rPr>
        <w:t>rs, were associated with opioid-</w:t>
      </w:r>
      <w:r w:rsidR="00492923" w:rsidRPr="007B5D1E">
        <w:rPr>
          <w:rFonts w:ascii="Arial" w:hAnsi="Arial" w:cs="Arial"/>
          <w:sz w:val="22"/>
          <w:szCs w:val="22"/>
        </w:rPr>
        <w:t>related hedonic feelings (</w:t>
      </w:r>
      <w:r w:rsidR="00492923" w:rsidRPr="007B5D1E">
        <w:rPr>
          <w:rFonts w:ascii="Arial" w:hAnsi="Arial" w:cs="Arial"/>
          <w:iCs/>
          <w:sz w:val="22"/>
          <w:szCs w:val="22"/>
        </w:rPr>
        <w:t>B</w:t>
      </w:r>
      <w:r w:rsidR="007B5D1E" w:rsidRPr="007B5D1E">
        <w:rPr>
          <w:rFonts w:ascii="Arial" w:hAnsi="Arial" w:cs="Arial"/>
          <w:iCs/>
          <w:sz w:val="22"/>
          <w:szCs w:val="22"/>
        </w:rPr>
        <w:t xml:space="preserve"> </w:t>
      </w:r>
      <w:r w:rsidR="00492923" w:rsidRPr="007B5D1E">
        <w:rPr>
          <w:rFonts w:ascii="Arial" w:hAnsi="Arial" w:cs="Arial"/>
          <w:iCs/>
          <w:sz w:val="22"/>
          <w:szCs w:val="22"/>
        </w:rPr>
        <w:t>=</w:t>
      </w:r>
      <w:r w:rsidR="00FF1578">
        <w:rPr>
          <w:rFonts w:ascii="Arial" w:hAnsi="Arial" w:cs="Arial"/>
          <w:iCs/>
          <w:sz w:val="22"/>
          <w:szCs w:val="22"/>
        </w:rPr>
        <w:t xml:space="preserve"> .10</w:t>
      </w:r>
      <w:r w:rsidR="007B5D1E" w:rsidRPr="007B5D1E">
        <w:rPr>
          <w:rFonts w:ascii="Arial" w:hAnsi="Arial" w:cs="Arial"/>
          <w:iCs/>
          <w:sz w:val="22"/>
          <w:szCs w:val="22"/>
        </w:rPr>
        <w:t xml:space="preserve">, </w:t>
      </w:r>
      <w:r w:rsidR="00FF1578">
        <w:rPr>
          <w:rFonts w:ascii="Arial" w:hAnsi="Arial" w:cs="Arial"/>
          <w:iCs/>
          <w:sz w:val="22"/>
          <w:szCs w:val="22"/>
        </w:rPr>
        <w:t xml:space="preserve">p &lt; </w:t>
      </w:r>
      <w:r w:rsidR="00492923" w:rsidRPr="007B5D1E">
        <w:rPr>
          <w:rFonts w:ascii="Arial" w:hAnsi="Arial" w:cs="Arial"/>
          <w:iCs/>
          <w:sz w:val="22"/>
          <w:szCs w:val="22"/>
        </w:rPr>
        <w:t>.05)</w:t>
      </w:r>
      <w:r w:rsidR="009A558B" w:rsidRPr="007B5D1E">
        <w:rPr>
          <w:rFonts w:ascii="Arial" w:hAnsi="Arial" w:cs="Arial"/>
          <w:iCs/>
          <w:sz w:val="22"/>
          <w:szCs w:val="22"/>
        </w:rPr>
        <w:t>.</w:t>
      </w:r>
      <w:r w:rsidR="007B5D1E" w:rsidRPr="007B5D1E">
        <w:rPr>
          <w:rFonts w:ascii="Arial" w:hAnsi="Arial" w:cs="Arial"/>
          <w:iCs/>
          <w:sz w:val="22"/>
          <w:szCs w:val="22"/>
        </w:rPr>
        <w:t xml:space="preserve"> Elevated r</w:t>
      </w:r>
      <w:r w:rsidR="007B5D1E">
        <w:rPr>
          <w:rFonts w:ascii="Arial" w:hAnsi="Arial" w:cs="Arial"/>
          <w:iCs/>
          <w:sz w:val="22"/>
          <w:szCs w:val="22"/>
        </w:rPr>
        <w:t>eports</w:t>
      </w:r>
      <w:r w:rsidR="007B5D1E" w:rsidRPr="007B5D1E">
        <w:rPr>
          <w:rFonts w:ascii="Arial" w:hAnsi="Arial" w:cs="Arial"/>
          <w:iCs/>
          <w:sz w:val="22"/>
          <w:szCs w:val="22"/>
        </w:rPr>
        <w:t xml:space="preserve"> of opioid craving and </w:t>
      </w:r>
      <w:r w:rsidR="007B5D1E" w:rsidRPr="007B5D1E">
        <w:rPr>
          <w:rFonts w:ascii="Arial" w:hAnsi="Arial" w:cs="Arial"/>
          <w:sz w:val="22"/>
          <w:szCs w:val="22"/>
        </w:rPr>
        <w:t xml:space="preserve">opioid-related hedonic feelings were associated with more frequent opioid misuse behaviors, such as </w:t>
      </w:r>
      <w:r w:rsidR="007B5D1E" w:rsidRPr="007B5D1E">
        <w:rPr>
          <w:rFonts w:ascii="Arial" w:hAnsi="Arial" w:cs="Arial"/>
          <w:iCs/>
          <w:sz w:val="22"/>
          <w:szCs w:val="22"/>
          <w:lang w:val="en-CA"/>
        </w:rPr>
        <w:t xml:space="preserve">taking more opioids than prescribed </w:t>
      </w:r>
      <w:r w:rsidR="007B5D1E" w:rsidRPr="007B5D1E">
        <w:rPr>
          <w:rFonts w:ascii="Arial" w:hAnsi="Arial" w:cs="Arial"/>
          <w:sz w:val="22"/>
          <w:szCs w:val="22"/>
        </w:rPr>
        <w:t xml:space="preserve">(both p’s </w:t>
      </w:r>
      <w:r w:rsidR="00FF1578">
        <w:rPr>
          <w:rFonts w:ascii="Arial" w:hAnsi="Arial" w:cs="Arial"/>
          <w:iCs/>
          <w:sz w:val="22"/>
          <w:szCs w:val="22"/>
        </w:rPr>
        <w:t xml:space="preserve">&lt; </w:t>
      </w:r>
      <w:r w:rsidR="007B5D1E" w:rsidRPr="007B5D1E">
        <w:rPr>
          <w:rFonts w:ascii="Arial" w:hAnsi="Arial" w:cs="Arial"/>
          <w:iCs/>
          <w:sz w:val="22"/>
          <w:szCs w:val="22"/>
        </w:rPr>
        <w:t>.05).</w:t>
      </w:r>
      <w:r w:rsidR="007B5D1E">
        <w:rPr>
          <w:rFonts w:ascii="Arial" w:hAnsi="Arial" w:cs="Arial"/>
          <w:iCs/>
          <w:sz w:val="22"/>
          <w:szCs w:val="22"/>
        </w:rPr>
        <w:t xml:space="preserve"> </w:t>
      </w:r>
      <w:r w:rsidR="007B5D1E" w:rsidRPr="008B2F7E">
        <w:rPr>
          <w:rFonts w:ascii="Arial" w:hAnsi="Arial" w:cs="Arial"/>
          <w:b/>
          <w:iCs/>
          <w:sz w:val="22"/>
          <w:szCs w:val="22"/>
        </w:rPr>
        <w:t>Conclusions:</w:t>
      </w:r>
      <w:r w:rsidR="007B5D1E" w:rsidRPr="008B2F7E">
        <w:rPr>
          <w:rFonts w:ascii="Arial" w:hAnsi="Arial" w:cs="Arial"/>
          <w:iCs/>
          <w:sz w:val="22"/>
          <w:szCs w:val="22"/>
        </w:rPr>
        <w:t xml:space="preserve"> Our findings suggest that opioid craving and opioid-related hedonic feelings may contribute </w:t>
      </w:r>
      <w:r w:rsidR="008B2F7E">
        <w:rPr>
          <w:rFonts w:ascii="Arial" w:hAnsi="Arial" w:cs="Arial"/>
          <w:iCs/>
          <w:sz w:val="22"/>
          <w:szCs w:val="22"/>
        </w:rPr>
        <w:t xml:space="preserve">to </w:t>
      </w:r>
      <w:r w:rsidR="00941FBF">
        <w:rPr>
          <w:rFonts w:ascii="Arial" w:hAnsi="Arial" w:cs="Arial"/>
          <w:iCs/>
          <w:sz w:val="22"/>
          <w:szCs w:val="22"/>
        </w:rPr>
        <w:t xml:space="preserve">prescription </w:t>
      </w:r>
      <w:r w:rsidR="007B5D1E" w:rsidRPr="008B2F7E">
        <w:rPr>
          <w:rFonts w:ascii="Arial" w:hAnsi="Arial" w:cs="Arial"/>
          <w:iCs/>
          <w:sz w:val="22"/>
          <w:szCs w:val="22"/>
        </w:rPr>
        <w:t xml:space="preserve">opioid misuse in patients with chronic pain. Opioid craving and hedonic feelings appear to have different determinants, </w:t>
      </w:r>
      <w:r w:rsidR="008B2F7E" w:rsidRPr="008B2F7E">
        <w:rPr>
          <w:rFonts w:ascii="Arial" w:hAnsi="Arial" w:cs="Arial"/>
          <w:iCs/>
          <w:sz w:val="22"/>
          <w:szCs w:val="22"/>
        </w:rPr>
        <w:t>suggesting that they should be targeted using d</w:t>
      </w:r>
      <w:r w:rsidR="00FF1578">
        <w:rPr>
          <w:rFonts w:ascii="Arial" w:hAnsi="Arial" w:cs="Arial"/>
          <w:iCs/>
          <w:sz w:val="22"/>
          <w:szCs w:val="22"/>
        </w:rPr>
        <w:t>istinct treatment interventions.</w:t>
      </w:r>
    </w:p>
    <w:p w:rsidR="0093725B" w:rsidRDefault="0093725B" w:rsidP="007B5D1E">
      <w:pPr>
        <w:jc w:val="both"/>
        <w:rPr>
          <w:rFonts w:ascii="Arial" w:hAnsi="Arial" w:cs="Arial"/>
          <w:iCs/>
          <w:sz w:val="22"/>
          <w:szCs w:val="22"/>
        </w:rPr>
      </w:pPr>
    </w:p>
    <w:p w:rsidR="0093725B" w:rsidRDefault="0093725B" w:rsidP="0093725B">
      <w:pPr>
        <w:jc w:val="both"/>
        <w:rPr>
          <w:rFonts w:ascii="Arial" w:hAnsi="Arial" w:cs="Arial"/>
          <w:iCs/>
          <w:sz w:val="22"/>
          <w:szCs w:val="22"/>
        </w:rPr>
      </w:pPr>
    </w:p>
    <w:bookmarkEnd w:id="0"/>
    <w:p w:rsidR="00F50BB5" w:rsidRPr="00A30892" w:rsidRDefault="00F50BB5" w:rsidP="00A30892">
      <w:pPr>
        <w:jc w:val="both"/>
        <w:rPr>
          <w:iCs/>
        </w:rPr>
      </w:pPr>
    </w:p>
    <w:sectPr w:rsidR="00F50BB5" w:rsidRPr="00A30892" w:rsidSect="00C07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6A"/>
    <w:rsid w:val="00077CAB"/>
    <w:rsid w:val="000C3B3C"/>
    <w:rsid w:val="002F3CAF"/>
    <w:rsid w:val="003845D5"/>
    <w:rsid w:val="00492923"/>
    <w:rsid w:val="004E5317"/>
    <w:rsid w:val="006615FC"/>
    <w:rsid w:val="00755597"/>
    <w:rsid w:val="007B4B98"/>
    <w:rsid w:val="007B5D1E"/>
    <w:rsid w:val="00863758"/>
    <w:rsid w:val="008B2F7E"/>
    <w:rsid w:val="00900271"/>
    <w:rsid w:val="0093725B"/>
    <w:rsid w:val="00941FBF"/>
    <w:rsid w:val="009A558B"/>
    <w:rsid w:val="00A30892"/>
    <w:rsid w:val="00AD6BFE"/>
    <w:rsid w:val="00C07C93"/>
    <w:rsid w:val="00D549DE"/>
    <w:rsid w:val="00DF0178"/>
    <w:rsid w:val="00F50BB5"/>
    <w:rsid w:val="00FA386A"/>
    <w:rsid w:val="00FF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40EE"/>
  <w14:defaultImageDpi w14:val="32767"/>
  <w15:chartTrackingRefBased/>
  <w15:docId w15:val="{00649346-4FC6-104E-B608-EDA6B03D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1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frimerman</dc:creator>
  <cp:keywords/>
  <dc:description/>
  <cp:lastModifiedBy>leah frimerman</cp:lastModifiedBy>
  <cp:revision>3</cp:revision>
  <dcterms:created xsi:type="dcterms:W3CDTF">2019-03-09T02:56:00Z</dcterms:created>
  <dcterms:modified xsi:type="dcterms:W3CDTF">2019-03-09T03:25:00Z</dcterms:modified>
</cp:coreProperties>
</file>