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5DDDD5" w14:textId="77777777" w:rsidR="0026043B" w:rsidRPr="0026043B" w:rsidRDefault="0026043B" w:rsidP="0026043B">
      <w:pPr>
        <w:jc w:val="center"/>
        <w:rPr>
          <w:rFonts w:ascii="Times New Roman" w:hAnsi="Times New Roman" w:cs="Times New Roman"/>
          <w:b/>
          <w:sz w:val="28"/>
          <w:szCs w:val="24"/>
        </w:rPr>
      </w:pPr>
      <w:r w:rsidRPr="0026043B">
        <w:rPr>
          <w:rFonts w:ascii="Times New Roman" w:hAnsi="Times New Roman" w:cs="Times New Roman"/>
          <w:b/>
          <w:sz w:val="28"/>
          <w:szCs w:val="24"/>
        </w:rPr>
        <w:t>New Drugs of Abuse: What Clinicians Need to Know?</w:t>
      </w:r>
    </w:p>
    <w:p w14:paraId="7013EF45" w14:textId="77777777" w:rsidR="0026043B" w:rsidRPr="0026043B" w:rsidRDefault="0026043B" w:rsidP="0042431C">
      <w:pPr>
        <w:spacing w:after="0"/>
        <w:jc w:val="center"/>
        <w:rPr>
          <w:rFonts w:ascii="Times New Roman" w:hAnsi="Times New Roman" w:cs="Times New Roman"/>
          <w:sz w:val="24"/>
          <w:szCs w:val="24"/>
        </w:rPr>
      </w:pPr>
      <w:r w:rsidRPr="0026043B">
        <w:rPr>
          <w:rFonts w:ascii="Times New Roman" w:hAnsi="Times New Roman" w:cs="Times New Roman"/>
          <w:sz w:val="24"/>
          <w:szCs w:val="24"/>
        </w:rPr>
        <w:t xml:space="preserve">Prof. </w:t>
      </w:r>
      <w:proofErr w:type="spellStart"/>
      <w:r w:rsidRPr="0026043B">
        <w:rPr>
          <w:rFonts w:ascii="Times New Roman" w:hAnsi="Times New Roman" w:cs="Times New Roman"/>
          <w:sz w:val="24"/>
          <w:szCs w:val="24"/>
        </w:rPr>
        <w:t>Amany</w:t>
      </w:r>
      <w:proofErr w:type="spellEnd"/>
      <w:r w:rsidRPr="0026043B">
        <w:rPr>
          <w:rFonts w:ascii="Times New Roman" w:hAnsi="Times New Roman" w:cs="Times New Roman"/>
          <w:sz w:val="24"/>
          <w:szCs w:val="24"/>
        </w:rPr>
        <w:t xml:space="preserve"> </w:t>
      </w:r>
      <w:proofErr w:type="spellStart"/>
      <w:r w:rsidRPr="0026043B">
        <w:rPr>
          <w:rFonts w:ascii="Times New Roman" w:hAnsi="Times New Roman" w:cs="Times New Roman"/>
          <w:sz w:val="24"/>
          <w:szCs w:val="24"/>
        </w:rPr>
        <w:t>Haroun</w:t>
      </w:r>
      <w:proofErr w:type="spellEnd"/>
      <w:r w:rsidRPr="0026043B">
        <w:rPr>
          <w:rFonts w:ascii="Times New Roman" w:hAnsi="Times New Roman" w:cs="Times New Roman"/>
          <w:sz w:val="24"/>
          <w:szCs w:val="24"/>
        </w:rPr>
        <w:t xml:space="preserve"> El </w:t>
      </w:r>
      <w:proofErr w:type="spellStart"/>
      <w:r w:rsidRPr="0026043B">
        <w:rPr>
          <w:rFonts w:ascii="Times New Roman" w:hAnsi="Times New Roman" w:cs="Times New Roman"/>
          <w:sz w:val="24"/>
          <w:szCs w:val="24"/>
        </w:rPr>
        <w:t>Rasheed</w:t>
      </w:r>
      <w:proofErr w:type="spellEnd"/>
    </w:p>
    <w:p w14:paraId="47CF216D" w14:textId="77777777" w:rsidR="0026043B" w:rsidRPr="0026043B" w:rsidRDefault="004839C9" w:rsidP="0042431C">
      <w:pPr>
        <w:spacing w:after="0"/>
        <w:jc w:val="center"/>
        <w:rPr>
          <w:rFonts w:ascii="Times New Roman" w:hAnsi="Times New Roman" w:cs="Times New Roman"/>
          <w:sz w:val="24"/>
          <w:szCs w:val="24"/>
        </w:rPr>
      </w:pPr>
      <w:r>
        <w:rPr>
          <w:rFonts w:ascii="Times New Roman" w:hAnsi="Times New Roman" w:cs="Times New Roman"/>
          <w:sz w:val="24"/>
          <w:szCs w:val="24"/>
        </w:rPr>
        <w:t xml:space="preserve">Al </w:t>
      </w:r>
      <w:proofErr w:type="spellStart"/>
      <w:r>
        <w:rPr>
          <w:rFonts w:ascii="Times New Roman" w:hAnsi="Times New Roman" w:cs="Times New Roman"/>
          <w:sz w:val="24"/>
          <w:szCs w:val="24"/>
        </w:rPr>
        <w:t>Amal</w:t>
      </w:r>
      <w:proofErr w:type="spellEnd"/>
      <w:r>
        <w:rPr>
          <w:rFonts w:ascii="Times New Roman" w:hAnsi="Times New Roman" w:cs="Times New Roman"/>
          <w:sz w:val="24"/>
          <w:szCs w:val="24"/>
        </w:rPr>
        <w:t xml:space="preserve"> </w:t>
      </w:r>
      <w:r w:rsidR="00AA64CE">
        <w:rPr>
          <w:rFonts w:ascii="Times New Roman" w:hAnsi="Times New Roman" w:cs="Times New Roman"/>
          <w:sz w:val="24"/>
          <w:szCs w:val="24"/>
        </w:rPr>
        <w:t xml:space="preserve">Psychiatric </w:t>
      </w:r>
      <w:r>
        <w:rPr>
          <w:rFonts w:ascii="Times New Roman" w:hAnsi="Times New Roman" w:cs="Times New Roman"/>
          <w:sz w:val="24"/>
          <w:szCs w:val="24"/>
        </w:rPr>
        <w:t>Hospital</w:t>
      </w:r>
      <w:r w:rsidR="00AA64CE">
        <w:rPr>
          <w:rFonts w:ascii="Times New Roman" w:hAnsi="Times New Roman" w:cs="Times New Roman"/>
          <w:sz w:val="24"/>
          <w:szCs w:val="24"/>
        </w:rPr>
        <w:t>, Ministry of Health, Dubai, UAE</w:t>
      </w:r>
    </w:p>
    <w:p w14:paraId="70423A12" w14:textId="77777777" w:rsidR="0026043B" w:rsidRDefault="0026043B" w:rsidP="0042431C">
      <w:pPr>
        <w:spacing w:after="0"/>
        <w:rPr>
          <w:rFonts w:ascii="Times New Roman" w:hAnsi="Times New Roman" w:cs="Times New Roman"/>
          <w:b/>
          <w:sz w:val="32"/>
          <w:szCs w:val="24"/>
          <w:u w:val="single"/>
        </w:rPr>
      </w:pPr>
    </w:p>
    <w:p w14:paraId="37BABED3" w14:textId="77777777" w:rsidR="0026043B" w:rsidRPr="0042431C" w:rsidRDefault="0026043B" w:rsidP="0026043B">
      <w:pPr>
        <w:rPr>
          <w:rFonts w:ascii="Times New Roman" w:hAnsi="Times New Roman" w:cs="Times New Roman"/>
          <w:b/>
          <w:sz w:val="28"/>
          <w:szCs w:val="28"/>
          <w:u w:val="single"/>
        </w:rPr>
      </w:pPr>
      <w:r w:rsidRPr="0042431C">
        <w:rPr>
          <w:rFonts w:ascii="Times New Roman" w:hAnsi="Times New Roman" w:cs="Times New Roman"/>
          <w:b/>
          <w:sz w:val="28"/>
          <w:szCs w:val="28"/>
          <w:u w:val="single"/>
        </w:rPr>
        <w:t>Abstract:</w:t>
      </w:r>
    </w:p>
    <w:p w14:paraId="123768EA" w14:textId="77777777" w:rsidR="0026043B" w:rsidRDefault="0026043B" w:rsidP="0026043B">
      <w:pPr>
        <w:pStyle w:val="NormalWeb"/>
        <w:shd w:val="clear" w:color="auto" w:fill="FFFFFF"/>
        <w:spacing w:before="0" w:beforeAutospacing="0" w:after="0" w:afterAutospacing="0" w:line="375" w:lineRule="atLeast"/>
        <w:jc w:val="both"/>
        <w:rPr>
          <w:rFonts w:ascii="Times New Roman" w:eastAsia="Times New Roman" w:hAnsi="Times New Roman"/>
          <w:sz w:val="24"/>
          <w:szCs w:val="28"/>
        </w:rPr>
      </w:pPr>
      <w:r w:rsidRPr="004A6CFB">
        <w:rPr>
          <w:rFonts w:ascii="Times New Roman" w:eastAsia="Times New Roman" w:hAnsi="Times New Roman"/>
          <w:sz w:val="24"/>
          <w:szCs w:val="28"/>
        </w:rPr>
        <w:t xml:space="preserve">Drug abuse is a growing concern all over the world, and over the past decade, novel drugs have emerged and have become increasingly popular. Designer drugs—otherwise known as synthetic drugs—are manufactured to chemically resemble illicit drugs, but may be purchased legally because drug manufacturers constantly change the chemical structure to circumvent drug laws. “In fact, designer synthetic drugs are found to be more potent and dangerous than their street drug counterparts” (NIDA, 2015). </w:t>
      </w:r>
      <w:r w:rsidRPr="008E0F5C">
        <w:rPr>
          <w:rFonts w:ascii="Times New Roman" w:eastAsia="Times New Roman" w:hAnsi="Times New Roman"/>
          <w:sz w:val="24"/>
          <w:szCs w:val="28"/>
        </w:rPr>
        <w:t>People who abuse designer synthetic drugs have suffered a number of negative health outcomes that include anxiety, seizures, hallucinations, loss of consciousness, and significant organ damage</w:t>
      </w:r>
      <w:r>
        <w:rPr>
          <w:rFonts w:ascii="Times New Roman" w:eastAsia="Times New Roman" w:hAnsi="Times New Roman"/>
          <w:sz w:val="24"/>
          <w:szCs w:val="28"/>
        </w:rPr>
        <w:t xml:space="preserve"> (DEA, 2013).</w:t>
      </w:r>
      <w:r w:rsidRPr="004A6CFB">
        <w:rPr>
          <w:rFonts w:ascii="Times New Roman" w:eastAsia="Times New Roman" w:hAnsi="Times New Roman"/>
          <w:sz w:val="24"/>
          <w:szCs w:val="28"/>
        </w:rPr>
        <w:t xml:space="preserve"> Recognition and treatment of new drugs of abuse pose many challenges for health care providers due to lack of quantitative reporting and the difficulty of detection in routine blood and urine analyses (</w:t>
      </w:r>
      <w:proofErr w:type="spellStart"/>
      <w:r w:rsidRPr="004A6CFB">
        <w:rPr>
          <w:rFonts w:ascii="Times New Roman" w:eastAsia="Times New Roman" w:hAnsi="Times New Roman"/>
          <w:sz w:val="24"/>
          <w:szCs w:val="28"/>
        </w:rPr>
        <w:t>Rech</w:t>
      </w:r>
      <w:proofErr w:type="spellEnd"/>
      <w:r w:rsidRPr="004A6CFB">
        <w:rPr>
          <w:rFonts w:ascii="Times New Roman" w:eastAsia="Times New Roman" w:hAnsi="Times New Roman"/>
          <w:sz w:val="24"/>
          <w:szCs w:val="28"/>
        </w:rPr>
        <w:t xml:space="preserve"> et al., 2015). Clinicians should familiarize themselves with management principles of these new agents. Therefore, the purpose of this </w:t>
      </w:r>
      <w:r w:rsidR="007046C6">
        <w:rPr>
          <w:rFonts w:ascii="Times New Roman" w:eastAsia="Times New Roman" w:hAnsi="Times New Roman"/>
          <w:sz w:val="24"/>
          <w:szCs w:val="28"/>
        </w:rPr>
        <w:t>workshop</w:t>
      </w:r>
      <w:r w:rsidRPr="004A6CFB">
        <w:rPr>
          <w:rFonts w:ascii="Times New Roman" w:eastAsia="Times New Roman" w:hAnsi="Times New Roman"/>
          <w:sz w:val="24"/>
          <w:szCs w:val="28"/>
        </w:rPr>
        <w:t xml:space="preserve"> is to describe the pharmacology, clinical and adverse effects</w:t>
      </w:r>
      <w:r>
        <w:rPr>
          <w:rFonts w:ascii="Times New Roman" w:eastAsia="Times New Roman" w:hAnsi="Times New Roman"/>
          <w:sz w:val="24"/>
          <w:szCs w:val="28"/>
        </w:rPr>
        <w:t xml:space="preserve"> of</w:t>
      </w:r>
      <w:r w:rsidRPr="004A6CFB">
        <w:rPr>
          <w:rFonts w:ascii="Times New Roman" w:eastAsia="Times New Roman" w:hAnsi="Times New Roman"/>
          <w:sz w:val="24"/>
          <w:szCs w:val="28"/>
        </w:rPr>
        <w:t xml:space="preserve"> severa</w:t>
      </w:r>
      <w:r w:rsidR="00AA64CE">
        <w:rPr>
          <w:rFonts w:ascii="Times New Roman" w:eastAsia="Times New Roman" w:hAnsi="Times New Roman"/>
          <w:sz w:val="24"/>
          <w:szCs w:val="28"/>
        </w:rPr>
        <w:t>l new classes of drugs of abuse as well as management of patients with addiction to these drugs.</w:t>
      </w:r>
    </w:p>
    <w:p w14:paraId="72C09EB0" w14:textId="77777777" w:rsidR="00DD28D2" w:rsidRDefault="00DD28D2"/>
    <w:p w14:paraId="3B0E7DCE" w14:textId="77777777" w:rsidR="0042431C" w:rsidRDefault="002835F0" w:rsidP="0042431C">
      <w:pPr>
        <w:rPr>
          <w:b/>
          <w:u w:val="single"/>
        </w:rPr>
      </w:pPr>
      <w:r w:rsidRPr="002835F0">
        <w:rPr>
          <w:b/>
          <w:u w:val="single"/>
        </w:rPr>
        <w:t>Biography</w:t>
      </w:r>
    </w:p>
    <w:p w14:paraId="593A7643" w14:textId="35FD0D72" w:rsidR="002835F0" w:rsidRPr="0042431C" w:rsidRDefault="002835F0" w:rsidP="0042431C">
      <w:pPr>
        <w:jc w:val="both"/>
        <w:rPr>
          <w:b/>
          <w:u w:val="single"/>
        </w:rPr>
      </w:pPr>
      <w:r>
        <w:t xml:space="preserve">Prof. </w:t>
      </w:r>
      <w:proofErr w:type="spellStart"/>
      <w:r w:rsidRPr="00D10AB3">
        <w:t>Amany</w:t>
      </w:r>
      <w:proofErr w:type="spellEnd"/>
      <w:r w:rsidRPr="00D10AB3">
        <w:t xml:space="preserve"> </w:t>
      </w:r>
      <w:proofErr w:type="spellStart"/>
      <w:r w:rsidRPr="00D10AB3">
        <w:t>Haroun</w:t>
      </w:r>
      <w:proofErr w:type="spellEnd"/>
      <w:r w:rsidRPr="00D10AB3">
        <w:t xml:space="preserve"> El </w:t>
      </w:r>
      <w:proofErr w:type="spellStart"/>
      <w:proofErr w:type="gramStart"/>
      <w:r w:rsidRPr="00D10AB3">
        <w:t>Rasheed</w:t>
      </w:r>
      <w:proofErr w:type="spellEnd"/>
      <w:r>
        <w:t>,</w:t>
      </w:r>
      <w:proofErr w:type="gramEnd"/>
      <w:r>
        <w:t xml:space="preserve"> is a </w:t>
      </w:r>
      <w:r w:rsidRPr="00DB2D1D">
        <w:rPr>
          <w:b/>
        </w:rPr>
        <w:t>Professor in Psychiatry</w:t>
      </w:r>
      <w:r>
        <w:t xml:space="preserve">, Faculty of Medicine, </w:t>
      </w:r>
      <w:proofErr w:type="spellStart"/>
      <w:r>
        <w:t>Ain</w:t>
      </w:r>
      <w:proofErr w:type="spellEnd"/>
      <w:r>
        <w:t xml:space="preserve"> Shams University since 2007. Currently, she works as a consultant psychiatrist at Al </w:t>
      </w:r>
      <w:proofErr w:type="spellStart"/>
      <w:r>
        <w:t>Amal</w:t>
      </w:r>
      <w:proofErr w:type="spellEnd"/>
      <w:r>
        <w:t xml:space="preserve"> Hospital, Ministry of Health, Dubai, </w:t>
      </w:r>
      <w:proofErr w:type="gramStart"/>
      <w:r>
        <w:t>UAE</w:t>
      </w:r>
      <w:proofErr w:type="gramEnd"/>
      <w:r>
        <w:t xml:space="preserve">. She was a </w:t>
      </w:r>
      <w:r w:rsidRPr="00DB2D1D">
        <w:rPr>
          <w:b/>
        </w:rPr>
        <w:t xml:space="preserve">NIDA </w:t>
      </w:r>
      <w:r w:rsidRPr="00D10AB3">
        <w:t xml:space="preserve">(National Institute of Drug Abuse) </w:t>
      </w:r>
      <w:r w:rsidRPr="00DB2D1D">
        <w:rPr>
          <w:b/>
        </w:rPr>
        <w:t>Hubert H. Humphrey Drug Abuse Research Fellow</w:t>
      </w:r>
      <w:r w:rsidRPr="00D10AB3">
        <w:t xml:space="preserve"> in</w:t>
      </w:r>
      <w:r>
        <w:t xml:space="preserve"> Johns Hopkins University, year 1998-1999</w:t>
      </w:r>
      <w:r w:rsidRPr="00D10AB3">
        <w:t>.</w:t>
      </w:r>
      <w:r>
        <w:t xml:space="preserve"> </w:t>
      </w:r>
    </w:p>
    <w:p w14:paraId="1E37E2BC" w14:textId="322D5543" w:rsidR="002835F0" w:rsidRDefault="002835F0" w:rsidP="0042431C">
      <w:pPr>
        <w:widowControl w:val="0"/>
        <w:tabs>
          <w:tab w:val="left" w:pos="763"/>
        </w:tabs>
        <w:autoSpaceDE w:val="0"/>
        <w:autoSpaceDN w:val="0"/>
        <w:adjustRightInd w:val="0"/>
        <w:spacing w:before="86" w:after="0" w:line="336" w:lineRule="atLeast"/>
        <w:jc w:val="both"/>
        <w:rPr>
          <w:b/>
        </w:rPr>
      </w:pPr>
      <w:r>
        <w:t xml:space="preserve">She shared in many </w:t>
      </w:r>
      <w:r w:rsidRPr="00DB2D1D">
        <w:rPr>
          <w:b/>
        </w:rPr>
        <w:t>researches</w:t>
      </w:r>
      <w:r>
        <w:t xml:space="preserve"> on addiction as well as other psychiatric disorders, which are published both nationally and internationally. She also published </w:t>
      </w:r>
      <w:r w:rsidRPr="00DB2D1D">
        <w:rPr>
          <w:b/>
        </w:rPr>
        <w:t>a book with the title:</w:t>
      </w:r>
      <w:r>
        <w:rPr>
          <w:b/>
        </w:rPr>
        <w:t xml:space="preserve"> </w:t>
      </w:r>
      <w:r w:rsidRPr="00DB2D1D">
        <w:rPr>
          <w:b/>
        </w:rPr>
        <w:t>“Basic Principles of Substance Use Disorders”</w:t>
      </w:r>
    </w:p>
    <w:p w14:paraId="19FD7223" w14:textId="77777777" w:rsidR="0042431C" w:rsidRPr="002835F0" w:rsidRDefault="0042431C" w:rsidP="0042431C">
      <w:pPr>
        <w:widowControl w:val="0"/>
        <w:tabs>
          <w:tab w:val="left" w:pos="763"/>
        </w:tabs>
        <w:autoSpaceDE w:val="0"/>
        <w:autoSpaceDN w:val="0"/>
        <w:adjustRightInd w:val="0"/>
        <w:spacing w:before="86" w:after="0" w:line="336" w:lineRule="atLeast"/>
        <w:jc w:val="both"/>
        <w:rPr>
          <w:b/>
        </w:rPr>
      </w:pPr>
    </w:p>
    <w:p w14:paraId="6101FC65" w14:textId="77777777" w:rsidR="002835F0" w:rsidRPr="00D10AB3" w:rsidRDefault="002835F0" w:rsidP="0042431C">
      <w:pPr>
        <w:widowControl w:val="0"/>
        <w:tabs>
          <w:tab w:val="left" w:pos="2160"/>
        </w:tabs>
        <w:autoSpaceDE w:val="0"/>
        <w:autoSpaceDN w:val="0"/>
        <w:adjustRightInd w:val="0"/>
        <w:spacing w:after="0" w:line="316" w:lineRule="atLeast"/>
        <w:jc w:val="both"/>
      </w:pPr>
      <w:r>
        <w:t xml:space="preserve">She was the </w:t>
      </w:r>
      <w:r w:rsidRPr="00DB2D1D">
        <w:rPr>
          <w:b/>
        </w:rPr>
        <w:t>first to run an addiction clinic</w:t>
      </w:r>
      <w:r>
        <w:t xml:space="preserve"> </w:t>
      </w:r>
      <w:r w:rsidRPr="00DB2D1D">
        <w:rPr>
          <w:b/>
        </w:rPr>
        <w:t>in a University Hospital in Egypt</w:t>
      </w:r>
      <w:r>
        <w:t>. Moreover, she has been s</w:t>
      </w:r>
      <w:r w:rsidRPr="00D10AB3">
        <w:t xml:space="preserve">haring in </w:t>
      </w:r>
      <w:r>
        <w:t>its</w:t>
      </w:r>
      <w:r w:rsidRPr="00D10AB3">
        <w:t xml:space="preserve"> development and running of drug and alcohol abuse treatment services in the Institute of Psychiatry, </w:t>
      </w:r>
      <w:proofErr w:type="spellStart"/>
      <w:r w:rsidRPr="00D10AB3">
        <w:t>Ain</w:t>
      </w:r>
      <w:proofErr w:type="spellEnd"/>
      <w:r>
        <w:t xml:space="preserve"> Shams University, Cairo, Egypt.</w:t>
      </w:r>
    </w:p>
    <w:p w14:paraId="243C8E14" w14:textId="77777777" w:rsidR="002835F0" w:rsidRDefault="002835F0" w:rsidP="0042431C">
      <w:pPr>
        <w:widowControl w:val="0"/>
        <w:tabs>
          <w:tab w:val="left" w:pos="2160"/>
        </w:tabs>
        <w:autoSpaceDE w:val="0"/>
        <w:autoSpaceDN w:val="0"/>
        <w:adjustRightInd w:val="0"/>
        <w:spacing w:after="0" w:line="316" w:lineRule="atLeast"/>
        <w:jc w:val="both"/>
      </w:pPr>
    </w:p>
    <w:p w14:paraId="42235182" w14:textId="77777777" w:rsidR="002835F0" w:rsidRDefault="002835F0" w:rsidP="0042431C">
      <w:pPr>
        <w:widowControl w:val="0"/>
        <w:tabs>
          <w:tab w:val="left" w:pos="2160"/>
        </w:tabs>
        <w:autoSpaceDE w:val="0"/>
        <w:autoSpaceDN w:val="0"/>
        <w:adjustRightInd w:val="0"/>
        <w:spacing w:after="0" w:line="316" w:lineRule="atLeast"/>
        <w:jc w:val="both"/>
      </w:pPr>
      <w:r w:rsidRPr="00D10AB3">
        <w:lastRenderedPageBreak/>
        <w:t>Sh</w:t>
      </w:r>
      <w:r>
        <w:t xml:space="preserve">e has been </w:t>
      </w:r>
      <w:r w:rsidRPr="006818DF">
        <w:t>sharing in improving the education in the field of substance use disorders all over Egypt</w:t>
      </w:r>
      <w:r w:rsidRPr="00D10AB3">
        <w:t xml:space="preserve"> in the form of the contin</w:t>
      </w:r>
      <w:r>
        <w:t xml:space="preserve">uous medical education workshops and training courses </w:t>
      </w:r>
      <w:r w:rsidRPr="00D10AB3">
        <w:t>from 2000 till</w:t>
      </w:r>
      <w:bookmarkStart w:id="0" w:name="_GoBack"/>
      <w:bookmarkEnd w:id="0"/>
      <w:r w:rsidRPr="00D10AB3">
        <w:t xml:space="preserve"> now.</w:t>
      </w:r>
    </w:p>
    <w:p w14:paraId="70DD6D9F" w14:textId="7134561A" w:rsidR="002835F0" w:rsidRDefault="002835F0">
      <w:r>
        <w:rPr>
          <w:noProof/>
        </w:rPr>
        <w:drawing>
          <wp:inline distT="0" distB="0" distL="0" distR="0" wp14:anchorId="6870287C" wp14:editId="4B5CA32E">
            <wp:extent cx="5163436" cy="8104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3436" cy="8104505"/>
                    </a:xfrm>
                    <a:prstGeom prst="rect">
                      <a:avLst/>
                    </a:prstGeom>
                    <a:noFill/>
                    <a:ln>
                      <a:noFill/>
                    </a:ln>
                  </pic:spPr>
                </pic:pic>
              </a:graphicData>
            </a:graphic>
          </wp:inline>
        </w:drawing>
      </w:r>
    </w:p>
    <w:sectPr w:rsidR="002835F0" w:rsidSect="0001073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043B"/>
    <w:rsid w:val="00010735"/>
    <w:rsid w:val="0026043B"/>
    <w:rsid w:val="002835F0"/>
    <w:rsid w:val="0042431C"/>
    <w:rsid w:val="004839C9"/>
    <w:rsid w:val="007046C6"/>
    <w:rsid w:val="00AA64CE"/>
    <w:rsid w:val="00DD28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D57DB2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3B"/>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43B"/>
    <w:pPr>
      <w:spacing w:before="100" w:beforeAutospacing="1" w:after="100" w:afterAutospacing="1" w:line="240" w:lineRule="auto"/>
    </w:pPr>
    <w:rPr>
      <w:rFonts w:ascii="Times" w:eastAsiaTheme="minorEastAsia" w:hAnsi="Times" w:cs="Times New Roman"/>
      <w:sz w:val="20"/>
      <w:szCs w:val="20"/>
    </w:rPr>
  </w:style>
  <w:style w:type="paragraph" w:styleId="BalloonText">
    <w:name w:val="Balloon Text"/>
    <w:basedOn w:val="Normal"/>
    <w:link w:val="BalloonTextChar"/>
    <w:uiPriority w:val="99"/>
    <w:semiHidden/>
    <w:unhideWhenUsed/>
    <w:rsid w:val="002835F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5F0"/>
    <w:rPr>
      <w:rFonts w:ascii="Lucida Grande" w:eastAsiaTheme="minorHAnsi"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43B"/>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6043B"/>
    <w:pPr>
      <w:spacing w:before="100" w:beforeAutospacing="1" w:after="100" w:afterAutospacing="1" w:line="240" w:lineRule="auto"/>
    </w:pPr>
    <w:rPr>
      <w:rFonts w:ascii="Times" w:eastAsiaTheme="minorEastAsia" w:hAnsi="Times" w:cs="Times New Roman"/>
      <w:sz w:val="20"/>
      <w:szCs w:val="20"/>
    </w:rPr>
  </w:style>
  <w:style w:type="paragraph" w:styleId="BalloonText">
    <w:name w:val="Balloon Text"/>
    <w:basedOn w:val="Normal"/>
    <w:link w:val="BalloonTextChar"/>
    <w:uiPriority w:val="99"/>
    <w:semiHidden/>
    <w:unhideWhenUsed/>
    <w:rsid w:val="002835F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35F0"/>
    <w:rPr>
      <w:rFonts w:ascii="Lucida Grande" w:eastAsiaTheme="minorHAnsi"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363</Words>
  <Characters>2070</Characters>
  <Application>Microsoft Macintosh Word</Application>
  <DocSecurity>0</DocSecurity>
  <Lines>17</Lines>
  <Paragraphs>4</Paragraphs>
  <ScaleCrop>false</ScaleCrop>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dc:creator>
  <cp:keywords/>
  <dc:description/>
  <cp:lastModifiedBy>Apple</cp:lastModifiedBy>
  <cp:revision>4</cp:revision>
  <dcterms:created xsi:type="dcterms:W3CDTF">2018-07-09T22:39:00Z</dcterms:created>
  <dcterms:modified xsi:type="dcterms:W3CDTF">2018-07-09T22:50:00Z</dcterms:modified>
</cp:coreProperties>
</file>