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C058D2" w14:textId="77777777" w:rsidR="002C0F2B" w:rsidRDefault="002C0F2B" w:rsidP="001F414A">
      <w:pPr>
        <w:jc w:val="both"/>
        <w:rPr>
          <w:sz w:val="22"/>
          <w:szCs w:val="22"/>
          <w:lang w:val="en-GB"/>
        </w:rPr>
      </w:pPr>
      <w:r>
        <w:rPr>
          <w:sz w:val="22"/>
          <w:szCs w:val="22"/>
          <w:lang w:val="en-GB"/>
        </w:rPr>
        <w:t xml:space="preserve">                                                                                                                       </w:t>
      </w:r>
      <w:r w:rsidR="009C4BA9">
        <w:rPr>
          <w:noProof/>
          <w:sz w:val="22"/>
          <w:szCs w:val="22"/>
          <w:lang w:val="en-US" w:eastAsia="en-US"/>
        </w:rPr>
        <w:drawing>
          <wp:inline distT="0" distB="0" distL="0" distR="0" wp14:anchorId="1A4C2267" wp14:editId="75D08DF9">
            <wp:extent cx="1435261" cy="1632030"/>
            <wp:effectExtent l="0" t="0" r="1270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amila Fitri Islami.jpg"/>
                    <pic:cNvPicPr/>
                  </pic:nvPicPr>
                  <pic:blipFill rotWithShape="1">
                    <a:blip r:embed="rId8">
                      <a:extLst>
                        <a:ext uri="{28A0092B-C50C-407E-A947-70E740481C1C}">
                          <a14:useLocalDpi xmlns:a14="http://schemas.microsoft.com/office/drawing/2010/main" val="0"/>
                        </a:ext>
                      </a:extLst>
                    </a:blip>
                    <a:srcRect r="-949" b="24230"/>
                    <a:stretch/>
                  </pic:blipFill>
                  <pic:spPr bwMode="auto">
                    <a:xfrm>
                      <a:off x="0" y="0"/>
                      <a:ext cx="1435498" cy="1632300"/>
                    </a:xfrm>
                    <a:prstGeom prst="rect">
                      <a:avLst/>
                    </a:prstGeom>
                    <a:ln>
                      <a:noFill/>
                    </a:ln>
                    <a:extLst>
                      <a:ext uri="{53640926-AAD7-44D8-BBD7-CCE9431645EC}">
                        <a14:shadowObscured xmlns:a14="http://schemas.microsoft.com/office/drawing/2010/main"/>
                      </a:ext>
                    </a:extLst>
                  </pic:spPr>
                </pic:pic>
              </a:graphicData>
            </a:graphic>
          </wp:inline>
        </w:drawing>
      </w:r>
    </w:p>
    <w:p w14:paraId="191C46E9" w14:textId="77777777" w:rsidR="009C4BA9" w:rsidRDefault="009C4BA9" w:rsidP="001F414A">
      <w:pPr>
        <w:jc w:val="both"/>
        <w:rPr>
          <w:sz w:val="22"/>
          <w:szCs w:val="22"/>
          <w:lang w:val="en-GB"/>
        </w:rPr>
      </w:pPr>
    </w:p>
    <w:p w14:paraId="6CD90B38" w14:textId="77777777" w:rsidR="009C4BA9" w:rsidRDefault="009C4BA9" w:rsidP="001F414A">
      <w:pPr>
        <w:jc w:val="both"/>
        <w:rPr>
          <w:sz w:val="22"/>
          <w:szCs w:val="22"/>
          <w:lang w:val="en-GB"/>
        </w:rPr>
      </w:pPr>
    </w:p>
    <w:p w14:paraId="5D90547C" w14:textId="401EEC1B" w:rsidR="00AC3BCD" w:rsidRPr="00F959E7" w:rsidRDefault="009C4BA9" w:rsidP="00AC3BCD">
      <w:pPr>
        <w:rPr>
          <w:rFonts w:eastAsia="MS PGothic"/>
          <w:b/>
          <w:color w:val="000000"/>
          <w:sz w:val="28"/>
          <w:szCs w:val="28"/>
        </w:rPr>
      </w:pPr>
      <w:proofErr w:type="spellStart"/>
      <w:r>
        <w:rPr>
          <w:rFonts w:eastAsia="MS PGothic"/>
          <w:b/>
          <w:color w:val="000000"/>
          <w:sz w:val="28"/>
          <w:szCs w:val="28"/>
        </w:rPr>
        <w:t>Effectiveness</w:t>
      </w:r>
      <w:proofErr w:type="spellEnd"/>
      <w:r>
        <w:rPr>
          <w:rFonts w:eastAsia="MS PGothic"/>
          <w:b/>
          <w:color w:val="000000"/>
          <w:sz w:val="28"/>
          <w:szCs w:val="28"/>
        </w:rPr>
        <w:t xml:space="preserve"> of </w:t>
      </w:r>
      <w:proofErr w:type="spellStart"/>
      <w:r w:rsidR="00F959E7">
        <w:rPr>
          <w:rFonts w:eastAsia="MS PGothic"/>
          <w:b/>
          <w:i/>
          <w:color w:val="000000"/>
          <w:sz w:val="28"/>
          <w:szCs w:val="28"/>
        </w:rPr>
        <w:t>Gua</w:t>
      </w:r>
      <w:proofErr w:type="spellEnd"/>
      <w:r w:rsidR="00F959E7">
        <w:rPr>
          <w:rFonts w:eastAsia="MS PGothic"/>
          <w:b/>
          <w:i/>
          <w:color w:val="000000"/>
          <w:sz w:val="28"/>
          <w:szCs w:val="28"/>
        </w:rPr>
        <w:t xml:space="preserve"> </w:t>
      </w:r>
      <w:proofErr w:type="spellStart"/>
      <w:r w:rsidR="00F959E7">
        <w:rPr>
          <w:rFonts w:eastAsia="MS PGothic"/>
          <w:b/>
          <w:i/>
          <w:color w:val="000000"/>
          <w:sz w:val="28"/>
          <w:szCs w:val="28"/>
        </w:rPr>
        <w:t>Sha</w:t>
      </w:r>
      <w:proofErr w:type="spellEnd"/>
      <w:r w:rsidR="00F959E7">
        <w:rPr>
          <w:rFonts w:eastAsia="MS PGothic"/>
          <w:b/>
          <w:i/>
          <w:color w:val="000000"/>
          <w:sz w:val="28"/>
          <w:szCs w:val="28"/>
        </w:rPr>
        <w:t xml:space="preserve"> </w:t>
      </w:r>
      <w:r w:rsidR="00F959E7">
        <w:rPr>
          <w:rFonts w:eastAsia="MS PGothic"/>
          <w:b/>
          <w:color w:val="000000"/>
          <w:sz w:val="28"/>
          <w:szCs w:val="28"/>
        </w:rPr>
        <w:t xml:space="preserve">(Coin </w:t>
      </w:r>
      <w:proofErr w:type="spellStart"/>
      <w:r w:rsidR="00F959E7">
        <w:rPr>
          <w:rFonts w:eastAsia="MS PGothic"/>
          <w:b/>
          <w:color w:val="000000"/>
          <w:sz w:val="28"/>
          <w:szCs w:val="28"/>
        </w:rPr>
        <w:t>Scraping</w:t>
      </w:r>
      <w:proofErr w:type="spellEnd"/>
      <w:r w:rsidR="00F959E7">
        <w:rPr>
          <w:rFonts w:eastAsia="MS PGothic"/>
          <w:b/>
          <w:color w:val="000000"/>
          <w:sz w:val="28"/>
          <w:szCs w:val="28"/>
        </w:rPr>
        <w:t xml:space="preserve">) </w:t>
      </w:r>
      <w:proofErr w:type="spellStart"/>
      <w:r w:rsidR="00F959E7">
        <w:rPr>
          <w:rFonts w:eastAsia="MS PGothic"/>
          <w:b/>
          <w:color w:val="000000"/>
          <w:sz w:val="28"/>
          <w:szCs w:val="28"/>
        </w:rPr>
        <w:t>Therapy</w:t>
      </w:r>
      <w:proofErr w:type="spellEnd"/>
      <w:r w:rsidR="00F959E7">
        <w:rPr>
          <w:rFonts w:eastAsia="MS PGothic"/>
          <w:b/>
          <w:color w:val="000000"/>
          <w:sz w:val="28"/>
          <w:szCs w:val="28"/>
        </w:rPr>
        <w:t xml:space="preserve"> in </w:t>
      </w:r>
      <w:proofErr w:type="spellStart"/>
      <w:r w:rsidR="00F959E7">
        <w:rPr>
          <w:rFonts w:eastAsia="MS PGothic"/>
          <w:b/>
          <w:color w:val="000000"/>
          <w:sz w:val="28"/>
          <w:szCs w:val="28"/>
        </w:rPr>
        <w:t>Treating</w:t>
      </w:r>
      <w:proofErr w:type="spellEnd"/>
      <w:r w:rsidR="00F959E7">
        <w:rPr>
          <w:rFonts w:eastAsia="MS PGothic"/>
          <w:b/>
          <w:color w:val="000000"/>
          <w:sz w:val="28"/>
          <w:szCs w:val="28"/>
        </w:rPr>
        <w:t xml:space="preserve"> </w:t>
      </w:r>
      <w:proofErr w:type="spellStart"/>
      <w:r w:rsidR="00F959E7">
        <w:rPr>
          <w:rFonts w:eastAsia="MS PGothic"/>
          <w:b/>
          <w:color w:val="000000"/>
          <w:sz w:val="28"/>
          <w:szCs w:val="28"/>
        </w:rPr>
        <w:t>Musculoskeletal</w:t>
      </w:r>
      <w:proofErr w:type="spellEnd"/>
      <w:r w:rsidR="00F959E7">
        <w:rPr>
          <w:rFonts w:eastAsia="MS PGothic"/>
          <w:b/>
          <w:color w:val="000000"/>
          <w:sz w:val="28"/>
          <w:szCs w:val="28"/>
        </w:rPr>
        <w:t xml:space="preserve"> </w:t>
      </w:r>
      <w:proofErr w:type="spellStart"/>
      <w:r w:rsidR="00F959E7">
        <w:rPr>
          <w:rFonts w:eastAsia="MS PGothic"/>
          <w:b/>
          <w:color w:val="000000"/>
          <w:sz w:val="28"/>
          <w:szCs w:val="28"/>
        </w:rPr>
        <w:t>Pain</w:t>
      </w:r>
      <w:proofErr w:type="spellEnd"/>
      <w:r w:rsidR="00F959E7">
        <w:rPr>
          <w:rFonts w:eastAsia="MS PGothic"/>
          <w:b/>
          <w:color w:val="000000"/>
          <w:sz w:val="28"/>
          <w:szCs w:val="28"/>
        </w:rPr>
        <w:t xml:space="preserve">: </w:t>
      </w:r>
      <w:proofErr w:type="spellStart"/>
      <w:r w:rsidR="00F959E7">
        <w:rPr>
          <w:rFonts w:eastAsia="MS PGothic"/>
          <w:b/>
          <w:color w:val="000000"/>
          <w:sz w:val="28"/>
          <w:szCs w:val="28"/>
        </w:rPr>
        <w:t>Evidence-Based</w:t>
      </w:r>
      <w:proofErr w:type="spellEnd"/>
      <w:r w:rsidR="00F959E7">
        <w:rPr>
          <w:rFonts w:eastAsia="MS PGothic"/>
          <w:b/>
          <w:color w:val="000000"/>
          <w:sz w:val="28"/>
          <w:szCs w:val="28"/>
        </w:rPr>
        <w:t xml:space="preserve"> Case Report</w:t>
      </w:r>
    </w:p>
    <w:p w14:paraId="0505FDAE" w14:textId="344C14F6" w:rsidR="00AC3BCD" w:rsidRDefault="00AC3BCD" w:rsidP="00AC3BCD">
      <w:pPr>
        <w:rPr>
          <w:rFonts w:eastAsia="MS PGothic" w:hAnsi="Arial"/>
          <w:color w:val="000000"/>
        </w:rPr>
      </w:pPr>
      <w:r>
        <w:rPr>
          <w:rFonts w:eastAsia="MS PGothic" w:hAnsi="Arial"/>
          <w:color w:val="000000"/>
        </w:rPr>
        <w:br/>
      </w:r>
      <w:proofErr w:type="spellStart"/>
      <w:r w:rsidR="0051176E">
        <w:rPr>
          <w:rFonts w:eastAsia="MS PGothic" w:hAnsi="Arial"/>
          <w:color w:val="000000"/>
        </w:rPr>
        <w:t>Kamila</w:t>
      </w:r>
      <w:proofErr w:type="spellEnd"/>
      <w:r w:rsidR="0051176E">
        <w:rPr>
          <w:rFonts w:eastAsia="MS PGothic" w:hAnsi="Arial"/>
          <w:color w:val="000000"/>
        </w:rPr>
        <w:t xml:space="preserve"> Fitri Islami</w:t>
      </w:r>
      <w:r w:rsidR="00A74BBB" w:rsidRPr="00A74BBB">
        <w:rPr>
          <w:rFonts w:eastAsia="MS PGothic" w:hAnsi="Arial"/>
          <w:color w:val="000000"/>
          <w:vertAlign w:val="superscript"/>
        </w:rPr>
        <w:t>1</w:t>
      </w:r>
      <w:r w:rsidR="00A74BBB">
        <w:rPr>
          <w:rFonts w:eastAsia="MS PGothic" w:hAnsi="Arial"/>
          <w:color w:val="000000"/>
        </w:rPr>
        <w:t xml:space="preserve">, </w:t>
      </w:r>
      <w:proofErr w:type="spellStart"/>
      <w:r w:rsidR="00A74BBB">
        <w:rPr>
          <w:rFonts w:eastAsia="MS PGothic" w:hAnsi="Arial"/>
          <w:color w:val="000000"/>
        </w:rPr>
        <w:t>Listya</w:t>
      </w:r>
      <w:proofErr w:type="spellEnd"/>
      <w:r w:rsidR="00A74BBB">
        <w:rPr>
          <w:rFonts w:eastAsia="MS PGothic" w:hAnsi="Arial"/>
          <w:color w:val="000000"/>
        </w:rPr>
        <w:t xml:space="preserve"> </w:t>
      </w:r>
      <w:proofErr w:type="spellStart"/>
      <w:r w:rsidR="00A74BBB">
        <w:rPr>
          <w:rFonts w:eastAsia="MS PGothic" w:hAnsi="Arial"/>
          <w:color w:val="000000"/>
        </w:rPr>
        <w:t>Tresnanti</w:t>
      </w:r>
      <w:proofErr w:type="spellEnd"/>
      <w:r w:rsidR="00A74BBB">
        <w:rPr>
          <w:rFonts w:eastAsia="MS PGothic" w:hAnsi="Arial"/>
          <w:color w:val="000000"/>
        </w:rPr>
        <w:t xml:space="preserve"> Mirtha</w:t>
      </w:r>
      <w:r w:rsidR="00A74BBB" w:rsidRPr="00A74BBB">
        <w:rPr>
          <w:rFonts w:eastAsia="MS PGothic" w:hAnsi="Arial"/>
          <w:color w:val="000000"/>
          <w:vertAlign w:val="superscript"/>
        </w:rPr>
        <w:t>2</w:t>
      </w:r>
    </w:p>
    <w:p w14:paraId="51E1AD83" w14:textId="65CCFF2D" w:rsidR="00AC3BCD" w:rsidRDefault="00A74BBB" w:rsidP="00AC3BCD">
      <w:pPr>
        <w:rPr>
          <w:rFonts w:eastAsia="MS PGothic" w:hAnsi="Arial"/>
          <w:color w:val="000000"/>
        </w:rPr>
      </w:pPr>
      <w:r w:rsidRPr="00A74BBB">
        <w:rPr>
          <w:rFonts w:eastAsia="MS PGothic" w:hAnsi="Arial"/>
          <w:color w:val="000000"/>
          <w:vertAlign w:val="superscript"/>
        </w:rPr>
        <w:t xml:space="preserve">1 </w:t>
      </w:r>
      <w:proofErr w:type="spellStart"/>
      <w:r w:rsidR="0051176E">
        <w:rPr>
          <w:rFonts w:eastAsia="MS PGothic" w:hAnsi="Arial"/>
          <w:color w:val="000000"/>
        </w:rPr>
        <w:t>Faculty</w:t>
      </w:r>
      <w:proofErr w:type="spellEnd"/>
      <w:r w:rsidR="0051176E">
        <w:rPr>
          <w:rFonts w:eastAsia="MS PGothic" w:hAnsi="Arial"/>
          <w:color w:val="000000"/>
        </w:rPr>
        <w:t xml:space="preserve"> of Medicine </w:t>
      </w:r>
      <w:proofErr w:type="spellStart"/>
      <w:r w:rsidR="0051176E">
        <w:rPr>
          <w:rFonts w:eastAsia="MS PGothic" w:hAnsi="Arial"/>
          <w:color w:val="000000"/>
        </w:rPr>
        <w:t>Universitas</w:t>
      </w:r>
      <w:proofErr w:type="spellEnd"/>
      <w:r w:rsidR="0051176E">
        <w:rPr>
          <w:rFonts w:eastAsia="MS PGothic" w:hAnsi="Arial"/>
          <w:color w:val="000000"/>
        </w:rPr>
        <w:t xml:space="preserve"> Indonesia, Jakarta, Indonesia</w:t>
      </w:r>
    </w:p>
    <w:p w14:paraId="34BAD7E5" w14:textId="04664B13" w:rsidR="0051176E" w:rsidRDefault="00A74BBB" w:rsidP="00AC3BCD">
      <w:pPr>
        <w:rPr>
          <w:rFonts w:eastAsia="MS PGothic" w:hAnsi="Arial"/>
          <w:color w:val="000000"/>
        </w:rPr>
      </w:pPr>
      <w:r w:rsidRPr="00A74BBB">
        <w:rPr>
          <w:rFonts w:eastAsia="MS PGothic" w:hAnsi="Arial"/>
          <w:color w:val="000000"/>
          <w:vertAlign w:val="superscript"/>
        </w:rPr>
        <w:t>2</w:t>
      </w:r>
      <w:r>
        <w:rPr>
          <w:rFonts w:eastAsia="MS PGothic" w:hAnsi="Arial"/>
          <w:color w:val="000000"/>
        </w:rPr>
        <w:t xml:space="preserve"> </w:t>
      </w:r>
      <w:r w:rsidR="0051176E">
        <w:rPr>
          <w:rFonts w:eastAsia="MS PGothic" w:hAnsi="Arial"/>
          <w:color w:val="000000"/>
        </w:rPr>
        <w:t xml:space="preserve">Sports Medicine </w:t>
      </w:r>
      <w:proofErr w:type="spellStart"/>
      <w:r w:rsidR="0051176E">
        <w:rPr>
          <w:rFonts w:eastAsia="MS PGothic" w:hAnsi="Arial"/>
          <w:color w:val="000000"/>
        </w:rPr>
        <w:t>Division</w:t>
      </w:r>
      <w:proofErr w:type="spellEnd"/>
      <w:r w:rsidR="0051176E">
        <w:rPr>
          <w:rFonts w:eastAsia="MS PGothic" w:hAnsi="Arial"/>
          <w:color w:val="000000"/>
        </w:rPr>
        <w:t xml:space="preserve">, </w:t>
      </w:r>
      <w:proofErr w:type="spellStart"/>
      <w:r w:rsidR="0051176E">
        <w:rPr>
          <w:rFonts w:eastAsia="MS PGothic" w:hAnsi="Arial"/>
          <w:color w:val="000000"/>
        </w:rPr>
        <w:t>Department</w:t>
      </w:r>
      <w:proofErr w:type="spellEnd"/>
      <w:r w:rsidR="0051176E">
        <w:rPr>
          <w:rFonts w:eastAsia="MS PGothic" w:hAnsi="Arial"/>
          <w:color w:val="000000"/>
        </w:rPr>
        <w:t xml:space="preserve"> of Community Medicine, </w:t>
      </w:r>
      <w:proofErr w:type="spellStart"/>
      <w:r w:rsidR="0051176E">
        <w:rPr>
          <w:rFonts w:eastAsia="MS PGothic" w:hAnsi="Arial"/>
          <w:color w:val="000000"/>
        </w:rPr>
        <w:t>Faculty</w:t>
      </w:r>
      <w:proofErr w:type="spellEnd"/>
      <w:r w:rsidR="0051176E">
        <w:rPr>
          <w:rFonts w:eastAsia="MS PGothic" w:hAnsi="Arial"/>
          <w:color w:val="000000"/>
        </w:rPr>
        <w:t xml:space="preserve"> of Medicine </w:t>
      </w:r>
      <w:proofErr w:type="spellStart"/>
      <w:r w:rsidR="0051176E">
        <w:rPr>
          <w:rFonts w:eastAsia="MS PGothic" w:hAnsi="Arial"/>
          <w:color w:val="000000"/>
        </w:rPr>
        <w:t>Universitas</w:t>
      </w:r>
      <w:proofErr w:type="spellEnd"/>
      <w:r w:rsidR="0051176E">
        <w:rPr>
          <w:rFonts w:eastAsia="MS PGothic" w:hAnsi="Arial"/>
          <w:color w:val="000000"/>
        </w:rPr>
        <w:t xml:space="preserve"> Indonesia</w:t>
      </w:r>
    </w:p>
    <w:p w14:paraId="59CA685C" w14:textId="77777777" w:rsidR="00AC3BCD" w:rsidRDefault="00AC3BCD" w:rsidP="00AC3BCD">
      <w:pPr>
        <w:jc w:val="center"/>
        <w:rPr>
          <w:rFonts w:eastAsia="Batang"/>
          <w:color w:val="0000FF"/>
          <w:sz w:val="36"/>
          <w:szCs w:val="36"/>
        </w:rPr>
      </w:pPr>
    </w:p>
    <w:p w14:paraId="45126F3B" w14:textId="53E12424" w:rsidR="00AC3BCD" w:rsidRPr="00341D07" w:rsidRDefault="00341D07" w:rsidP="00341D07">
      <w:pPr>
        <w:ind w:firstLine="720"/>
        <w:jc w:val="both"/>
        <w:rPr>
          <w:rFonts w:eastAsia="MS PGothic"/>
          <w:color w:val="000000"/>
          <w:szCs w:val="32"/>
          <w:lang w:val="en-US"/>
        </w:rPr>
      </w:pPr>
      <w:r w:rsidRPr="00341D07">
        <w:rPr>
          <w:rFonts w:eastAsia="MS PGothic"/>
          <w:b/>
          <w:color w:val="000000"/>
          <w:szCs w:val="32"/>
          <w:lang w:val="en-US"/>
        </w:rPr>
        <w:t>Background &amp; aims:</w:t>
      </w:r>
      <w:r w:rsidRPr="00341D07">
        <w:rPr>
          <w:rFonts w:eastAsia="MS PGothic"/>
          <w:color w:val="000000"/>
          <w:szCs w:val="32"/>
          <w:lang w:val="en-US"/>
        </w:rPr>
        <w:t xml:space="preserve"> </w:t>
      </w:r>
      <w:r w:rsidRPr="00341D07">
        <w:rPr>
          <w:rFonts w:eastAsia="MS PGothic"/>
          <w:color w:val="000000"/>
          <w:szCs w:val="32"/>
          <w:lang w:val="en-GB"/>
        </w:rPr>
        <w:t xml:space="preserve">Musculoskeletal disorders have been the largest single cause of work-related illness in the world. While definite therapy has proven to be effective, it is not always favourable due to its adverse events. Ergo, effective yet beneficial alternative medicine would be beneficial. </w:t>
      </w:r>
      <w:proofErr w:type="spellStart"/>
      <w:r w:rsidRPr="00341D07">
        <w:rPr>
          <w:rFonts w:eastAsia="MS PGothic"/>
          <w:i/>
          <w:color w:val="000000"/>
          <w:szCs w:val="32"/>
          <w:lang w:val="en-GB"/>
        </w:rPr>
        <w:t>Gua</w:t>
      </w:r>
      <w:proofErr w:type="spellEnd"/>
      <w:r w:rsidRPr="00341D07">
        <w:rPr>
          <w:rFonts w:eastAsia="MS PGothic"/>
          <w:i/>
          <w:color w:val="000000"/>
          <w:szCs w:val="32"/>
          <w:lang w:val="en-GB"/>
        </w:rPr>
        <w:t xml:space="preserve"> Sha, </w:t>
      </w:r>
      <w:r w:rsidRPr="00341D07">
        <w:rPr>
          <w:rFonts w:eastAsia="MS PGothic"/>
          <w:color w:val="000000"/>
          <w:szCs w:val="32"/>
          <w:lang w:val="en-GB"/>
        </w:rPr>
        <w:t xml:space="preserve">has been postulated to alleviate musculoskeletal pain. The aim of this study is to review the effectiveness of </w:t>
      </w:r>
      <w:proofErr w:type="spellStart"/>
      <w:r w:rsidRPr="00341D07">
        <w:rPr>
          <w:rFonts w:eastAsia="MS PGothic"/>
          <w:i/>
          <w:color w:val="000000"/>
          <w:szCs w:val="32"/>
          <w:lang w:val="en-GB"/>
        </w:rPr>
        <w:t>Gua</w:t>
      </w:r>
      <w:proofErr w:type="spellEnd"/>
      <w:r w:rsidRPr="00341D07">
        <w:rPr>
          <w:rFonts w:eastAsia="MS PGothic"/>
          <w:i/>
          <w:color w:val="000000"/>
          <w:szCs w:val="32"/>
          <w:lang w:val="en-GB"/>
        </w:rPr>
        <w:t xml:space="preserve"> Sha </w:t>
      </w:r>
      <w:r w:rsidRPr="00341D07">
        <w:rPr>
          <w:rFonts w:eastAsia="MS PGothic"/>
          <w:color w:val="000000"/>
          <w:szCs w:val="32"/>
          <w:lang w:val="en-GB"/>
        </w:rPr>
        <w:t>in treating musculoskeletal pain.</w:t>
      </w:r>
      <w:r>
        <w:rPr>
          <w:rFonts w:eastAsia="MS PGothic"/>
          <w:color w:val="000000"/>
          <w:szCs w:val="32"/>
          <w:lang w:val="en-US"/>
        </w:rPr>
        <w:t xml:space="preserve"> </w:t>
      </w:r>
      <w:r w:rsidRPr="00341D07">
        <w:rPr>
          <w:rFonts w:eastAsia="MS PGothic"/>
          <w:b/>
          <w:color w:val="000000"/>
          <w:szCs w:val="32"/>
          <w:lang w:val="en-US"/>
        </w:rPr>
        <w:t>Methods:</w:t>
      </w:r>
      <w:r w:rsidRPr="00341D07">
        <w:rPr>
          <w:rFonts w:eastAsia="MS PGothic"/>
          <w:color w:val="000000"/>
          <w:szCs w:val="32"/>
          <w:lang w:val="en-US"/>
        </w:rPr>
        <w:t xml:space="preserve"> </w:t>
      </w:r>
      <w:r w:rsidRPr="00341D07">
        <w:rPr>
          <w:rFonts w:eastAsia="MS PGothic"/>
          <w:color w:val="000000"/>
          <w:szCs w:val="32"/>
          <w:lang w:val="en-GB"/>
        </w:rPr>
        <w:t xml:space="preserve">A systematic computer-based literature search was done on June 2017 using five electronic databases, including Medline, </w:t>
      </w:r>
      <w:proofErr w:type="spellStart"/>
      <w:r w:rsidRPr="00341D07">
        <w:rPr>
          <w:rFonts w:eastAsia="MS PGothic"/>
          <w:color w:val="000000"/>
          <w:szCs w:val="32"/>
          <w:lang w:val="en-GB"/>
        </w:rPr>
        <w:t>Pubmed</w:t>
      </w:r>
      <w:proofErr w:type="spellEnd"/>
      <w:r w:rsidRPr="00341D07">
        <w:rPr>
          <w:rFonts w:eastAsia="MS PGothic"/>
          <w:color w:val="000000"/>
          <w:szCs w:val="32"/>
          <w:lang w:val="en-GB"/>
        </w:rPr>
        <w:t>, Scopus, Cochrane and Science Direct. The keywords used in this literature review are “</w:t>
      </w:r>
      <w:proofErr w:type="spellStart"/>
      <w:r w:rsidRPr="00341D07">
        <w:rPr>
          <w:rFonts w:eastAsia="MS PGothic"/>
          <w:i/>
          <w:color w:val="000000"/>
          <w:szCs w:val="32"/>
          <w:lang w:val="en-GB"/>
        </w:rPr>
        <w:t>Gua</w:t>
      </w:r>
      <w:proofErr w:type="spellEnd"/>
      <w:r w:rsidRPr="00341D07">
        <w:rPr>
          <w:rFonts w:eastAsia="MS PGothic"/>
          <w:i/>
          <w:color w:val="000000"/>
          <w:szCs w:val="32"/>
          <w:lang w:val="en-GB"/>
        </w:rPr>
        <w:t xml:space="preserve"> Sha”</w:t>
      </w:r>
      <w:r w:rsidRPr="00341D07">
        <w:rPr>
          <w:rFonts w:eastAsia="MS PGothic"/>
          <w:color w:val="000000"/>
          <w:szCs w:val="32"/>
          <w:lang w:val="en-GB"/>
        </w:rPr>
        <w:t xml:space="preserve"> and “musculoskeletal pain”, and the synonyms of the aforementioned terms.</w:t>
      </w:r>
      <w:r>
        <w:rPr>
          <w:rFonts w:eastAsia="MS PGothic"/>
          <w:color w:val="000000"/>
          <w:szCs w:val="32"/>
          <w:lang w:val="en-US"/>
        </w:rPr>
        <w:t xml:space="preserve"> </w:t>
      </w:r>
      <w:r w:rsidRPr="00341D07">
        <w:rPr>
          <w:rFonts w:eastAsia="MS PGothic"/>
          <w:b/>
          <w:color w:val="000000"/>
          <w:szCs w:val="32"/>
          <w:lang w:val="en-US"/>
        </w:rPr>
        <w:t xml:space="preserve">Results: </w:t>
      </w:r>
      <w:r w:rsidRPr="00341D07">
        <w:rPr>
          <w:rFonts w:eastAsia="MS PGothic"/>
          <w:color w:val="000000"/>
          <w:szCs w:val="32"/>
          <w:lang w:val="en-GB"/>
        </w:rPr>
        <w:t xml:space="preserve">Two RCT written by Braun M, </w:t>
      </w:r>
      <w:r w:rsidRPr="00341D07">
        <w:rPr>
          <w:rFonts w:eastAsia="MS PGothic"/>
          <w:i/>
          <w:color w:val="000000"/>
          <w:szCs w:val="32"/>
          <w:lang w:val="en-GB"/>
        </w:rPr>
        <w:t>et al,</w:t>
      </w:r>
      <w:r w:rsidRPr="00341D07">
        <w:rPr>
          <w:rFonts w:eastAsia="MS PGothic"/>
          <w:color w:val="000000"/>
          <w:szCs w:val="32"/>
          <w:lang w:val="en-GB"/>
        </w:rPr>
        <w:t xml:space="preserve"> and </w:t>
      </w:r>
      <w:proofErr w:type="spellStart"/>
      <w:r w:rsidRPr="00341D07">
        <w:rPr>
          <w:rFonts w:eastAsia="MS PGothic"/>
          <w:color w:val="000000"/>
          <w:szCs w:val="32"/>
          <w:lang w:val="en-GB"/>
        </w:rPr>
        <w:t>Lauche</w:t>
      </w:r>
      <w:proofErr w:type="spellEnd"/>
      <w:r w:rsidRPr="00341D07">
        <w:rPr>
          <w:rFonts w:eastAsia="MS PGothic"/>
          <w:color w:val="000000"/>
          <w:szCs w:val="32"/>
          <w:lang w:val="en-GB"/>
        </w:rPr>
        <w:t xml:space="preserve"> R, </w:t>
      </w:r>
      <w:r w:rsidRPr="00341D07">
        <w:rPr>
          <w:rFonts w:eastAsia="MS PGothic"/>
          <w:i/>
          <w:color w:val="000000"/>
          <w:szCs w:val="32"/>
          <w:lang w:val="en-GB"/>
        </w:rPr>
        <w:t>et al</w:t>
      </w:r>
      <w:r w:rsidRPr="00341D07">
        <w:rPr>
          <w:rFonts w:eastAsia="MS PGothic"/>
          <w:color w:val="000000"/>
          <w:szCs w:val="32"/>
          <w:lang w:val="en-GB"/>
        </w:rPr>
        <w:t xml:space="preserve"> were chosen because the two studies focused on assessing the effectiveness of </w:t>
      </w:r>
      <w:proofErr w:type="spellStart"/>
      <w:r w:rsidRPr="00341D07">
        <w:rPr>
          <w:rFonts w:eastAsia="MS PGothic"/>
          <w:i/>
          <w:color w:val="000000"/>
          <w:szCs w:val="32"/>
          <w:lang w:val="en-GB"/>
        </w:rPr>
        <w:t>Gua</w:t>
      </w:r>
      <w:proofErr w:type="spellEnd"/>
      <w:r w:rsidRPr="00341D07">
        <w:rPr>
          <w:rFonts w:eastAsia="MS PGothic"/>
          <w:i/>
          <w:color w:val="000000"/>
          <w:szCs w:val="32"/>
          <w:lang w:val="en-GB"/>
        </w:rPr>
        <w:t xml:space="preserve"> Sha </w:t>
      </w:r>
      <w:r w:rsidRPr="00341D07">
        <w:rPr>
          <w:rFonts w:eastAsia="MS PGothic"/>
          <w:color w:val="000000"/>
          <w:szCs w:val="32"/>
          <w:lang w:val="en-GB"/>
        </w:rPr>
        <w:t xml:space="preserve">in treating musculoskeletal pain. Braun M, </w:t>
      </w:r>
      <w:r w:rsidRPr="00341D07">
        <w:rPr>
          <w:rFonts w:eastAsia="MS PGothic"/>
          <w:i/>
          <w:color w:val="000000"/>
          <w:szCs w:val="32"/>
          <w:lang w:val="en-GB"/>
        </w:rPr>
        <w:t>et al,</w:t>
      </w:r>
      <w:r w:rsidRPr="00341D07">
        <w:rPr>
          <w:rFonts w:eastAsia="MS PGothic"/>
          <w:color w:val="000000"/>
          <w:szCs w:val="32"/>
          <w:lang w:val="en-GB"/>
        </w:rPr>
        <w:t xml:space="preserve"> reported that there was a significant decrease of pain intensity in both </w:t>
      </w:r>
      <w:proofErr w:type="spellStart"/>
      <w:r w:rsidRPr="00341D07">
        <w:rPr>
          <w:rFonts w:eastAsia="MS PGothic"/>
          <w:i/>
          <w:color w:val="000000"/>
          <w:szCs w:val="32"/>
          <w:lang w:val="en-GB"/>
        </w:rPr>
        <w:t>Gua</w:t>
      </w:r>
      <w:proofErr w:type="spellEnd"/>
      <w:r w:rsidRPr="00341D07">
        <w:rPr>
          <w:rFonts w:eastAsia="MS PGothic"/>
          <w:i/>
          <w:color w:val="000000"/>
          <w:szCs w:val="32"/>
          <w:lang w:val="en-GB"/>
        </w:rPr>
        <w:t xml:space="preserve"> Sha</w:t>
      </w:r>
      <w:r w:rsidRPr="00341D07">
        <w:rPr>
          <w:rFonts w:eastAsia="MS PGothic"/>
          <w:color w:val="000000"/>
          <w:szCs w:val="32"/>
          <w:lang w:val="en-GB"/>
        </w:rPr>
        <w:t xml:space="preserve"> and control group at day 7, from 61.3 ± 14.0 mm to 22.2 ± 22.3 mm and 58.3 ± 16.2 mm to 50.3 ± 23.4 mm, respectively. This was in accordance to </w:t>
      </w:r>
      <w:proofErr w:type="spellStart"/>
      <w:r w:rsidRPr="00341D07">
        <w:rPr>
          <w:rFonts w:eastAsia="MS PGothic"/>
          <w:color w:val="000000"/>
          <w:szCs w:val="32"/>
          <w:lang w:val="en-GB"/>
        </w:rPr>
        <w:t>Lauche</w:t>
      </w:r>
      <w:proofErr w:type="spellEnd"/>
      <w:r w:rsidRPr="00341D07">
        <w:rPr>
          <w:rFonts w:eastAsia="MS PGothic"/>
          <w:color w:val="000000"/>
          <w:szCs w:val="32"/>
          <w:lang w:val="en-GB"/>
        </w:rPr>
        <w:t xml:space="preserve"> R, </w:t>
      </w:r>
      <w:r w:rsidRPr="00341D07">
        <w:rPr>
          <w:rFonts w:eastAsia="MS PGothic"/>
          <w:i/>
          <w:color w:val="000000"/>
          <w:szCs w:val="32"/>
          <w:lang w:val="en-GB"/>
        </w:rPr>
        <w:t>et al</w:t>
      </w:r>
      <w:r w:rsidRPr="00341D07">
        <w:rPr>
          <w:rFonts w:eastAsia="MS PGothic"/>
          <w:color w:val="000000"/>
          <w:szCs w:val="32"/>
          <w:lang w:val="en-GB"/>
        </w:rPr>
        <w:t xml:space="preserve"> in which they found a significant improvement after </w:t>
      </w:r>
      <w:proofErr w:type="spellStart"/>
      <w:r w:rsidRPr="00341D07">
        <w:rPr>
          <w:rFonts w:eastAsia="MS PGothic"/>
          <w:i/>
          <w:color w:val="000000"/>
          <w:szCs w:val="32"/>
          <w:lang w:val="en-GB"/>
        </w:rPr>
        <w:t>Gua</w:t>
      </w:r>
      <w:proofErr w:type="spellEnd"/>
      <w:r w:rsidRPr="00341D07">
        <w:rPr>
          <w:rFonts w:eastAsia="MS PGothic"/>
          <w:i/>
          <w:color w:val="000000"/>
          <w:szCs w:val="32"/>
          <w:lang w:val="en-GB"/>
        </w:rPr>
        <w:t xml:space="preserve"> Sha </w:t>
      </w:r>
      <w:r w:rsidRPr="00341D07">
        <w:rPr>
          <w:rFonts w:eastAsia="MS PGothic"/>
          <w:color w:val="000000"/>
          <w:szCs w:val="32"/>
          <w:lang w:val="en-GB"/>
        </w:rPr>
        <w:t>therapy was given with VAS reduced from 4.3 ± 1.7 cm to 3.0 ± 2.2 cm in TG and 5.2 ± 1.6 cm to 5.1 ± 1.4 cm in WLC group.</w:t>
      </w:r>
      <w:r>
        <w:rPr>
          <w:rFonts w:eastAsia="MS PGothic"/>
          <w:color w:val="000000"/>
          <w:szCs w:val="32"/>
          <w:lang w:val="en-US"/>
        </w:rPr>
        <w:t xml:space="preserve"> </w:t>
      </w:r>
      <w:r w:rsidRPr="00341D07">
        <w:rPr>
          <w:rFonts w:eastAsia="MS PGothic"/>
          <w:b/>
          <w:color w:val="000000"/>
          <w:szCs w:val="32"/>
          <w:lang w:val="en-US"/>
        </w:rPr>
        <w:t>Conclusion:</w:t>
      </w:r>
      <w:r w:rsidRPr="00341D07">
        <w:rPr>
          <w:rFonts w:eastAsia="MS PGothic"/>
          <w:color w:val="000000"/>
          <w:szCs w:val="32"/>
          <w:lang w:val="en-US"/>
        </w:rPr>
        <w:t xml:space="preserve"> </w:t>
      </w:r>
      <w:proofErr w:type="spellStart"/>
      <w:r w:rsidRPr="00341D07">
        <w:rPr>
          <w:rFonts w:eastAsia="MS PGothic"/>
          <w:i/>
          <w:color w:val="000000"/>
          <w:szCs w:val="32"/>
          <w:lang w:val="en-GB"/>
        </w:rPr>
        <w:t>Gua</w:t>
      </w:r>
      <w:proofErr w:type="spellEnd"/>
      <w:r w:rsidRPr="00341D07">
        <w:rPr>
          <w:rFonts w:eastAsia="MS PGothic"/>
          <w:i/>
          <w:color w:val="000000"/>
          <w:szCs w:val="32"/>
          <w:lang w:val="en-GB"/>
        </w:rPr>
        <w:t xml:space="preserve"> Sha</w:t>
      </w:r>
      <w:r w:rsidRPr="00341D07">
        <w:rPr>
          <w:rFonts w:eastAsia="MS PGothic"/>
          <w:color w:val="000000"/>
          <w:szCs w:val="32"/>
          <w:lang w:val="en-GB"/>
        </w:rPr>
        <w:t xml:space="preserve"> was found to be effective on decreasing pain intensity in patients with musculoskeletal pain, particularly neck pain. No adverse events had been reported hence </w:t>
      </w:r>
      <w:proofErr w:type="spellStart"/>
      <w:r w:rsidRPr="00341D07">
        <w:rPr>
          <w:rFonts w:eastAsia="MS PGothic"/>
          <w:i/>
          <w:color w:val="000000"/>
          <w:szCs w:val="32"/>
          <w:lang w:val="en-GB"/>
        </w:rPr>
        <w:t>Gua</w:t>
      </w:r>
      <w:proofErr w:type="spellEnd"/>
      <w:r w:rsidRPr="00341D07">
        <w:rPr>
          <w:rFonts w:eastAsia="MS PGothic"/>
          <w:i/>
          <w:color w:val="000000"/>
          <w:szCs w:val="32"/>
          <w:lang w:val="en-GB"/>
        </w:rPr>
        <w:t xml:space="preserve"> Sha </w:t>
      </w:r>
      <w:r w:rsidRPr="00341D07">
        <w:rPr>
          <w:rFonts w:eastAsia="MS PGothic"/>
          <w:color w:val="000000"/>
          <w:szCs w:val="32"/>
          <w:lang w:val="en-GB"/>
        </w:rPr>
        <w:t>may be applied as alternative solution.</w:t>
      </w:r>
    </w:p>
    <w:p w14:paraId="6F421428" w14:textId="77777777" w:rsidR="00AC3BCD" w:rsidRDefault="00AC3BCD" w:rsidP="00AC3BCD">
      <w:pPr>
        <w:jc w:val="both"/>
        <w:rPr>
          <w:color w:val="000000"/>
        </w:rPr>
      </w:pPr>
    </w:p>
    <w:p w14:paraId="550C27AF" w14:textId="77777777" w:rsidR="00AC3BCD" w:rsidRDefault="00AC3BCD" w:rsidP="00AC3BCD">
      <w:pPr>
        <w:jc w:val="both"/>
        <w:rPr>
          <w:b/>
        </w:rPr>
      </w:pPr>
      <w:r>
        <w:rPr>
          <w:b/>
        </w:rPr>
        <w:t>Biography</w:t>
      </w:r>
    </w:p>
    <w:p w14:paraId="2B978AD7" w14:textId="77777777" w:rsidR="00B93EED" w:rsidRDefault="00B93EED" w:rsidP="00AC3BCD">
      <w:pPr>
        <w:jc w:val="both"/>
        <w:rPr>
          <w:b/>
        </w:rPr>
      </w:pPr>
    </w:p>
    <w:p w14:paraId="3A9F4C33" w14:textId="6B300863" w:rsidR="00A872C4" w:rsidRDefault="00B93EED" w:rsidP="00A872C4">
      <w:pPr>
        <w:jc w:val="both"/>
      </w:pPr>
      <w:proofErr w:type="spellStart"/>
      <w:r>
        <w:t>Kamila</w:t>
      </w:r>
      <w:proofErr w:type="spellEnd"/>
      <w:r>
        <w:t xml:space="preserve"> Fitri Islami</w:t>
      </w:r>
      <w:r w:rsidRPr="00B93EED">
        <w:t xml:space="preserve"> </w:t>
      </w:r>
      <w:proofErr w:type="spellStart"/>
      <w:r w:rsidRPr="00B93EED">
        <w:t>has</w:t>
      </w:r>
      <w:proofErr w:type="spellEnd"/>
      <w:r w:rsidRPr="00B93EED">
        <w:t xml:space="preserve"> </w:t>
      </w:r>
      <w:proofErr w:type="spellStart"/>
      <w:r w:rsidRPr="00B93EED">
        <w:t>completed</w:t>
      </w:r>
      <w:proofErr w:type="spellEnd"/>
      <w:r w:rsidRPr="00B93EED">
        <w:t xml:space="preserve"> </w:t>
      </w:r>
      <w:proofErr w:type="spellStart"/>
      <w:r w:rsidRPr="00B93EED">
        <w:t>her</w:t>
      </w:r>
      <w:proofErr w:type="spellEnd"/>
      <w:r w:rsidRPr="00B93EED">
        <w:t xml:space="preserve"> </w:t>
      </w:r>
      <w:proofErr w:type="spellStart"/>
      <w:r w:rsidRPr="00B93EED">
        <w:t>medical</w:t>
      </w:r>
      <w:proofErr w:type="spellEnd"/>
      <w:r w:rsidRPr="00B93EED">
        <w:t xml:space="preserve"> </w:t>
      </w:r>
      <w:proofErr w:type="spellStart"/>
      <w:r w:rsidRPr="00B93EED">
        <w:t>doctor</w:t>
      </w:r>
      <w:proofErr w:type="spellEnd"/>
      <w:r w:rsidRPr="00B93EED">
        <w:t xml:space="preserve"> from </w:t>
      </w:r>
      <w:proofErr w:type="spellStart"/>
      <w:r w:rsidRPr="00B93EED">
        <w:t>Universitas</w:t>
      </w:r>
      <w:proofErr w:type="spellEnd"/>
      <w:r w:rsidRPr="00B93EED">
        <w:t xml:space="preserve"> Indonesia</w:t>
      </w:r>
      <w:r w:rsidR="00620D6B">
        <w:t xml:space="preserve"> in </w:t>
      </w:r>
      <w:proofErr w:type="spellStart"/>
      <w:r w:rsidR="00620D6B">
        <w:t>September</w:t>
      </w:r>
      <w:proofErr w:type="spellEnd"/>
      <w:r w:rsidR="00620D6B">
        <w:t xml:space="preserve"> 2017</w:t>
      </w:r>
      <w:r w:rsidRPr="00B93EED">
        <w:t xml:space="preserve"> and </w:t>
      </w:r>
      <w:proofErr w:type="spellStart"/>
      <w:r w:rsidRPr="00B93EED">
        <w:t>honours</w:t>
      </w:r>
      <w:proofErr w:type="spellEnd"/>
      <w:r w:rsidRPr="00B93EED">
        <w:t xml:space="preserve"> </w:t>
      </w:r>
      <w:proofErr w:type="spellStart"/>
      <w:r w:rsidRPr="00B93EED">
        <w:t>degree</w:t>
      </w:r>
      <w:proofErr w:type="spellEnd"/>
      <w:r w:rsidRPr="00B93EED">
        <w:t xml:space="preserve"> from </w:t>
      </w:r>
      <w:proofErr w:type="spellStart"/>
      <w:r w:rsidRPr="00B93EED">
        <w:t>Monash</w:t>
      </w:r>
      <w:proofErr w:type="spellEnd"/>
      <w:r w:rsidRPr="00B93EED">
        <w:t xml:space="preserve"> </w:t>
      </w:r>
      <w:proofErr w:type="spellStart"/>
      <w:r w:rsidRPr="00B93EED">
        <w:t>University</w:t>
      </w:r>
      <w:proofErr w:type="spellEnd"/>
      <w:r w:rsidR="009420F4">
        <w:t xml:space="preserve"> under School of Public </w:t>
      </w:r>
      <w:proofErr w:type="spellStart"/>
      <w:r w:rsidR="009420F4">
        <w:t>Health</w:t>
      </w:r>
      <w:proofErr w:type="spellEnd"/>
      <w:r w:rsidR="009420F4">
        <w:t xml:space="preserve"> and Preventive Medicine, </w:t>
      </w:r>
      <w:proofErr w:type="spellStart"/>
      <w:r w:rsidR="009420F4">
        <w:t>Musculoskeletal</w:t>
      </w:r>
      <w:proofErr w:type="spellEnd"/>
      <w:r w:rsidR="009420F4">
        <w:t xml:space="preserve"> Unit</w:t>
      </w:r>
      <w:r w:rsidRPr="00B93EED">
        <w:t xml:space="preserve">. </w:t>
      </w:r>
      <w:proofErr w:type="spellStart"/>
      <w:r w:rsidRPr="00B93EED">
        <w:t>She</w:t>
      </w:r>
      <w:proofErr w:type="spellEnd"/>
      <w:r w:rsidRPr="00B93EED">
        <w:t xml:space="preserve"> </w:t>
      </w:r>
      <w:proofErr w:type="spellStart"/>
      <w:r w:rsidRPr="00B93EED">
        <w:t>is</w:t>
      </w:r>
      <w:proofErr w:type="spellEnd"/>
      <w:r w:rsidRPr="00B93EED">
        <w:t xml:space="preserve"> </w:t>
      </w:r>
      <w:proofErr w:type="spellStart"/>
      <w:r w:rsidRPr="00B93EED">
        <w:t>now</w:t>
      </w:r>
      <w:proofErr w:type="spellEnd"/>
      <w:r w:rsidRPr="00B93EED">
        <w:t xml:space="preserve"> </w:t>
      </w:r>
      <w:proofErr w:type="spellStart"/>
      <w:r w:rsidRPr="00B93EED">
        <w:t>doing</w:t>
      </w:r>
      <w:proofErr w:type="spellEnd"/>
      <w:r w:rsidRPr="00B93EED">
        <w:t xml:space="preserve"> </w:t>
      </w:r>
      <w:proofErr w:type="spellStart"/>
      <w:r w:rsidRPr="00B93EED">
        <w:t>her</w:t>
      </w:r>
      <w:proofErr w:type="spellEnd"/>
      <w:r w:rsidRPr="00B93EED">
        <w:t xml:space="preserve"> </w:t>
      </w:r>
      <w:proofErr w:type="spellStart"/>
      <w:r w:rsidRPr="00B93EED">
        <w:t>intership</w:t>
      </w:r>
      <w:proofErr w:type="spellEnd"/>
      <w:r>
        <w:t xml:space="preserve"> </w:t>
      </w:r>
      <w:proofErr w:type="spellStart"/>
      <w:r>
        <w:t>program</w:t>
      </w:r>
      <w:proofErr w:type="spellEnd"/>
      <w:r w:rsidR="00A872C4">
        <w:t xml:space="preserve"> in Indonesia and </w:t>
      </w:r>
      <w:proofErr w:type="spellStart"/>
      <w:r w:rsidR="00A872C4">
        <w:t>is</w:t>
      </w:r>
      <w:proofErr w:type="spellEnd"/>
      <w:r w:rsidR="00A872C4">
        <w:t xml:space="preserve"> </w:t>
      </w:r>
      <w:proofErr w:type="spellStart"/>
      <w:r w:rsidR="00A872C4">
        <w:t>interested</w:t>
      </w:r>
      <w:proofErr w:type="spellEnd"/>
      <w:r w:rsidR="00A872C4">
        <w:t xml:space="preserve"> in the </w:t>
      </w:r>
      <w:proofErr w:type="spellStart"/>
      <w:r w:rsidR="00A872C4">
        <w:t>field</w:t>
      </w:r>
      <w:proofErr w:type="spellEnd"/>
      <w:r w:rsidR="00A872C4">
        <w:t xml:space="preserve"> </w:t>
      </w:r>
      <w:proofErr w:type="spellStart"/>
      <w:r w:rsidR="00A872C4">
        <w:t>musculoskeletal</w:t>
      </w:r>
      <w:proofErr w:type="spellEnd"/>
      <w:r w:rsidR="00A872C4">
        <w:t xml:space="preserve"> </w:t>
      </w:r>
      <w:proofErr w:type="spellStart"/>
      <w:r w:rsidR="00A872C4">
        <w:t>system</w:t>
      </w:r>
      <w:proofErr w:type="spellEnd"/>
      <w:r w:rsidR="00A872C4">
        <w:t>.</w:t>
      </w:r>
    </w:p>
    <w:p w14:paraId="60A061DC" w14:textId="77777777" w:rsidR="007E0899" w:rsidRPr="00A41107" w:rsidRDefault="007E0899" w:rsidP="00A872C4">
      <w:pPr>
        <w:jc w:val="both"/>
        <w:rPr>
          <w:rFonts w:eastAsia="MS PGothic"/>
          <w:b/>
          <w:color w:val="000000"/>
          <w:szCs w:val="32"/>
        </w:rPr>
      </w:pPr>
      <w:bookmarkStart w:id="0" w:name="_GoBack"/>
      <w:bookmarkEnd w:id="0"/>
    </w:p>
    <w:p w14:paraId="1A7123DB" w14:textId="473337A5"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990EE8">
        <w:rPr>
          <w:lang w:val="en-NZ"/>
        </w:rPr>
        <w:t xml:space="preserve">Kamila Fitri Islami </w:t>
      </w:r>
      <w:r w:rsidRPr="008A690F">
        <w:rPr>
          <w:lang w:val="en-NZ"/>
        </w:rPr>
        <w:br/>
        <w:t>Contact number:</w:t>
      </w:r>
      <w:r w:rsidR="00990EE8">
        <w:rPr>
          <w:lang w:val="en-NZ"/>
        </w:rPr>
        <w:t xml:space="preserve"> +62 812 8757 4273</w:t>
      </w:r>
      <w:r w:rsidRPr="008A690F">
        <w:rPr>
          <w:lang w:val="en-NZ"/>
        </w:rPr>
        <w:br/>
        <w:t>Twitter account:</w:t>
      </w:r>
      <w:r w:rsidR="00990EE8">
        <w:rPr>
          <w:lang w:val="en-NZ"/>
        </w:rPr>
        <w:t xml:space="preserve"> @</w:t>
      </w:r>
      <w:proofErr w:type="spellStart"/>
      <w:r w:rsidR="00990EE8">
        <w:rPr>
          <w:lang w:val="en-NZ"/>
        </w:rPr>
        <w:t>kamilafitri</w:t>
      </w:r>
      <w:proofErr w:type="spellEnd"/>
      <w:r w:rsidRPr="008A690F">
        <w:rPr>
          <w:lang w:val="en-NZ"/>
        </w:rPr>
        <w:br/>
        <w:t>Linked In account:</w:t>
      </w:r>
      <w:r w:rsidR="00990EE8">
        <w:rPr>
          <w:lang w:val="en-NZ"/>
        </w:rPr>
        <w:t xml:space="preserve"> </w:t>
      </w:r>
      <w:r w:rsidR="001F48AD">
        <w:rPr>
          <w:lang w:val="en-NZ"/>
        </w:rPr>
        <w:t>Kamila Fitri</w:t>
      </w:r>
    </w:p>
    <w:p w14:paraId="56190E73" w14:textId="42D6B5E8" w:rsidR="00AC3BCD" w:rsidRDefault="00AC3BCD" w:rsidP="00990EE8">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990EE8">
        <w:rPr>
          <w:lang w:val="en-NZ"/>
        </w:rPr>
        <w:t xml:space="preserve"> </w:t>
      </w:r>
      <w:r w:rsidRPr="008A690F">
        <w:rPr>
          <w:lang w:val="en-NZ"/>
        </w:rPr>
        <w:br/>
        <w:t>Category: Poster</w:t>
      </w:r>
      <w:r w:rsidR="00085B88" w:rsidRPr="008A690F">
        <w:rPr>
          <w:lang w:val="en-NZ"/>
        </w:rPr>
        <w:t xml:space="preserve"> presentation</w:t>
      </w:r>
    </w:p>
    <w:p w14:paraId="1C61F4DC" w14:textId="77777777" w:rsidR="003B6D58" w:rsidRDefault="003B6D58" w:rsidP="00990EE8">
      <w:pPr>
        <w:autoSpaceDE w:val="0"/>
        <w:autoSpaceDN w:val="0"/>
        <w:adjustRightInd w:val="0"/>
        <w:rPr>
          <w:lang w:val="en-NZ"/>
        </w:rPr>
      </w:pPr>
    </w:p>
    <w:p w14:paraId="2A4EF34F" w14:textId="11435F01" w:rsidR="003B6D58" w:rsidRDefault="003B6D58" w:rsidP="003B6D58">
      <w:pPr>
        <w:autoSpaceDE w:val="0"/>
        <w:autoSpaceDN w:val="0"/>
        <w:adjustRightInd w:val="0"/>
        <w:rPr>
          <w:lang w:val="en-NZ"/>
        </w:rPr>
      </w:pPr>
      <w:r w:rsidRPr="008A690F">
        <w:rPr>
          <w:lang w:val="en-NZ"/>
        </w:rPr>
        <w:lastRenderedPageBreak/>
        <w:t xml:space="preserve">Full name: </w:t>
      </w:r>
      <w:proofErr w:type="spellStart"/>
      <w:r>
        <w:rPr>
          <w:lang w:val="en-NZ"/>
        </w:rPr>
        <w:t>Listya</w:t>
      </w:r>
      <w:proofErr w:type="spellEnd"/>
      <w:r>
        <w:rPr>
          <w:lang w:val="en-NZ"/>
        </w:rPr>
        <w:t xml:space="preserve"> </w:t>
      </w:r>
      <w:proofErr w:type="spellStart"/>
      <w:r>
        <w:rPr>
          <w:lang w:val="en-NZ"/>
        </w:rPr>
        <w:t>Tresnanti</w:t>
      </w:r>
      <w:proofErr w:type="spellEnd"/>
      <w:r>
        <w:rPr>
          <w:lang w:val="en-NZ"/>
        </w:rPr>
        <w:t xml:space="preserve"> </w:t>
      </w:r>
      <w:proofErr w:type="spellStart"/>
      <w:r>
        <w:rPr>
          <w:lang w:val="en-NZ"/>
        </w:rPr>
        <w:t>Mirtha</w:t>
      </w:r>
      <w:proofErr w:type="spellEnd"/>
      <w:r>
        <w:rPr>
          <w:lang w:val="en-NZ"/>
        </w:rPr>
        <w:t xml:space="preserve"> </w:t>
      </w:r>
      <w:r w:rsidRPr="008A690F">
        <w:rPr>
          <w:lang w:val="en-NZ"/>
        </w:rPr>
        <w:br/>
        <w:t>Contact number:</w:t>
      </w:r>
      <w:r>
        <w:rPr>
          <w:lang w:val="en-NZ"/>
        </w:rPr>
        <w:t xml:space="preserve"> +62 </w:t>
      </w:r>
      <w:r w:rsidR="00BE15EF">
        <w:rPr>
          <w:lang w:val="en-NZ"/>
        </w:rPr>
        <w:t>813 300 111 88</w:t>
      </w:r>
      <w:r w:rsidRPr="008A690F">
        <w:rPr>
          <w:lang w:val="en-NZ"/>
        </w:rPr>
        <w:br/>
        <w:t>Category: Poster presentation</w:t>
      </w:r>
    </w:p>
    <w:p w14:paraId="74FB6D5E" w14:textId="77777777" w:rsidR="003B6D58" w:rsidRDefault="003B6D58" w:rsidP="00990EE8">
      <w:pPr>
        <w:autoSpaceDE w:val="0"/>
        <w:autoSpaceDN w:val="0"/>
        <w:adjustRightInd w:val="0"/>
        <w:rPr>
          <w:lang w:val="en-NZ"/>
        </w:rPr>
      </w:pPr>
    </w:p>
    <w:sectPr w:rsidR="003B6D58"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C9146D" w14:textId="77777777" w:rsidR="005534ED" w:rsidRDefault="005534ED" w:rsidP="00671A59">
      <w:r>
        <w:separator/>
      </w:r>
    </w:p>
  </w:endnote>
  <w:endnote w:type="continuationSeparator" w:id="0">
    <w:p w14:paraId="5032DDED" w14:textId="77777777" w:rsidR="005534ED" w:rsidRDefault="005534ED"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AAA0D8" w14:textId="77777777" w:rsidR="00AD6315" w:rsidRDefault="00AD631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CE01CC" w14:textId="77777777" w:rsidR="00AD6315" w:rsidRDefault="00AD6315">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D62A5F" w14:textId="77777777" w:rsidR="00AD6315" w:rsidRDefault="00AD631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7D458F" w14:textId="77777777" w:rsidR="005534ED" w:rsidRDefault="005534ED" w:rsidP="00671A59">
      <w:r>
        <w:separator/>
      </w:r>
    </w:p>
  </w:footnote>
  <w:footnote w:type="continuationSeparator" w:id="0">
    <w:p w14:paraId="13BD99DD" w14:textId="77777777" w:rsidR="005534ED" w:rsidRDefault="005534ED" w:rsidP="00671A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F6ACCE" w14:textId="77777777" w:rsidR="007F0333" w:rsidRPr="00671A59" w:rsidRDefault="007F0333">
    <w:pPr>
      <w:pStyle w:val="Header"/>
      <w:rPr>
        <w:lang w:val="en-US"/>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C7A2BA" w14:textId="77777777" w:rsidR="00AD6315" w:rsidRDefault="00AD631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921AC9" w14:textId="77777777" w:rsidR="00AD6315" w:rsidRDefault="00AD631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07EF2"/>
    <w:rsid w:val="00023D76"/>
    <w:rsid w:val="00064850"/>
    <w:rsid w:val="00072E30"/>
    <w:rsid w:val="00085B88"/>
    <w:rsid w:val="00090564"/>
    <w:rsid w:val="00097CA5"/>
    <w:rsid w:val="000A4C72"/>
    <w:rsid w:val="000E7A02"/>
    <w:rsid w:val="00101A04"/>
    <w:rsid w:val="00106952"/>
    <w:rsid w:val="001216E5"/>
    <w:rsid w:val="0013563F"/>
    <w:rsid w:val="00145878"/>
    <w:rsid w:val="00170139"/>
    <w:rsid w:val="00171A3C"/>
    <w:rsid w:val="001A411C"/>
    <w:rsid w:val="001B1336"/>
    <w:rsid w:val="001B6DE6"/>
    <w:rsid w:val="001F414A"/>
    <w:rsid w:val="001F48AD"/>
    <w:rsid w:val="00205354"/>
    <w:rsid w:val="002659F1"/>
    <w:rsid w:val="00270EC9"/>
    <w:rsid w:val="00292DC0"/>
    <w:rsid w:val="002B18D5"/>
    <w:rsid w:val="002B33BF"/>
    <w:rsid w:val="002C0F2B"/>
    <w:rsid w:val="00341D07"/>
    <w:rsid w:val="003753DD"/>
    <w:rsid w:val="00397D61"/>
    <w:rsid w:val="003A4429"/>
    <w:rsid w:val="003B6D58"/>
    <w:rsid w:val="004775E3"/>
    <w:rsid w:val="0049217F"/>
    <w:rsid w:val="004A262E"/>
    <w:rsid w:val="004A2CA1"/>
    <w:rsid w:val="004B3B30"/>
    <w:rsid w:val="004C3815"/>
    <w:rsid w:val="00505DA1"/>
    <w:rsid w:val="0051176E"/>
    <w:rsid w:val="00526669"/>
    <w:rsid w:val="005408D9"/>
    <w:rsid w:val="005534ED"/>
    <w:rsid w:val="00555DAD"/>
    <w:rsid w:val="005B168A"/>
    <w:rsid w:val="005C2EA1"/>
    <w:rsid w:val="005C3848"/>
    <w:rsid w:val="005C6292"/>
    <w:rsid w:val="005D43ED"/>
    <w:rsid w:val="005D60C9"/>
    <w:rsid w:val="00605142"/>
    <w:rsid w:val="00612C13"/>
    <w:rsid w:val="00620D6B"/>
    <w:rsid w:val="006511AA"/>
    <w:rsid w:val="00671A59"/>
    <w:rsid w:val="00672051"/>
    <w:rsid w:val="006830F9"/>
    <w:rsid w:val="00691F82"/>
    <w:rsid w:val="006B463C"/>
    <w:rsid w:val="006C51B8"/>
    <w:rsid w:val="006F0C5C"/>
    <w:rsid w:val="007258AA"/>
    <w:rsid w:val="00743CCA"/>
    <w:rsid w:val="00746319"/>
    <w:rsid w:val="007875D1"/>
    <w:rsid w:val="00790C29"/>
    <w:rsid w:val="007C0A75"/>
    <w:rsid w:val="007C3796"/>
    <w:rsid w:val="007E0899"/>
    <w:rsid w:val="007F0333"/>
    <w:rsid w:val="00800D58"/>
    <w:rsid w:val="00834D93"/>
    <w:rsid w:val="00842287"/>
    <w:rsid w:val="00862283"/>
    <w:rsid w:val="00872C22"/>
    <w:rsid w:val="008A3E9A"/>
    <w:rsid w:val="008A690F"/>
    <w:rsid w:val="008F3321"/>
    <w:rsid w:val="00901E5B"/>
    <w:rsid w:val="0093133B"/>
    <w:rsid w:val="00932136"/>
    <w:rsid w:val="00934A66"/>
    <w:rsid w:val="009420F4"/>
    <w:rsid w:val="00970E67"/>
    <w:rsid w:val="009821B4"/>
    <w:rsid w:val="00990EE8"/>
    <w:rsid w:val="009A6AD9"/>
    <w:rsid w:val="009B0CCF"/>
    <w:rsid w:val="009B7F4F"/>
    <w:rsid w:val="009C4BA9"/>
    <w:rsid w:val="009D3EA4"/>
    <w:rsid w:val="009E6632"/>
    <w:rsid w:val="009E6C61"/>
    <w:rsid w:val="00A31D17"/>
    <w:rsid w:val="00A41107"/>
    <w:rsid w:val="00A50066"/>
    <w:rsid w:val="00A668A1"/>
    <w:rsid w:val="00A74BBB"/>
    <w:rsid w:val="00A76E81"/>
    <w:rsid w:val="00A83688"/>
    <w:rsid w:val="00A83863"/>
    <w:rsid w:val="00A872C4"/>
    <w:rsid w:val="00AA6710"/>
    <w:rsid w:val="00AC3BCD"/>
    <w:rsid w:val="00AD6315"/>
    <w:rsid w:val="00AF4356"/>
    <w:rsid w:val="00B13573"/>
    <w:rsid w:val="00B21974"/>
    <w:rsid w:val="00B26097"/>
    <w:rsid w:val="00B27625"/>
    <w:rsid w:val="00B675D9"/>
    <w:rsid w:val="00B93EED"/>
    <w:rsid w:val="00BE15EF"/>
    <w:rsid w:val="00BF5676"/>
    <w:rsid w:val="00CE08A2"/>
    <w:rsid w:val="00CE7DA9"/>
    <w:rsid w:val="00D21D9A"/>
    <w:rsid w:val="00D367E3"/>
    <w:rsid w:val="00DA2249"/>
    <w:rsid w:val="00DA581F"/>
    <w:rsid w:val="00DC29A1"/>
    <w:rsid w:val="00DC7405"/>
    <w:rsid w:val="00DD3006"/>
    <w:rsid w:val="00DE2102"/>
    <w:rsid w:val="00E119D1"/>
    <w:rsid w:val="00E174BF"/>
    <w:rsid w:val="00E713DA"/>
    <w:rsid w:val="00E85CF8"/>
    <w:rsid w:val="00EA1754"/>
    <w:rsid w:val="00EB1492"/>
    <w:rsid w:val="00EB353E"/>
    <w:rsid w:val="00EC497F"/>
    <w:rsid w:val="00ED51D7"/>
    <w:rsid w:val="00EE1DF0"/>
    <w:rsid w:val="00F01887"/>
    <w:rsid w:val="00F215A7"/>
    <w:rsid w:val="00F238D4"/>
    <w:rsid w:val="00F42DCF"/>
    <w:rsid w:val="00F709F5"/>
    <w:rsid w:val="00F90AE2"/>
    <w:rsid w:val="00F959E7"/>
    <w:rsid w:val="00FA5CBE"/>
    <w:rsid w:val="00FB641C"/>
    <w:rsid w:val="00FC1073"/>
    <w:rsid w:val="00FE429C"/>
    <w:rsid w:val="00FF16A7"/>
    <w:rsid w:val="00FF1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06A8D6"/>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lang w:val="x-none" w:eastAsia="x-none"/>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lang w:val="x-none" w:eastAsia="x-none"/>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lang w:val="x-none" w:eastAsia="x-none"/>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sz w:val="16"/>
      <w:szCs w:val="16"/>
      <w:lang w:val="x-none" w:eastAsia="x-none"/>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lang w:val="x-none" w:eastAsia="x-none"/>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lang w:val="x-none" w:eastAsia="x-none"/>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lang w:val="x-none" w:eastAsia="x-none"/>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04BEF-370E-EF42-8B4D-60525F849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405</Words>
  <Characters>2309</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LinksUpToDate>false</LinksUpToDate>
  <CharactersWithSpaces>2709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2017-09-27T05:54:00Z</dcterms:created>
  <dcterms:modified xsi:type="dcterms:W3CDTF">2017-10-04T02:09:00Z</dcterms:modified>
</cp:coreProperties>
</file>