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ABE164" w14:textId="3D168D18" w:rsidR="005105A4" w:rsidRPr="005105A4" w:rsidRDefault="005105A4" w:rsidP="005105A4">
      <w:pPr>
        <w:pStyle w:val="Heading3"/>
        <w:spacing w:before="147"/>
        <w:ind w:left="0"/>
        <w:jc w:val="both"/>
        <w:rPr>
          <w:sz w:val="36"/>
          <w:szCs w:val="36"/>
        </w:rPr>
      </w:pPr>
      <w:r w:rsidRPr="005105A4">
        <w:rPr>
          <w:color w:val="BF5A14"/>
          <w:sz w:val="36"/>
          <w:szCs w:val="36"/>
        </w:rPr>
        <w:t xml:space="preserve">Crossing the Bridge, from West to East, </w:t>
      </w:r>
      <w:r>
        <w:rPr>
          <w:b w:val="0"/>
          <w:color w:val="BF5A14"/>
          <w:sz w:val="36"/>
          <w:szCs w:val="36"/>
        </w:rPr>
        <w:t>using</w:t>
      </w:r>
      <w:r w:rsidRPr="005105A4">
        <w:rPr>
          <w:b w:val="0"/>
          <w:color w:val="BF5A14"/>
          <w:sz w:val="36"/>
          <w:szCs w:val="36"/>
        </w:rPr>
        <w:t xml:space="preserve"> the knowledge of</w:t>
      </w:r>
      <w:r w:rsidRPr="005105A4">
        <w:rPr>
          <w:color w:val="BF5A14"/>
          <w:sz w:val="36"/>
          <w:szCs w:val="36"/>
        </w:rPr>
        <w:t xml:space="preserve"> EBM </w:t>
      </w:r>
      <w:r w:rsidRPr="005105A4">
        <w:rPr>
          <w:b w:val="0"/>
          <w:i/>
          <w:color w:val="BF5A14"/>
          <w:sz w:val="36"/>
          <w:szCs w:val="36"/>
        </w:rPr>
        <w:t>(evidence based medicine)</w:t>
      </w:r>
      <w:r>
        <w:rPr>
          <w:color w:val="BF5A14"/>
          <w:sz w:val="36"/>
          <w:szCs w:val="36"/>
        </w:rPr>
        <w:t xml:space="preserve"> to a</w:t>
      </w:r>
      <w:r w:rsidRPr="005105A4">
        <w:rPr>
          <w:color w:val="BF5A14"/>
          <w:sz w:val="36"/>
          <w:szCs w:val="36"/>
        </w:rPr>
        <w:t>dvance y</w:t>
      </w:r>
      <w:r>
        <w:rPr>
          <w:color w:val="BF5A14"/>
          <w:sz w:val="36"/>
          <w:szCs w:val="36"/>
        </w:rPr>
        <w:t>our p</w:t>
      </w:r>
      <w:r w:rsidRPr="005105A4">
        <w:rPr>
          <w:color w:val="BF5A14"/>
          <w:sz w:val="36"/>
          <w:szCs w:val="36"/>
        </w:rPr>
        <w:t>ractice</w:t>
      </w:r>
    </w:p>
    <w:p w14:paraId="0A418168" w14:textId="694D8617" w:rsidR="002E05B4" w:rsidRPr="002E05B4" w:rsidRDefault="002E05B4" w:rsidP="00494130">
      <w:pPr>
        <w:pStyle w:val="Heading1"/>
        <w:spacing w:before="170"/>
        <w:ind w:left="0"/>
        <w:rPr>
          <w:b w:val="0"/>
          <w:color w:val="000000" w:themeColor="text1"/>
          <w:sz w:val="18"/>
          <w:szCs w:val="20"/>
        </w:rPr>
      </w:pPr>
      <w:r>
        <w:rPr>
          <w:color w:val="337AB7"/>
        </w:rPr>
        <w:tab/>
      </w:r>
      <w:r w:rsidRPr="002E05B4">
        <w:rPr>
          <w:b w:val="0"/>
          <w:color w:val="000000" w:themeColor="text1"/>
          <w:sz w:val="18"/>
          <w:szCs w:val="20"/>
        </w:rPr>
        <w:t xml:space="preserve">Elizabeth A. Perry </w:t>
      </w:r>
      <w:r>
        <w:rPr>
          <w:b w:val="0"/>
          <w:color w:val="000000" w:themeColor="text1"/>
          <w:sz w:val="18"/>
          <w:szCs w:val="20"/>
        </w:rPr>
        <w:t>(Gibbs)</w:t>
      </w:r>
      <w:r w:rsidR="00F05E16" w:rsidRPr="00F05E16">
        <w:t xml:space="preserve"> </w:t>
      </w:r>
    </w:p>
    <w:p w14:paraId="11A355B4" w14:textId="4D78A246" w:rsidR="00277A6B" w:rsidRPr="00277A6B" w:rsidRDefault="00277A6B" w:rsidP="00277A6B">
      <w:pPr>
        <w:pStyle w:val="ListParagraph"/>
        <w:widowControl/>
        <w:numPr>
          <w:ilvl w:val="0"/>
          <w:numId w:val="4"/>
        </w:numPr>
        <w:spacing w:before="0" w:line="240" w:lineRule="auto"/>
        <w:contextualSpacing/>
        <w:jc w:val="left"/>
        <w:rPr>
          <w:sz w:val="16"/>
          <w:szCs w:val="16"/>
        </w:rPr>
      </w:pPr>
      <w:r w:rsidRPr="00277A6B">
        <w:rPr>
          <w:sz w:val="16"/>
          <w:szCs w:val="16"/>
        </w:rPr>
        <w:t>22+ years of National &amp; International Healthcare Consulting</w:t>
      </w:r>
    </w:p>
    <w:p w14:paraId="374F019D" w14:textId="2674A3E3" w:rsidR="00277A6B" w:rsidRPr="00277A6B" w:rsidRDefault="00277A6B" w:rsidP="00277A6B">
      <w:pPr>
        <w:pStyle w:val="ListParagraph"/>
        <w:widowControl/>
        <w:numPr>
          <w:ilvl w:val="0"/>
          <w:numId w:val="4"/>
        </w:numPr>
        <w:spacing w:before="0" w:line="240" w:lineRule="auto"/>
        <w:contextualSpacing/>
        <w:jc w:val="left"/>
        <w:rPr>
          <w:sz w:val="16"/>
          <w:szCs w:val="16"/>
        </w:rPr>
      </w:pPr>
      <w:r w:rsidRPr="00277A6B">
        <w:rPr>
          <w:sz w:val="16"/>
          <w:szCs w:val="16"/>
        </w:rPr>
        <w:t xml:space="preserve">Columnist and healthcare journalist:  </w:t>
      </w:r>
      <w:r w:rsidRPr="00277A6B">
        <w:rPr>
          <w:i/>
          <w:sz w:val="16"/>
          <w:szCs w:val="16"/>
          <w:u w:val="single"/>
        </w:rPr>
        <w:t>ASK LIZ</w:t>
      </w:r>
      <w:r w:rsidRPr="00277A6B">
        <w:rPr>
          <w:sz w:val="16"/>
          <w:szCs w:val="16"/>
        </w:rPr>
        <w:t>, I Care Magazine, Martin County, FL</w:t>
      </w:r>
    </w:p>
    <w:p w14:paraId="6CFDAE96" w14:textId="6684B3BE" w:rsidR="00277A6B" w:rsidRPr="00277A6B" w:rsidRDefault="00277A6B" w:rsidP="00277A6B">
      <w:pPr>
        <w:pStyle w:val="ListParagraph"/>
        <w:widowControl/>
        <w:numPr>
          <w:ilvl w:val="0"/>
          <w:numId w:val="4"/>
        </w:numPr>
        <w:spacing w:before="0" w:line="240" w:lineRule="auto"/>
        <w:contextualSpacing/>
        <w:jc w:val="left"/>
        <w:rPr>
          <w:i/>
          <w:sz w:val="16"/>
          <w:szCs w:val="16"/>
        </w:rPr>
      </w:pPr>
      <w:r w:rsidRPr="00277A6B">
        <w:rPr>
          <w:sz w:val="16"/>
          <w:szCs w:val="16"/>
        </w:rPr>
        <w:t xml:space="preserve">‘Spotlight on Health’, Radio Show with Laurie Scola, WSTU 1450 </w:t>
      </w:r>
    </w:p>
    <w:p w14:paraId="5B1FA66E" w14:textId="53CB9246" w:rsidR="00277A6B" w:rsidRPr="00277A6B" w:rsidRDefault="00277A6B" w:rsidP="00277A6B">
      <w:pPr>
        <w:ind w:firstLine="720"/>
        <w:rPr>
          <w:i/>
          <w:sz w:val="16"/>
          <w:szCs w:val="16"/>
        </w:rPr>
      </w:pPr>
      <w:r w:rsidRPr="00277A6B">
        <w:rPr>
          <w:sz w:val="16"/>
          <w:szCs w:val="16"/>
        </w:rPr>
        <w:t xml:space="preserve">‘Providing </w:t>
      </w:r>
      <w:r w:rsidRPr="00277A6B">
        <w:rPr>
          <w:i/>
          <w:sz w:val="16"/>
          <w:szCs w:val="16"/>
        </w:rPr>
        <w:t>Health Information for Today &amp; Tomorrow’</w:t>
      </w:r>
    </w:p>
    <w:p w14:paraId="6840A034" w14:textId="4C4E6E6E" w:rsidR="00277A6B" w:rsidRPr="00277A6B" w:rsidRDefault="00277A6B" w:rsidP="00277A6B">
      <w:pPr>
        <w:pStyle w:val="ListParagraph"/>
        <w:widowControl/>
        <w:numPr>
          <w:ilvl w:val="0"/>
          <w:numId w:val="4"/>
        </w:numPr>
        <w:spacing w:before="0" w:line="240" w:lineRule="auto"/>
        <w:contextualSpacing/>
        <w:jc w:val="left"/>
        <w:rPr>
          <w:sz w:val="16"/>
          <w:szCs w:val="16"/>
        </w:rPr>
      </w:pPr>
      <w:r w:rsidRPr="00277A6B">
        <w:rPr>
          <w:sz w:val="16"/>
          <w:szCs w:val="16"/>
        </w:rPr>
        <w:t>B.S.B.A., in Accounting, Northeastern University, Boston, MA</w:t>
      </w:r>
      <w:r w:rsidR="00D955CC">
        <w:rPr>
          <w:sz w:val="16"/>
          <w:szCs w:val="16"/>
        </w:rPr>
        <w:t xml:space="preserve">  1996</w:t>
      </w:r>
    </w:p>
    <w:p w14:paraId="124EC75B" w14:textId="77EF4248" w:rsidR="00277A6B" w:rsidRPr="00277A6B" w:rsidRDefault="00277A6B" w:rsidP="00277A6B">
      <w:pPr>
        <w:pStyle w:val="ListParagraph"/>
        <w:widowControl/>
        <w:numPr>
          <w:ilvl w:val="0"/>
          <w:numId w:val="4"/>
        </w:numPr>
        <w:spacing w:before="0" w:line="240" w:lineRule="auto"/>
        <w:contextualSpacing/>
        <w:jc w:val="left"/>
        <w:rPr>
          <w:sz w:val="16"/>
          <w:szCs w:val="16"/>
        </w:rPr>
      </w:pPr>
      <w:r w:rsidRPr="00277A6B">
        <w:rPr>
          <w:sz w:val="16"/>
          <w:szCs w:val="16"/>
        </w:rPr>
        <w:t>Masters in Management, Harvard University, Cambridge, MA</w:t>
      </w:r>
      <w:r w:rsidR="00D955CC">
        <w:rPr>
          <w:sz w:val="16"/>
          <w:szCs w:val="16"/>
        </w:rPr>
        <w:t xml:space="preserve">  2009</w:t>
      </w:r>
    </w:p>
    <w:p w14:paraId="7342A714" w14:textId="30CEB992" w:rsidR="00277A6B" w:rsidRPr="00277A6B" w:rsidRDefault="00277A6B" w:rsidP="00277A6B">
      <w:pPr>
        <w:pStyle w:val="ListParagraph"/>
        <w:widowControl/>
        <w:numPr>
          <w:ilvl w:val="0"/>
          <w:numId w:val="4"/>
        </w:numPr>
        <w:spacing w:before="0" w:line="240" w:lineRule="auto"/>
        <w:contextualSpacing/>
        <w:jc w:val="left"/>
        <w:rPr>
          <w:sz w:val="16"/>
          <w:szCs w:val="16"/>
        </w:rPr>
      </w:pPr>
      <w:r w:rsidRPr="00277A6B">
        <w:rPr>
          <w:sz w:val="16"/>
          <w:szCs w:val="16"/>
        </w:rPr>
        <w:t>Student of Oriental Medicine, at Atlantic Institute of Oriental Medicine (A.T.O.M.)  Fort Lauderdale, FL</w:t>
      </w:r>
      <w:r w:rsidR="00D955CC">
        <w:rPr>
          <w:sz w:val="16"/>
          <w:szCs w:val="16"/>
        </w:rPr>
        <w:t xml:space="preserve">  2018</w:t>
      </w:r>
    </w:p>
    <w:p w14:paraId="5F108CDF" w14:textId="77777777" w:rsidR="00277A6B" w:rsidRDefault="00277A6B" w:rsidP="00277A6B">
      <w:pPr>
        <w:jc w:val="center"/>
        <w:rPr>
          <w:sz w:val="16"/>
          <w:szCs w:val="16"/>
        </w:rPr>
      </w:pPr>
    </w:p>
    <w:p w14:paraId="7D6135EA" w14:textId="77777777" w:rsidR="00D27811" w:rsidRDefault="00D27811" w:rsidP="00277A6B">
      <w:pPr>
        <w:jc w:val="center"/>
        <w:rPr>
          <w:sz w:val="16"/>
          <w:szCs w:val="16"/>
        </w:rPr>
      </w:pPr>
    </w:p>
    <w:p w14:paraId="155E501D" w14:textId="77777777" w:rsidR="00D27811" w:rsidRPr="00277A6B" w:rsidRDefault="00D27811" w:rsidP="00277A6B">
      <w:pPr>
        <w:jc w:val="center"/>
        <w:rPr>
          <w:sz w:val="16"/>
          <w:szCs w:val="16"/>
        </w:rPr>
      </w:pPr>
    </w:p>
    <w:p w14:paraId="2103834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ECFA092" w14:textId="6B6E8F28" w:rsidR="00AE3E37" w:rsidRDefault="00A9710C">
      <w:pPr>
        <w:pStyle w:val="Heading3"/>
        <w:spacing w:before="147"/>
        <w:jc w:val="both"/>
      </w:pPr>
      <w:r>
        <w:rPr>
          <w:color w:val="BF5A14"/>
        </w:rPr>
        <w:lastRenderedPageBreak/>
        <w:t>Abstract</w:t>
      </w:r>
      <w:r w:rsidR="002615FE">
        <w:rPr>
          <w:color w:val="BF5A14"/>
        </w:rPr>
        <w:t xml:space="preserve"> (223 words</w:t>
      </w:r>
      <w:r w:rsidR="00404E5B">
        <w:rPr>
          <w:color w:val="BF5A14"/>
        </w:rPr>
        <w:t>)</w:t>
      </w:r>
    </w:p>
    <w:p w14:paraId="0B76EB25" w14:textId="5DCE7B6F" w:rsidR="002615FE" w:rsidRPr="002615FE" w:rsidRDefault="002615FE" w:rsidP="002615FE">
      <w:pPr>
        <w:rPr>
          <w:sz w:val="20"/>
          <w:szCs w:val="20"/>
        </w:rPr>
      </w:pPr>
      <w:r w:rsidRPr="002615FE">
        <w:rPr>
          <w:sz w:val="20"/>
          <w:szCs w:val="20"/>
        </w:rPr>
        <w:t xml:space="preserve">Why do we care about a new strategic approach in helping our patients lead longer and better quality lives?  Evidence Based Medicine (EBM) shows that by incorporating Strategic Acupuncture and Oriental Medicine into the continuum of care, favorable clinical outcomes increase significantly.  The top 10 Medical Schools in the United States, along with the U.S. military are crossing the bridge from West to East.  </w:t>
      </w:r>
    </w:p>
    <w:p w14:paraId="45C29EFA" w14:textId="704F4A7E" w:rsidR="002615FE" w:rsidRPr="002615FE" w:rsidRDefault="002615FE" w:rsidP="002615FE">
      <w:pPr>
        <w:rPr>
          <w:sz w:val="20"/>
          <w:szCs w:val="20"/>
        </w:rPr>
      </w:pPr>
      <w:r w:rsidRPr="002615FE">
        <w:rPr>
          <w:sz w:val="20"/>
          <w:szCs w:val="20"/>
        </w:rPr>
        <w:t xml:space="preserve">Chronic disease is growing exponentially in the United States.  </w:t>
      </w:r>
      <w:r w:rsidR="00226EAC">
        <w:rPr>
          <w:sz w:val="20"/>
          <w:szCs w:val="20"/>
        </w:rPr>
        <w:t>More patients are</w:t>
      </w:r>
      <w:r w:rsidRPr="002615FE">
        <w:rPr>
          <w:sz w:val="20"/>
          <w:szCs w:val="20"/>
        </w:rPr>
        <w:t xml:space="preserve"> developing cardiovascular disease, </w:t>
      </w:r>
      <w:r w:rsidR="00226EAC">
        <w:rPr>
          <w:sz w:val="20"/>
          <w:szCs w:val="20"/>
        </w:rPr>
        <w:t xml:space="preserve">diabetes, </w:t>
      </w:r>
      <w:r w:rsidRPr="002615FE">
        <w:rPr>
          <w:sz w:val="20"/>
          <w:szCs w:val="20"/>
        </w:rPr>
        <w:t xml:space="preserve">respiratory problems, cancer, stroke, dementia, and Parkinson’s </w:t>
      </w:r>
      <w:r w:rsidR="00226EAC">
        <w:rPr>
          <w:sz w:val="20"/>
          <w:szCs w:val="20"/>
        </w:rPr>
        <w:t xml:space="preserve">disease </w:t>
      </w:r>
      <w:r w:rsidRPr="002615FE">
        <w:rPr>
          <w:sz w:val="20"/>
          <w:szCs w:val="20"/>
        </w:rPr>
        <w:t xml:space="preserve">than ever before. See how combining established clinical solutions with new strategic innovations will advance your practice. The Aging population is at greater risk for physical and mental health problems.  Using only western medicine, the result has a significant personal, social and economic cost and the impact of all three inevitably compounds the cost. </w:t>
      </w:r>
      <w:r w:rsidR="00865C0A" w:rsidRPr="002615FE">
        <w:rPr>
          <w:sz w:val="20"/>
          <w:szCs w:val="20"/>
        </w:rPr>
        <w:t>So,</w:t>
      </w:r>
      <w:r w:rsidRPr="002615FE">
        <w:rPr>
          <w:sz w:val="20"/>
          <w:szCs w:val="20"/>
        </w:rPr>
        <w:t xml:space="preserve"> the question is, how do we in our individual practices cross the bridge to optimize health performance of our patients?  The solution includes using established modalities, coupled with new and advanced Acupuncture Strategies to more powerfully accommodate the ever-changing healthcare market.  Using evidence based medicine </w:t>
      </w:r>
      <w:bookmarkStart w:id="0" w:name="_GoBack"/>
      <w:bookmarkEnd w:id="0"/>
      <w:r w:rsidRPr="002615FE">
        <w:rPr>
          <w:sz w:val="20"/>
          <w:szCs w:val="20"/>
        </w:rPr>
        <w:t xml:space="preserve">in our communication is essential as changes continue to shift to a more educated patient.   </w:t>
      </w:r>
    </w:p>
    <w:p w14:paraId="753FA16E" w14:textId="2CAAC03A" w:rsidR="00AE3E37" w:rsidRDefault="00A9710C">
      <w:pPr>
        <w:pStyle w:val="Heading3"/>
        <w:spacing w:before="74"/>
      </w:pPr>
      <w:r>
        <w:rPr>
          <w:b w:val="0"/>
        </w:rPr>
        <w:br w:type="column"/>
      </w:r>
      <w:r>
        <w:rPr>
          <w:color w:val="BF5A14"/>
        </w:rPr>
        <w:lastRenderedPageBreak/>
        <w:t>Image</w:t>
      </w:r>
      <w:r w:rsidR="00F05E16" w:rsidRPr="00F05E16">
        <w:t xml:space="preserve"> </w:t>
      </w:r>
      <w:r w:rsidR="00F05E16" w:rsidRPr="00F05E16">
        <w:drawing>
          <wp:inline distT="0" distB="0" distL="0" distR="0" wp14:anchorId="59C7B0F9" wp14:editId="5CDD30EC">
            <wp:extent cx="1775609" cy="1370330"/>
            <wp:effectExtent l="0" t="0" r="254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9497" cy="1396483"/>
                    </a:xfrm>
                    <a:prstGeom prst="rect">
                      <a:avLst/>
                    </a:prstGeom>
                    <a:noFill/>
                    <a:ln>
                      <a:noFill/>
                    </a:ln>
                  </pic:spPr>
                </pic:pic>
              </a:graphicData>
            </a:graphic>
          </wp:inline>
        </w:drawing>
      </w:r>
    </w:p>
    <w:p w14:paraId="2520E8AE" w14:textId="4FF8987E" w:rsidR="00AE3E37" w:rsidRDefault="00AE3E37">
      <w:pPr>
        <w:pStyle w:val="BodyText"/>
        <w:spacing w:before="2"/>
        <w:rPr>
          <w:rFonts w:ascii="Arial"/>
          <w:b/>
          <w:sz w:val="16"/>
        </w:rPr>
      </w:pPr>
    </w:p>
    <w:p w14:paraId="7A8B2E7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88210C6" w14:textId="776CA885" w:rsidR="005973B9" w:rsidRDefault="009204E0" w:rsidP="005973B9">
      <w:pPr>
        <w:pStyle w:val="ListParagraph"/>
        <w:numPr>
          <w:ilvl w:val="0"/>
          <w:numId w:val="3"/>
        </w:numPr>
        <w:tabs>
          <w:tab w:val="left" w:pos="384"/>
        </w:tabs>
        <w:spacing w:before="103" w:line="216" w:lineRule="exact"/>
        <w:ind w:right="138" w:hanging="283"/>
        <w:rPr>
          <w:sz w:val="18"/>
        </w:rPr>
      </w:pPr>
      <w:r>
        <w:rPr>
          <w:sz w:val="18"/>
        </w:rPr>
        <w:t>Perry L. (2017</w:t>
      </w:r>
      <w:r w:rsidR="005973B9">
        <w:rPr>
          <w:sz w:val="18"/>
        </w:rPr>
        <w:t xml:space="preserve">) </w:t>
      </w:r>
      <w:r w:rsidR="00593736">
        <w:rPr>
          <w:sz w:val="18"/>
        </w:rPr>
        <w:t>Heart Health</w:t>
      </w:r>
      <w:r w:rsidR="00554A7E">
        <w:rPr>
          <w:sz w:val="18"/>
        </w:rPr>
        <w:t xml:space="preserve">, iCare </w:t>
      </w:r>
      <w:r w:rsidR="00C62AEE">
        <w:rPr>
          <w:sz w:val="18"/>
        </w:rPr>
        <w:t xml:space="preserve">Community </w:t>
      </w:r>
      <w:r w:rsidR="00554A7E">
        <w:rPr>
          <w:sz w:val="18"/>
        </w:rPr>
        <w:t>Magazine</w:t>
      </w:r>
      <w:r w:rsidR="007331FF">
        <w:rPr>
          <w:sz w:val="18"/>
        </w:rPr>
        <w:t xml:space="preserve"> 4:1</w:t>
      </w:r>
      <w:r w:rsidR="00B57568">
        <w:rPr>
          <w:sz w:val="18"/>
        </w:rPr>
        <w:t>:19</w:t>
      </w:r>
      <w:r w:rsidR="005973B9" w:rsidRPr="005973B9">
        <w:rPr>
          <w:sz w:val="18"/>
        </w:rPr>
        <w:t>.</w:t>
      </w:r>
    </w:p>
    <w:p w14:paraId="40CA66DA" w14:textId="02476B92" w:rsidR="005973B9" w:rsidRDefault="00211441" w:rsidP="005973B9">
      <w:pPr>
        <w:pStyle w:val="ListParagraph"/>
        <w:numPr>
          <w:ilvl w:val="0"/>
          <w:numId w:val="3"/>
        </w:numPr>
        <w:tabs>
          <w:tab w:val="left" w:pos="384"/>
        </w:tabs>
        <w:spacing w:line="216" w:lineRule="exact"/>
        <w:ind w:right="137" w:hanging="283"/>
        <w:rPr>
          <w:sz w:val="18"/>
        </w:rPr>
      </w:pPr>
      <w:r>
        <w:rPr>
          <w:sz w:val="18"/>
        </w:rPr>
        <w:t>Perry L. (2017</w:t>
      </w:r>
      <w:r w:rsidR="005973B9">
        <w:rPr>
          <w:sz w:val="18"/>
        </w:rPr>
        <w:t xml:space="preserve">) </w:t>
      </w:r>
      <w:r>
        <w:rPr>
          <w:sz w:val="18"/>
        </w:rPr>
        <w:t>Depression, iCare Community Magazine 4</w:t>
      </w:r>
      <w:r w:rsidR="005973B9">
        <w:rPr>
          <w:sz w:val="18"/>
        </w:rPr>
        <w:t>:</w:t>
      </w:r>
      <w:r>
        <w:rPr>
          <w:sz w:val="18"/>
        </w:rPr>
        <w:t>3:21</w:t>
      </w:r>
      <w:r w:rsidR="005973B9">
        <w:rPr>
          <w:sz w:val="18"/>
        </w:rPr>
        <w:t>.</w:t>
      </w:r>
    </w:p>
    <w:p w14:paraId="2FD89AC1" w14:textId="57B00959" w:rsidR="005973B9" w:rsidRDefault="00B57568" w:rsidP="005973B9">
      <w:pPr>
        <w:pStyle w:val="ListParagraph"/>
        <w:numPr>
          <w:ilvl w:val="0"/>
          <w:numId w:val="3"/>
        </w:numPr>
        <w:tabs>
          <w:tab w:val="left" w:pos="384"/>
        </w:tabs>
        <w:spacing w:line="216" w:lineRule="exact"/>
        <w:ind w:right="138" w:hanging="283"/>
        <w:rPr>
          <w:sz w:val="18"/>
        </w:rPr>
      </w:pPr>
      <w:r>
        <w:rPr>
          <w:sz w:val="18"/>
        </w:rPr>
        <w:t>Perry L. (2016</w:t>
      </w:r>
      <w:r w:rsidR="00865C0A">
        <w:rPr>
          <w:sz w:val="18"/>
        </w:rPr>
        <w:t>) Tea</w:t>
      </w:r>
      <w:r>
        <w:rPr>
          <w:sz w:val="18"/>
        </w:rPr>
        <w:t xml:space="preserve"> Time, </w:t>
      </w:r>
      <w:proofErr w:type="spellStart"/>
      <w:r>
        <w:rPr>
          <w:sz w:val="18"/>
        </w:rPr>
        <w:t>iCare</w:t>
      </w:r>
      <w:proofErr w:type="spellEnd"/>
      <w:r>
        <w:rPr>
          <w:sz w:val="18"/>
        </w:rPr>
        <w:t xml:space="preserve"> Community </w:t>
      </w:r>
      <w:r w:rsidR="00865C0A">
        <w:rPr>
          <w:sz w:val="18"/>
        </w:rPr>
        <w:t>Magazine 4</w:t>
      </w:r>
      <w:r w:rsidR="00C462B8">
        <w:rPr>
          <w:sz w:val="18"/>
        </w:rPr>
        <w:t>:5:21.</w:t>
      </w:r>
    </w:p>
    <w:p w14:paraId="52EA5BA0" w14:textId="2528781D" w:rsidR="00C21032" w:rsidRDefault="00B57568" w:rsidP="005973B9">
      <w:pPr>
        <w:pStyle w:val="ListParagraph"/>
        <w:numPr>
          <w:ilvl w:val="0"/>
          <w:numId w:val="3"/>
        </w:numPr>
        <w:tabs>
          <w:tab w:val="left" w:pos="384"/>
        </w:tabs>
        <w:spacing w:before="92" w:line="218" w:lineRule="exact"/>
        <w:ind w:hanging="283"/>
        <w:rPr>
          <w:sz w:val="18"/>
        </w:rPr>
      </w:pPr>
      <w:r>
        <w:rPr>
          <w:sz w:val="18"/>
        </w:rPr>
        <w:t>Perry L.  (2016</w:t>
      </w:r>
      <w:r w:rsidR="00865C0A">
        <w:rPr>
          <w:sz w:val="18"/>
        </w:rPr>
        <w:t>) Acupuncture</w:t>
      </w:r>
      <w:r w:rsidR="00C21032">
        <w:rPr>
          <w:sz w:val="18"/>
        </w:rPr>
        <w:t xml:space="preserve">, </w:t>
      </w:r>
      <w:proofErr w:type="spellStart"/>
      <w:r w:rsidR="00C21032">
        <w:rPr>
          <w:sz w:val="18"/>
        </w:rPr>
        <w:t>iCare</w:t>
      </w:r>
      <w:proofErr w:type="spellEnd"/>
      <w:r w:rsidR="00C21032">
        <w:rPr>
          <w:sz w:val="18"/>
        </w:rPr>
        <w:t xml:space="preserve"> Community Magazine 4:2:19</w:t>
      </w:r>
      <w:r w:rsidR="00C462B8">
        <w:rPr>
          <w:sz w:val="18"/>
        </w:rPr>
        <w:t>.</w:t>
      </w:r>
    </w:p>
    <w:p w14:paraId="3FB2C923" w14:textId="0FEB9BAB" w:rsidR="00C21032" w:rsidRDefault="00C21032" w:rsidP="00C21032">
      <w:pPr>
        <w:pStyle w:val="BodyText"/>
        <w:numPr>
          <w:ilvl w:val="0"/>
          <w:numId w:val="3"/>
        </w:numPr>
        <w:spacing w:before="85" w:line="216" w:lineRule="exact"/>
        <w:ind w:right="138"/>
        <w:jc w:val="both"/>
        <w:rPr>
          <w:rFonts w:ascii="Calibri" w:hAnsi="Calibri"/>
        </w:rPr>
      </w:pPr>
      <w:r>
        <w:rPr>
          <w:rFonts w:ascii="Calibri" w:hAnsi="Calibri"/>
        </w:rPr>
        <w:t xml:space="preserve">Perry L. (2015) Coconut Oil, </w:t>
      </w:r>
      <w:proofErr w:type="spellStart"/>
      <w:r>
        <w:rPr>
          <w:rFonts w:ascii="Calibri" w:hAnsi="Calibri"/>
        </w:rPr>
        <w:t>iCare</w:t>
      </w:r>
      <w:proofErr w:type="spellEnd"/>
      <w:r>
        <w:rPr>
          <w:rFonts w:ascii="Calibri" w:hAnsi="Calibri"/>
        </w:rPr>
        <w:t xml:space="preserve"> Community </w:t>
      </w:r>
      <w:r w:rsidR="00865C0A">
        <w:rPr>
          <w:rFonts w:ascii="Calibri" w:hAnsi="Calibri"/>
        </w:rPr>
        <w:t>Magazine 3</w:t>
      </w:r>
      <w:r>
        <w:rPr>
          <w:rFonts w:ascii="Calibri" w:hAnsi="Calibri"/>
        </w:rPr>
        <w:t>:5:19</w:t>
      </w:r>
      <w:r w:rsidR="00C462B8">
        <w:rPr>
          <w:rFonts w:ascii="Calibri" w:hAnsi="Calibri"/>
        </w:rPr>
        <w:t>.</w:t>
      </w:r>
    </w:p>
    <w:p w14:paraId="3BA39F0D" w14:textId="77777777" w:rsidR="00AE3E37" w:rsidRPr="008756E6" w:rsidRDefault="00AE3E37" w:rsidP="008756E6">
      <w:pPr>
        <w:tabs>
          <w:tab w:val="left" w:pos="384"/>
        </w:tabs>
        <w:ind w:right="117"/>
      </w:pPr>
    </w:p>
    <w:p w14:paraId="0F199BB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4770408" w14:textId="77777777" w:rsidR="00AE3E37" w:rsidRDefault="00AE3E37">
      <w:pPr>
        <w:pStyle w:val="BodyText"/>
        <w:rPr>
          <w:rFonts w:ascii="Calibri"/>
          <w:sz w:val="20"/>
        </w:rPr>
      </w:pPr>
    </w:p>
    <w:p w14:paraId="44E2973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8E62B2E" wp14:editId="61137E7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3D04A43" w14:textId="69F87403" w:rsidR="00AE3E37" w:rsidRDefault="008756E6" w:rsidP="00404E5B">
      <w:pPr>
        <w:spacing w:before="92"/>
        <w:ind w:right="4234"/>
        <w:rPr>
          <w:rFonts w:ascii="Arial"/>
        </w:rPr>
      </w:pPr>
      <w:r>
        <w:rPr>
          <w:noProof/>
        </w:rPr>
        <w:t xml:space="preserve">              </w:t>
      </w:r>
      <w:r w:rsidR="007E6EC8">
        <w:rPr>
          <w:noProof/>
        </w:rPr>
        <w:drawing>
          <wp:inline distT="0" distB="0" distL="0" distR="0" wp14:anchorId="49966586" wp14:editId="4E742091">
            <wp:extent cx="774700" cy="771025"/>
            <wp:effectExtent l="0" t="0" r="0" b="0"/>
            <wp:docPr id="2" name="Picture 2" descr="31b76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1b7657-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9313" cy="785569"/>
                    </a:xfrm>
                    <a:prstGeom prst="rect">
                      <a:avLst/>
                    </a:prstGeom>
                    <a:noFill/>
                    <a:ln>
                      <a:noFill/>
                    </a:ln>
                  </pic:spPr>
                </pic:pic>
              </a:graphicData>
            </a:graphic>
          </wp:inline>
        </w:drawing>
      </w:r>
      <w:r w:rsidR="00A9710C">
        <w:rPr>
          <w:rFonts w:ascii="Arial"/>
          <w:color w:val="BF5A14"/>
        </w:rPr>
        <w:t>Biography</w:t>
      </w:r>
      <w:r w:rsidR="00277A6B">
        <w:rPr>
          <w:rFonts w:ascii="Arial"/>
          <w:color w:val="BF5A14"/>
        </w:rPr>
        <w:t xml:space="preserve"> (150 word</w:t>
      </w:r>
      <w:r w:rsidR="00C21032">
        <w:rPr>
          <w:rFonts w:ascii="Arial"/>
          <w:color w:val="BF5A14"/>
        </w:rPr>
        <w:t>s</w:t>
      </w:r>
      <w:r w:rsidR="00404E5B">
        <w:rPr>
          <w:rFonts w:ascii="Arial"/>
          <w:color w:val="BF5A14"/>
        </w:rPr>
        <w:t>)</w:t>
      </w:r>
    </w:p>
    <w:p w14:paraId="28BDBD0A" w14:textId="5F1E0D65" w:rsidR="0029030C" w:rsidRPr="00131795" w:rsidRDefault="008E55BB" w:rsidP="0029030C">
      <w:r>
        <w:t>Liz’s knowledge of healthcare leadership, big data and clinical e</w:t>
      </w:r>
      <w:r w:rsidR="0029030C">
        <w:t>xpertise is what brings a unique value to our industry at large.  Her c</w:t>
      </w:r>
      <w:r w:rsidR="0029030C" w:rsidRPr="00131795">
        <w:t xml:space="preserve">onsulting </w:t>
      </w:r>
      <w:r w:rsidR="0029030C">
        <w:t>skills have taken her around</w:t>
      </w:r>
      <w:r w:rsidR="0029030C" w:rsidRPr="00131795">
        <w:t xml:space="preserve"> the globe</w:t>
      </w:r>
      <w:r w:rsidR="0029030C">
        <w:t xml:space="preserve"> where she</w:t>
      </w:r>
      <w:r w:rsidR="0029030C" w:rsidRPr="00131795">
        <w:t xml:space="preserve"> has helped build </w:t>
      </w:r>
      <w:r w:rsidR="0029030C">
        <w:t xml:space="preserve">major </w:t>
      </w:r>
      <w:r w:rsidR="0029030C" w:rsidRPr="00131795">
        <w:t>healthcare organization</w:t>
      </w:r>
      <w:r w:rsidR="0029030C">
        <w:t xml:space="preserve">s, from C-level executives and clinical leaders to the front lines with organizations throughout the continuum.  </w:t>
      </w:r>
      <w:r w:rsidR="0029030C" w:rsidRPr="00131795">
        <w:t xml:space="preserve">Liz </w:t>
      </w:r>
      <w:r>
        <w:t>is an a</w:t>
      </w:r>
      <w:r w:rsidR="0029030C">
        <w:t>dvisory source to the community providing health Information via her Radio Show,</w:t>
      </w:r>
      <w:r w:rsidR="0029030C" w:rsidRPr="00131795">
        <w:t xml:space="preserve"> ‘Spotlight on Health’, and </w:t>
      </w:r>
      <w:r w:rsidR="0029030C">
        <w:t>is a healthcare journalist</w:t>
      </w:r>
      <w:r w:rsidR="0029030C" w:rsidRPr="00131795">
        <w:t xml:space="preserve"> for the I </w:t>
      </w:r>
      <w:r w:rsidR="0029030C">
        <w:t xml:space="preserve">Care </w:t>
      </w:r>
      <w:r w:rsidR="0029030C" w:rsidRPr="00131795">
        <w:t xml:space="preserve">Magazine in Martin County, Florida.  </w:t>
      </w:r>
    </w:p>
    <w:p w14:paraId="1209F42A" w14:textId="77777777" w:rsidR="00AE3E37" w:rsidRDefault="00A9710C">
      <w:pPr>
        <w:spacing w:before="62"/>
        <w:ind w:left="4217" w:right="4235"/>
        <w:jc w:val="center"/>
        <w:rPr>
          <w:rFonts w:ascii="Arial"/>
          <w:sz w:val="14"/>
        </w:rPr>
      </w:pPr>
      <w:r>
        <w:rPr>
          <w:rFonts w:ascii="Arial"/>
          <w:sz w:val="14"/>
        </w:rPr>
        <w:t xml:space="preserve">Email: </w:t>
      </w:r>
      <w:r w:rsidR="0029030C">
        <w:rPr>
          <w:rFonts w:ascii="Arial"/>
          <w:sz w:val="14"/>
        </w:rPr>
        <w:fldChar w:fldCharType="begin"/>
      </w:r>
      <w:r w:rsidR="0029030C">
        <w:rPr>
          <w:rFonts w:ascii="Arial"/>
          <w:sz w:val="14"/>
        </w:rPr>
        <w:instrText xml:space="preserve"> HYPERLINK "mailto:</w:instrText>
      </w:r>
      <w:r w:rsidR="0029030C" w:rsidRPr="0029030C">
        <w:rPr>
          <w:rFonts w:ascii="Arial"/>
          <w:sz w:val="14"/>
        </w:rPr>
        <w:instrText>drlizperry@gmail.com</w:instrText>
      </w:r>
      <w:r w:rsidR="0029030C">
        <w:rPr>
          <w:rFonts w:ascii="Arial"/>
          <w:sz w:val="14"/>
        </w:rPr>
        <w:instrText xml:space="preserve">" </w:instrText>
      </w:r>
      <w:r w:rsidR="0029030C">
        <w:rPr>
          <w:rFonts w:ascii="Arial"/>
          <w:sz w:val="14"/>
        </w:rPr>
        <w:fldChar w:fldCharType="separate"/>
      </w:r>
      <w:r w:rsidR="0029030C" w:rsidRPr="001158D0">
        <w:rPr>
          <w:rStyle w:val="Hyperlink"/>
          <w:rFonts w:ascii="Arial"/>
          <w:sz w:val="14"/>
        </w:rPr>
        <w:t>d</w:t>
      </w:r>
      <w:r w:rsidR="0029030C" w:rsidRPr="001158D0">
        <w:rPr>
          <w:rStyle w:val="Hyperlink"/>
          <w:rFonts w:ascii="Arial"/>
          <w:sz w:val="14"/>
        </w:rPr>
        <w:t>rlizperry@gmail.com</w:t>
      </w:r>
      <w:r w:rsidR="0029030C">
        <w:rPr>
          <w:rFonts w:ascii="Arial"/>
          <w:sz w:val="14"/>
        </w:rPr>
        <w:fldChar w:fldCharType="end"/>
      </w:r>
    </w:p>
    <w:p w14:paraId="531E5301" w14:textId="5E3436FC" w:rsidR="00AE3E37" w:rsidRPr="00D27811" w:rsidRDefault="00292ED9" w:rsidP="00D27811">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BB8C05E" wp14:editId="39B8BCC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131388F" w14:textId="04E11C94" w:rsidR="00AE3E37" w:rsidRPr="00D27811" w:rsidRDefault="00D27811" w:rsidP="00D27811">
      <w:pPr>
        <w:spacing w:before="39"/>
        <w:ind w:left="100"/>
        <w:rPr>
          <w:rFonts w:ascii="Minion Pro"/>
          <w:b/>
          <w:sz w:val="20"/>
        </w:rPr>
        <w:sectPr w:rsidR="00AE3E37" w:rsidRPr="00D27811">
          <w:type w:val="continuous"/>
          <w:pgSz w:w="11910" w:h="16840"/>
          <w:pgMar w:top="1740" w:right="600" w:bottom="840" w:left="620" w:header="720" w:footer="720" w:gutter="0"/>
          <w:cols w:space="720"/>
        </w:sectPr>
      </w:pPr>
      <w:r>
        <w:rPr>
          <w:rFonts w:ascii="Minion Pro"/>
          <w:b/>
          <w:sz w:val="20"/>
        </w:rPr>
        <w:t>Notes/Comments:</w:t>
      </w:r>
    </w:p>
    <w:p w14:paraId="0853B40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35DA41" w14:textId="77777777" w:rsidR="00D35F6B" w:rsidRDefault="00D35F6B">
      <w:r>
        <w:separator/>
      </w:r>
    </w:p>
  </w:endnote>
  <w:endnote w:type="continuationSeparator" w:id="0">
    <w:p w14:paraId="586DC18D" w14:textId="77777777" w:rsidR="00D35F6B" w:rsidRDefault="00D35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2450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A611EF8" wp14:editId="4AEDCF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3A26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B8E20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611EF8"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0343A26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B8E20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03D9526" wp14:editId="758FA91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8CB6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40DEE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D952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3318CB6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40DEE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357EDB2" wp14:editId="7F467AA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8D37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5489D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7EDB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4478D37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5489D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BBCC90" w14:textId="77777777" w:rsidR="00D35F6B" w:rsidRDefault="00D35F6B">
      <w:r>
        <w:separator/>
      </w:r>
    </w:p>
  </w:footnote>
  <w:footnote w:type="continuationSeparator" w:id="0">
    <w:p w14:paraId="2CF494F3" w14:textId="77777777" w:rsidR="00D35F6B" w:rsidRDefault="00D35F6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033D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DE57AAE" wp14:editId="47A04AE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BA92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E57AA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4DDBA92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B65D2F5" wp14:editId="3C5B01C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9BD1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B38586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5D2F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2BD9BD1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B38586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724B2B"/>
    <w:multiLevelType w:val="hybridMultilevel"/>
    <w:tmpl w:val="E042E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11441"/>
    <w:rsid w:val="00226EAC"/>
    <w:rsid w:val="002615FE"/>
    <w:rsid w:val="00277A6B"/>
    <w:rsid w:val="0029030C"/>
    <w:rsid w:val="00292ED9"/>
    <w:rsid w:val="002E05B4"/>
    <w:rsid w:val="00360519"/>
    <w:rsid w:val="00404E5B"/>
    <w:rsid w:val="00414F7B"/>
    <w:rsid w:val="004355DC"/>
    <w:rsid w:val="00461441"/>
    <w:rsid w:val="004749B4"/>
    <w:rsid w:val="00494130"/>
    <w:rsid w:val="004F3523"/>
    <w:rsid w:val="005105A4"/>
    <w:rsid w:val="00554A7E"/>
    <w:rsid w:val="00593736"/>
    <w:rsid w:val="005973B9"/>
    <w:rsid w:val="005B3A56"/>
    <w:rsid w:val="006060CE"/>
    <w:rsid w:val="0063497F"/>
    <w:rsid w:val="006D23C5"/>
    <w:rsid w:val="0073110D"/>
    <w:rsid w:val="007331FF"/>
    <w:rsid w:val="007E6EC8"/>
    <w:rsid w:val="00865C0A"/>
    <w:rsid w:val="00873DF0"/>
    <w:rsid w:val="008756E6"/>
    <w:rsid w:val="008E55BB"/>
    <w:rsid w:val="009204E0"/>
    <w:rsid w:val="00927737"/>
    <w:rsid w:val="009347B5"/>
    <w:rsid w:val="009B2D44"/>
    <w:rsid w:val="00A07E82"/>
    <w:rsid w:val="00A9710C"/>
    <w:rsid w:val="00AE3E37"/>
    <w:rsid w:val="00B21A57"/>
    <w:rsid w:val="00B56AFE"/>
    <w:rsid w:val="00B57568"/>
    <w:rsid w:val="00C21032"/>
    <w:rsid w:val="00C33602"/>
    <w:rsid w:val="00C44F35"/>
    <w:rsid w:val="00C462B8"/>
    <w:rsid w:val="00C62AEE"/>
    <w:rsid w:val="00CD6F55"/>
    <w:rsid w:val="00D27811"/>
    <w:rsid w:val="00D35F6B"/>
    <w:rsid w:val="00D955CC"/>
    <w:rsid w:val="00DE3104"/>
    <w:rsid w:val="00F05E16"/>
    <w:rsid w:val="00F2095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B798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29030C"/>
    <w:rPr>
      <w:color w:val="800080" w:themeColor="followedHyperlink"/>
      <w:u w:val="single"/>
    </w:rPr>
  </w:style>
  <w:style w:type="character" w:customStyle="1" w:styleId="Heading3Char">
    <w:name w:val="Heading 3 Char"/>
    <w:basedOn w:val="DefaultParagraphFont"/>
    <w:link w:val="Heading3"/>
    <w:uiPriority w:val="1"/>
    <w:rsid w:val="005105A4"/>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emf"/><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463</Words>
  <Characters>2645</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elizabethperry@me.com</cp:lastModifiedBy>
  <cp:revision>2</cp:revision>
  <dcterms:created xsi:type="dcterms:W3CDTF">2017-02-25T17:15:00Z</dcterms:created>
  <dcterms:modified xsi:type="dcterms:W3CDTF">2017-02-25T17:15:00Z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