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998" w:rsidRDefault="00116998" w:rsidP="003E427A">
      <w:pPr>
        <w:autoSpaceDE w:val="0"/>
        <w:autoSpaceDN w:val="0"/>
        <w:adjustRightInd w:val="0"/>
        <w:spacing w:line="240" w:lineRule="auto"/>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TAX INCENTIVE AND FOREIGN DIRECT INVESTMENTS (FDI) IN NIGERIA</w:t>
      </w:r>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By</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Ahmed </w:t>
      </w:r>
      <w:proofErr w:type="spellStart"/>
      <w:r>
        <w:rPr>
          <w:rFonts w:ascii="Times New Roman" w:hAnsi="Times New Roman" w:cs="Times New Roman"/>
          <w:b/>
          <w:bCs/>
          <w:sz w:val="24"/>
          <w:szCs w:val="24"/>
        </w:rPr>
        <w:t>Abubakar</w:t>
      </w:r>
      <w:proofErr w:type="spellEnd"/>
      <w:r>
        <w:rPr>
          <w:rFonts w:ascii="Times New Roman" w:hAnsi="Times New Roman" w:cs="Times New Roman"/>
          <w:b/>
          <w:bCs/>
          <w:sz w:val="24"/>
          <w:szCs w:val="24"/>
        </w:rPr>
        <w:t xml:space="preserve"> Sini</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Creative International Association</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North-East Initiative</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NO. 11 </w:t>
      </w:r>
      <w:proofErr w:type="spellStart"/>
      <w:r>
        <w:rPr>
          <w:rFonts w:ascii="Times New Roman" w:hAnsi="Times New Roman" w:cs="Times New Roman"/>
          <w:b/>
          <w:bCs/>
          <w:sz w:val="24"/>
          <w:szCs w:val="24"/>
        </w:rPr>
        <w:t>Dikcherima</w:t>
      </w:r>
      <w:proofErr w:type="spellEnd"/>
      <w:r>
        <w:rPr>
          <w:rFonts w:ascii="Times New Roman" w:hAnsi="Times New Roman" w:cs="Times New Roman"/>
          <w:b/>
          <w:bCs/>
          <w:sz w:val="24"/>
          <w:szCs w:val="24"/>
        </w:rPr>
        <w:t xml:space="preserve"> Street </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Old GRA, Maiduguri </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Borno</w:t>
      </w:r>
      <w:proofErr w:type="spellEnd"/>
      <w:r>
        <w:rPr>
          <w:rFonts w:ascii="Times New Roman" w:hAnsi="Times New Roman" w:cs="Times New Roman"/>
          <w:b/>
          <w:bCs/>
          <w:sz w:val="24"/>
          <w:szCs w:val="24"/>
        </w:rPr>
        <w:t xml:space="preserve"> State, Nigeria</w:t>
      </w:r>
    </w:p>
    <w:p w:rsidR="00116998" w:rsidRDefault="003E427A" w:rsidP="00116998">
      <w:pPr>
        <w:autoSpaceDE w:val="0"/>
        <w:autoSpaceDN w:val="0"/>
        <w:adjustRightInd w:val="0"/>
        <w:spacing w:line="240" w:lineRule="auto"/>
        <w:jc w:val="center"/>
        <w:rPr>
          <w:rFonts w:ascii="Times New Roman" w:hAnsi="Times New Roman" w:cs="Times New Roman"/>
          <w:b/>
          <w:bCs/>
          <w:sz w:val="24"/>
          <w:szCs w:val="24"/>
        </w:rPr>
      </w:pPr>
      <w:hyperlink r:id="rId4" w:history="1">
        <w:r w:rsidR="00116998" w:rsidRPr="009F058A">
          <w:rPr>
            <w:rStyle w:val="Hyperlink"/>
            <w:rFonts w:ascii="Times New Roman" w:hAnsi="Times New Roman" w:cs="Times New Roman"/>
            <w:b/>
            <w:bCs/>
            <w:sz w:val="24"/>
            <w:szCs w:val="24"/>
          </w:rPr>
          <w:t>Ahmedabubakarsini001@gmail.com</w:t>
        </w:r>
      </w:hyperlink>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and</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Denis </w:t>
      </w:r>
      <w:proofErr w:type="spellStart"/>
      <w:r>
        <w:rPr>
          <w:rFonts w:ascii="Times New Roman" w:hAnsi="Times New Roman" w:cs="Times New Roman"/>
          <w:b/>
          <w:bCs/>
          <w:sz w:val="24"/>
          <w:szCs w:val="24"/>
        </w:rPr>
        <w:t>Basila</w:t>
      </w:r>
      <w:proofErr w:type="spellEnd"/>
      <w:r>
        <w:rPr>
          <w:rFonts w:ascii="Times New Roman" w:hAnsi="Times New Roman" w:cs="Times New Roman"/>
          <w:b/>
          <w:bCs/>
          <w:sz w:val="24"/>
          <w:szCs w:val="24"/>
        </w:rPr>
        <w:t>, PhD</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Adamawa Statement University</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Faculty of Social and Management Sciences</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Department of Accounting </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 M. B. 25, </w:t>
      </w:r>
      <w:proofErr w:type="spellStart"/>
      <w:r>
        <w:rPr>
          <w:rFonts w:ascii="Times New Roman" w:hAnsi="Times New Roman" w:cs="Times New Roman"/>
          <w:b/>
          <w:bCs/>
          <w:sz w:val="24"/>
          <w:szCs w:val="24"/>
        </w:rPr>
        <w:t>Mubi</w:t>
      </w:r>
      <w:proofErr w:type="spellEnd"/>
      <w:r>
        <w:rPr>
          <w:rFonts w:ascii="Times New Roman" w:hAnsi="Times New Roman" w:cs="Times New Roman"/>
          <w:b/>
          <w:bCs/>
          <w:sz w:val="24"/>
          <w:szCs w:val="24"/>
        </w:rPr>
        <w:t>, Nigeria</w:t>
      </w:r>
    </w:p>
    <w:p w:rsidR="00116998" w:rsidRDefault="003E427A" w:rsidP="00116998">
      <w:pPr>
        <w:autoSpaceDE w:val="0"/>
        <w:autoSpaceDN w:val="0"/>
        <w:adjustRightInd w:val="0"/>
        <w:spacing w:after="0" w:line="240" w:lineRule="auto"/>
        <w:jc w:val="center"/>
        <w:rPr>
          <w:rFonts w:ascii="Times New Roman" w:hAnsi="Times New Roman" w:cs="Times New Roman"/>
          <w:b/>
          <w:bCs/>
          <w:sz w:val="24"/>
          <w:szCs w:val="24"/>
        </w:rPr>
      </w:pPr>
      <w:hyperlink r:id="rId5" w:history="1">
        <w:r w:rsidR="00116998" w:rsidRPr="009F058A">
          <w:rPr>
            <w:rStyle w:val="Hyperlink"/>
            <w:rFonts w:ascii="Times New Roman" w:hAnsi="Times New Roman" w:cs="Times New Roman"/>
            <w:b/>
            <w:bCs/>
            <w:sz w:val="24"/>
            <w:szCs w:val="24"/>
          </w:rPr>
          <w:t>cdbasila@gmail.com</w:t>
        </w:r>
      </w:hyperlink>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116998" w:rsidRDefault="00116998" w:rsidP="00116998">
      <w:pPr>
        <w:autoSpaceDE w:val="0"/>
        <w:autoSpaceDN w:val="0"/>
        <w:adjustRightInd w:val="0"/>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This study </w:t>
      </w:r>
      <w:r w:rsidRPr="00771764">
        <w:rPr>
          <w:rFonts w:ascii="Times New Roman" w:hAnsi="Times New Roman" w:cs="Times New Roman"/>
          <w:i/>
          <w:sz w:val="24"/>
          <w:szCs w:val="24"/>
        </w:rPr>
        <w:t>examine</w:t>
      </w:r>
      <w:r>
        <w:rPr>
          <w:rFonts w:ascii="Times New Roman" w:hAnsi="Times New Roman" w:cs="Times New Roman"/>
          <w:i/>
          <w:sz w:val="24"/>
          <w:szCs w:val="24"/>
        </w:rPr>
        <w:t>d</w:t>
      </w:r>
      <w:r w:rsidRPr="00771764">
        <w:rPr>
          <w:rFonts w:ascii="Times New Roman" w:hAnsi="Times New Roman" w:cs="Times New Roman"/>
          <w:i/>
          <w:sz w:val="24"/>
          <w:szCs w:val="24"/>
        </w:rPr>
        <w:t xml:space="preserve"> the impact of tax incentives on FDI </w:t>
      </w:r>
      <w:r>
        <w:rPr>
          <w:rFonts w:ascii="Times New Roman" w:hAnsi="Times New Roman" w:cs="Times New Roman"/>
          <w:i/>
          <w:sz w:val="24"/>
          <w:szCs w:val="24"/>
        </w:rPr>
        <w:t>in Nigeria. E</w:t>
      </w:r>
      <w:r w:rsidRPr="00771764">
        <w:rPr>
          <w:rFonts w:ascii="Times New Roman" w:hAnsi="Times New Roman" w:cs="Times New Roman"/>
          <w:i/>
          <w:sz w:val="24"/>
          <w:szCs w:val="24"/>
        </w:rPr>
        <w:t>leven firms</w:t>
      </w:r>
      <w:r>
        <w:rPr>
          <w:rFonts w:ascii="Times New Roman" w:hAnsi="Times New Roman" w:cs="Times New Roman"/>
          <w:i/>
          <w:sz w:val="24"/>
          <w:szCs w:val="24"/>
        </w:rPr>
        <w:t xml:space="preserve"> taken for study for </w:t>
      </w:r>
      <w:r w:rsidRPr="00771764">
        <w:rPr>
          <w:rFonts w:ascii="Times New Roman" w:hAnsi="Times New Roman" w:cs="Times New Roman"/>
          <w:i/>
          <w:sz w:val="24"/>
          <w:szCs w:val="24"/>
        </w:rPr>
        <w:t>over the period of 1998 to 2017 were sampled. De</w:t>
      </w:r>
      <w:r>
        <w:rPr>
          <w:rFonts w:ascii="Times New Roman" w:hAnsi="Times New Roman" w:cs="Times New Roman"/>
          <w:i/>
          <w:sz w:val="24"/>
          <w:szCs w:val="24"/>
        </w:rPr>
        <w:t>scriptive statistics and</w:t>
      </w:r>
      <w:r w:rsidRPr="00771764">
        <w:rPr>
          <w:rFonts w:ascii="Times New Roman" w:hAnsi="Times New Roman" w:cs="Times New Roman"/>
          <w:i/>
          <w:sz w:val="24"/>
          <w:szCs w:val="24"/>
        </w:rPr>
        <w:t xml:space="preserve"> Pearson correlation were used in</w:t>
      </w:r>
      <w:r>
        <w:rPr>
          <w:rFonts w:ascii="Times New Roman" w:hAnsi="Times New Roman" w:cs="Times New Roman"/>
          <w:i/>
          <w:sz w:val="24"/>
          <w:szCs w:val="24"/>
        </w:rPr>
        <w:t xml:space="preserve"> analysis and to</w:t>
      </w:r>
      <w:r w:rsidRPr="00771764">
        <w:rPr>
          <w:rFonts w:ascii="Times New Roman" w:hAnsi="Times New Roman" w:cs="Times New Roman"/>
          <w:i/>
          <w:sz w:val="24"/>
          <w:szCs w:val="24"/>
        </w:rPr>
        <w:t xml:space="preserve"> establishing the</w:t>
      </w:r>
      <w:r>
        <w:rPr>
          <w:rFonts w:ascii="Times New Roman" w:hAnsi="Times New Roman" w:cs="Times New Roman"/>
          <w:i/>
          <w:sz w:val="24"/>
          <w:szCs w:val="24"/>
        </w:rPr>
        <w:t xml:space="preserve"> preliminary</w:t>
      </w:r>
      <w:r w:rsidRPr="00771764">
        <w:rPr>
          <w:rFonts w:ascii="Times New Roman" w:hAnsi="Times New Roman" w:cs="Times New Roman"/>
          <w:i/>
          <w:sz w:val="24"/>
          <w:szCs w:val="24"/>
        </w:rPr>
        <w:t xml:space="preserve"> relationship between the variables and finally the Ordinary Least Square (OLS) Multiple regression was also used to establish the effect of</w:t>
      </w:r>
      <w:r>
        <w:rPr>
          <w:rFonts w:ascii="Times New Roman" w:hAnsi="Times New Roman" w:cs="Times New Roman"/>
          <w:i/>
          <w:sz w:val="24"/>
          <w:szCs w:val="24"/>
        </w:rPr>
        <w:t xml:space="preserve"> the tax incentives of FDI. The study has established</w:t>
      </w:r>
      <w:r w:rsidRPr="00771764">
        <w:rPr>
          <w:rFonts w:ascii="Times New Roman" w:hAnsi="Times New Roman" w:cs="Times New Roman"/>
          <w:i/>
          <w:sz w:val="24"/>
          <w:szCs w:val="24"/>
        </w:rPr>
        <w:t xml:space="preserve"> evidence of tax incenti</w:t>
      </w:r>
      <w:r>
        <w:rPr>
          <w:rFonts w:ascii="Times New Roman" w:hAnsi="Times New Roman" w:cs="Times New Roman"/>
          <w:i/>
          <w:sz w:val="24"/>
          <w:szCs w:val="24"/>
        </w:rPr>
        <w:t>ves in attracting FDI</w:t>
      </w:r>
      <w:r w:rsidRPr="00771764">
        <w:rPr>
          <w:rFonts w:ascii="Times New Roman" w:hAnsi="Times New Roman" w:cs="Times New Roman"/>
          <w:i/>
          <w:sz w:val="24"/>
          <w:szCs w:val="24"/>
        </w:rPr>
        <w:t xml:space="preserve"> in Nigeria.</w:t>
      </w:r>
      <w:r>
        <w:rPr>
          <w:rFonts w:ascii="Times New Roman" w:hAnsi="Times New Roman" w:cs="Times New Roman"/>
          <w:i/>
          <w:sz w:val="24"/>
          <w:szCs w:val="24"/>
        </w:rPr>
        <w:t xml:space="preserve"> All the variables were positively significant at various levels of significance except infrastructure development, which was negative and insignificant. Hence</w:t>
      </w:r>
      <w:r w:rsidRPr="00771764">
        <w:rPr>
          <w:rFonts w:ascii="Times New Roman" w:hAnsi="Times New Roman" w:cs="Times New Roman"/>
          <w:i/>
          <w:sz w:val="24"/>
          <w:szCs w:val="24"/>
        </w:rPr>
        <w:t xml:space="preserve"> the following recommendations were made: Special incentives should be given to critical sectors of the economy which can be as a form of initial investment allowance or tax holidays that will encourage investors to focus on investing in these sectors and Government should liaise with the relevant agencies in identifying the required natural resources available that will trigger the foreign direct investment and such area should be secured so that investors should have stability and peace in the area.</w:t>
      </w:r>
    </w:p>
    <w:p w:rsidR="001246F2" w:rsidRDefault="001246F2"/>
    <w:sectPr w:rsidR="00124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98"/>
    <w:rsid w:val="00116998"/>
    <w:rsid w:val="001246F2"/>
    <w:rsid w:val="003E4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7E966"/>
  <w15:chartTrackingRefBased/>
  <w15:docId w15:val="{B3A024D6-110D-4DA9-8082-D8D734A3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69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dbasila@gmail.com" TargetMode="External"/><Relationship Id="rId4" Type="http://schemas.openxmlformats.org/officeDocument/2006/relationships/hyperlink" Target="mailto:Ahmedabubakarsini0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Chafari</dc:creator>
  <cp:keywords/>
  <dc:description/>
  <cp:lastModifiedBy>Chafari</cp:lastModifiedBy>
  <cp:revision>3</cp:revision>
  <dcterms:created xsi:type="dcterms:W3CDTF">2020-01-09T17:51:00Z</dcterms:created>
  <dcterms:modified xsi:type="dcterms:W3CDTF">2020-01-09T18:35:00Z</dcterms:modified>
</cp:coreProperties>
</file>