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</w:t>
      </w:r>
      <w:r w:rsidR="003308A6">
        <w:rPr>
          <w:b/>
          <w:noProof/>
          <w:u w:val="single"/>
        </w:rPr>
        <w:drawing>
          <wp:inline distT="0" distB="0" distL="0" distR="0" wp14:anchorId="5E3CA2A9" wp14:editId="573920A2">
            <wp:extent cx="822808" cy="961537"/>
            <wp:effectExtent l="0" t="0" r="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t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83" cy="1035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</w:t>
      </w:r>
      <w:r w:rsidR="003308A6">
        <w:rPr>
          <w:noProof/>
          <w:sz w:val="22"/>
          <w:szCs w:val="22"/>
          <w:lang w:val="en-GB"/>
        </w:rPr>
        <w:drawing>
          <wp:inline distT="0" distB="0" distL="0" distR="0">
            <wp:extent cx="1793855" cy="808278"/>
            <wp:effectExtent l="0" t="0" r="0" b="508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hermata 2019-01-08 alle 11.19.58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49" cy="832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</w:t>
      </w:r>
    </w:p>
    <w:p w:rsidR="00AC3BCD" w:rsidRPr="000937A9" w:rsidRDefault="003308A6" w:rsidP="003D34BD">
      <w:pPr>
        <w:jc w:val="center"/>
        <w:rPr>
          <w:rFonts w:eastAsia="MS PGothic" w:hAnsi="Arial"/>
          <w:color w:val="000000"/>
          <w:lang w:val="en-US"/>
        </w:rPr>
      </w:pPr>
      <w:r w:rsidRPr="000937A9">
        <w:rPr>
          <w:rFonts w:eastAsia="MS PGothic"/>
          <w:b/>
          <w:color w:val="000000"/>
          <w:sz w:val="28"/>
          <w:szCs w:val="28"/>
          <w:lang w:val="en-US"/>
        </w:rPr>
        <w:t xml:space="preserve">Corrosion behavior of metallic alloys obtained by Additive Manufacturing </w:t>
      </w:r>
      <w:r w:rsidR="00AC3BCD" w:rsidRPr="000937A9">
        <w:rPr>
          <w:rFonts w:eastAsia="MS PGothic" w:hAnsi="Arial"/>
          <w:color w:val="000000"/>
          <w:lang w:val="en-US"/>
        </w:rPr>
        <w:br/>
      </w:r>
      <w:r w:rsidR="00CD70A1" w:rsidRPr="000937A9">
        <w:rPr>
          <w:b/>
          <w:sz w:val="28"/>
          <w:szCs w:val="28"/>
          <w:lang w:val="en-US"/>
        </w:rPr>
        <w:t xml:space="preserve"> </w:t>
      </w:r>
      <w:r w:rsidRPr="000937A9">
        <w:rPr>
          <w:lang w:val="en-US"/>
        </w:rPr>
        <w:t>Marina Cabrini</w:t>
      </w:r>
      <w:r w:rsidR="00CD70A1" w:rsidRPr="000937A9">
        <w:rPr>
          <w:lang w:val="en-US"/>
        </w:rPr>
        <w:t xml:space="preserve">, </w:t>
      </w:r>
      <w:r w:rsidRPr="000937A9">
        <w:rPr>
          <w:lang w:val="en-US"/>
        </w:rPr>
        <w:t xml:space="preserve">Sergio </w:t>
      </w:r>
      <w:proofErr w:type="spellStart"/>
      <w:r w:rsidRPr="000937A9">
        <w:rPr>
          <w:lang w:val="en-US"/>
        </w:rPr>
        <w:t>Lorenzi</w:t>
      </w:r>
      <w:proofErr w:type="spellEnd"/>
      <w:r w:rsidR="00CD70A1" w:rsidRPr="000937A9">
        <w:rPr>
          <w:lang w:val="en-US"/>
        </w:rPr>
        <w:t xml:space="preserve">, </w:t>
      </w:r>
      <w:r w:rsidRPr="000937A9">
        <w:rPr>
          <w:lang w:val="en-US"/>
        </w:rPr>
        <w:t>Tommaso Pastore, Cristian Testa</w:t>
      </w:r>
    </w:p>
    <w:p w:rsidR="00AC3BCD" w:rsidRPr="000937A9" w:rsidRDefault="003308A6" w:rsidP="003D34BD">
      <w:pPr>
        <w:jc w:val="center"/>
        <w:rPr>
          <w:rFonts w:eastAsia="MS PGothic" w:hAnsi="Arial"/>
          <w:color w:val="000000"/>
          <w:lang w:val="en-US"/>
        </w:rPr>
      </w:pPr>
      <w:r w:rsidRPr="000937A9">
        <w:rPr>
          <w:rFonts w:eastAsia="MS PGothic" w:hAnsi="Arial"/>
          <w:color w:val="000000"/>
          <w:lang w:val="en-US"/>
        </w:rPr>
        <w:t>University of Bergamo, Department of Engineering and Applied Science</w:t>
      </w:r>
      <w:r w:rsidR="00AC3BCD" w:rsidRPr="000937A9">
        <w:rPr>
          <w:rFonts w:eastAsia="MS PGothic" w:hAnsi="Arial"/>
          <w:color w:val="000000"/>
          <w:lang w:val="en-US"/>
        </w:rPr>
        <w:t>,</w:t>
      </w:r>
      <w:r w:rsidRPr="000937A9">
        <w:rPr>
          <w:rFonts w:eastAsia="MS PGothic" w:hAnsi="Arial"/>
          <w:color w:val="000000"/>
          <w:lang w:val="en-US"/>
        </w:rPr>
        <w:t xml:space="preserve"> </w:t>
      </w:r>
      <w:proofErr w:type="spellStart"/>
      <w:r w:rsidRPr="000937A9">
        <w:rPr>
          <w:rFonts w:eastAsia="MS PGothic" w:hAnsi="Arial"/>
          <w:color w:val="000000"/>
          <w:lang w:val="en-US"/>
        </w:rPr>
        <w:t>Dalmine</w:t>
      </w:r>
      <w:proofErr w:type="spellEnd"/>
      <w:r w:rsidRPr="000937A9">
        <w:rPr>
          <w:rFonts w:eastAsia="MS PGothic" w:hAnsi="Arial"/>
          <w:color w:val="000000"/>
          <w:lang w:val="en-US"/>
        </w:rPr>
        <w:t xml:space="preserve"> (BG) Italy,</w:t>
      </w:r>
      <w:r w:rsidR="00AC3BCD" w:rsidRPr="000937A9">
        <w:rPr>
          <w:rFonts w:eastAsia="MS PGothic" w:hAnsi="Arial"/>
          <w:color w:val="000000"/>
          <w:lang w:val="en-US"/>
        </w:rPr>
        <w:t xml:space="preserve"> </w:t>
      </w:r>
      <w:r w:rsidR="00CD70A1" w:rsidRPr="000937A9">
        <w:rPr>
          <w:rFonts w:eastAsia="MS PGothic" w:hAnsi="Arial"/>
          <w:color w:val="000000"/>
          <w:lang w:val="en-US"/>
        </w:rPr>
        <w:t>Europe</w:t>
      </w:r>
    </w:p>
    <w:p w:rsidR="00B14055" w:rsidRPr="000937A9" w:rsidRDefault="00B14055" w:rsidP="006D47FD">
      <w:pPr>
        <w:jc w:val="both"/>
        <w:rPr>
          <w:rFonts w:eastAsia="MS PGothic"/>
          <w:color w:val="000000"/>
          <w:szCs w:val="32"/>
          <w:lang w:val="en-US"/>
        </w:rPr>
      </w:pPr>
      <w:r w:rsidRPr="000937A9">
        <w:rPr>
          <w:rFonts w:eastAsia="MS PGothic"/>
          <w:b/>
          <w:color w:val="000000"/>
          <w:szCs w:val="32"/>
          <w:highlight w:val="yellow"/>
          <w:lang w:val="en-US"/>
        </w:rPr>
        <w:t>Abstract</w:t>
      </w:r>
      <w:r w:rsidRPr="000937A9">
        <w:rPr>
          <w:rFonts w:eastAsia="MS PGothic"/>
          <w:b/>
          <w:color w:val="000000"/>
          <w:szCs w:val="32"/>
          <w:lang w:val="en-US"/>
        </w:rPr>
        <w:t xml:space="preserve"> </w:t>
      </w:r>
    </w:p>
    <w:p w:rsidR="00AC3BCD" w:rsidRDefault="000937A9" w:rsidP="006D47FD">
      <w:pPr>
        <w:jc w:val="both"/>
        <w:rPr>
          <w:color w:val="000000"/>
        </w:rPr>
      </w:pPr>
      <w:r>
        <w:rPr>
          <w:rFonts w:eastAsia="MS PGothic"/>
          <w:color w:val="000000"/>
          <w:szCs w:val="32"/>
          <w:lang w:val="en-US"/>
        </w:rPr>
        <w:t xml:space="preserve">Among the alloys, the most used in </w:t>
      </w:r>
      <w:r w:rsidRPr="000937A9">
        <w:rPr>
          <w:rFonts w:eastAsia="MS PGothic"/>
          <w:color w:val="000000"/>
          <w:szCs w:val="32"/>
          <w:lang w:val="en-US"/>
        </w:rPr>
        <w:t>additive manufacturing (AM) technolog</w:t>
      </w:r>
      <w:r>
        <w:rPr>
          <w:rFonts w:eastAsia="MS PGothic"/>
          <w:color w:val="000000"/>
          <w:szCs w:val="32"/>
          <w:lang w:val="en-US"/>
        </w:rPr>
        <w:t xml:space="preserve">ies are surely </w:t>
      </w:r>
      <w:r w:rsidR="00E6238E" w:rsidRPr="000937A9">
        <w:rPr>
          <w:rFonts w:eastAsia="MS PGothic"/>
          <w:color w:val="000000"/>
          <w:szCs w:val="32"/>
          <w:lang w:val="en-US"/>
        </w:rPr>
        <w:t>Co-Cr, Ti-, Al- and Ni-alloys.</w:t>
      </w:r>
      <w:r w:rsidR="002B6EEE">
        <w:rPr>
          <w:rFonts w:eastAsia="MS PGothic"/>
          <w:color w:val="000000"/>
          <w:szCs w:val="32"/>
          <w:lang w:val="en-US"/>
        </w:rPr>
        <w:t xml:space="preserve"> Such alloys cover the most widespread industrial applications form automotive/aerospace,</w:t>
      </w:r>
      <w:r w:rsidR="00C46EF0">
        <w:rPr>
          <w:rFonts w:eastAsia="MS PGothic"/>
          <w:color w:val="000000"/>
          <w:szCs w:val="32"/>
          <w:lang w:val="en-US"/>
        </w:rPr>
        <w:t xml:space="preserve"> to</w:t>
      </w:r>
      <w:r w:rsidR="002B6EEE">
        <w:rPr>
          <w:rFonts w:eastAsia="MS PGothic"/>
          <w:color w:val="000000"/>
          <w:szCs w:val="32"/>
          <w:lang w:val="en-US"/>
        </w:rPr>
        <w:t xml:space="preserve"> medical, energy and </w:t>
      </w:r>
      <w:proofErr w:type="spellStart"/>
      <w:r w:rsidR="002B6EEE">
        <w:rPr>
          <w:rFonts w:eastAsia="MS PGothic"/>
          <w:color w:val="000000"/>
          <w:szCs w:val="32"/>
          <w:lang w:val="en-US"/>
        </w:rPr>
        <w:t>Oil&amp;Gas</w:t>
      </w:r>
      <w:proofErr w:type="spellEnd"/>
      <w:r w:rsidR="002B6EEE">
        <w:rPr>
          <w:rFonts w:eastAsia="MS PGothic"/>
          <w:color w:val="000000"/>
          <w:szCs w:val="32"/>
          <w:lang w:val="en-US"/>
        </w:rPr>
        <w:t>. The material qualification process of the alloys in the specific environment is nowadays gaining lot of importance, as t</w:t>
      </w:r>
      <w:r w:rsidR="005E383D">
        <w:rPr>
          <w:rFonts w:eastAsia="MS PGothic"/>
          <w:color w:val="000000"/>
          <w:szCs w:val="32"/>
          <w:lang w:val="en-US"/>
        </w:rPr>
        <w:t xml:space="preserve">he corrosion behavior of traditional casting </w:t>
      </w:r>
      <w:r w:rsidR="000E262E">
        <w:rPr>
          <w:rFonts w:eastAsia="MS PGothic"/>
          <w:color w:val="000000"/>
          <w:szCs w:val="32"/>
          <w:lang w:val="en-US"/>
        </w:rPr>
        <w:t xml:space="preserve">and wrought </w:t>
      </w:r>
      <w:r w:rsidR="005E383D">
        <w:rPr>
          <w:rFonts w:eastAsia="MS PGothic"/>
          <w:color w:val="000000"/>
          <w:szCs w:val="32"/>
          <w:lang w:val="en-US"/>
        </w:rPr>
        <w:t xml:space="preserve">alloys </w:t>
      </w:r>
      <w:r w:rsidR="002B6EEE">
        <w:rPr>
          <w:rFonts w:eastAsia="MS PGothic"/>
          <w:color w:val="000000"/>
          <w:szCs w:val="32"/>
          <w:lang w:val="en-US"/>
        </w:rPr>
        <w:t>is</w:t>
      </w:r>
      <w:r w:rsidR="005E383D">
        <w:rPr>
          <w:rFonts w:eastAsia="MS PGothic"/>
          <w:color w:val="000000"/>
          <w:szCs w:val="32"/>
          <w:lang w:val="en-US"/>
        </w:rPr>
        <w:t xml:space="preserve"> well known</w:t>
      </w:r>
      <w:r w:rsidR="000E262E">
        <w:rPr>
          <w:rFonts w:eastAsia="MS PGothic"/>
          <w:color w:val="000000"/>
          <w:szCs w:val="32"/>
          <w:lang w:val="en-US"/>
        </w:rPr>
        <w:t xml:space="preserve">, </w:t>
      </w:r>
      <w:r w:rsidR="00D12967">
        <w:rPr>
          <w:rFonts w:eastAsia="MS PGothic"/>
          <w:color w:val="000000"/>
          <w:szCs w:val="32"/>
          <w:lang w:val="en-US"/>
        </w:rPr>
        <w:t>but it significantly modifies due to</w:t>
      </w:r>
      <w:r w:rsidR="00E6238E" w:rsidRPr="000937A9">
        <w:rPr>
          <w:rFonts w:eastAsia="MS PGothic"/>
          <w:color w:val="000000"/>
          <w:szCs w:val="32"/>
          <w:lang w:val="en-US"/>
        </w:rPr>
        <w:t xml:space="preserve"> macro and microstructure modification</w:t>
      </w:r>
      <w:r w:rsidR="00D12967">
        <w:rPr>
          <w:rFonts w:eastAsia="MS PGothic"/>
          <w:color w:val="000000"/>
          <w:szCs w:val="32"/>
          <w:lang w:val="en-US"/>
        </w:rPr>
        <w:t>s</w:t>
      </w:r>
      <w:r w:rsidR="00E6238E" w:rsidRPr="000937A9">
        <w:rPr>
          <w:rFonts w:eastAsia="MS PGothic"/>
          <w:color w:val="000000"/>
          <w:szCs w:val="32"/>
          <w:lang w:val="en-US"/>
        </w:rPr>
        <w:t xml:space="preserve"> </w:t>
      </w:r>
      <w:r w:rsidR="00D12967">
        <w:rPr>
          <w:rFonts w:eastAsia="MS PGothic"/>
          <w:color w:val="000000"/>
          <w:szCs w:val="32"/>
          <w:lang w:val="en-US"/>
        </w:rPr>
        <w:t>induced by additive manufacturing process</w:t>
      </w:r>
      <w:r w:rsidR="00E6238E" w:rsidRPr="000937A9">
        <w:rPr>
          <w:rFonts w:eastAsia="MS PGothic"/>
          <w:color w:val="000000"/>
          <w:szCs w:val="32"/>
          <w:lang w:val="en-US"/>
        </w:rPr>
        <w:t xml:space="preserve"> </w:t>
      </w:r>
      <w:r w:rsidRPr="000937A9">
        <w:rPr>
          <w:rFonts w:eastAsia="MS PGothic"/>
          <w:color w:val="000000"/>
          <w:szCs w:val="32"/>
          <w:lang w:val="en-US"/>
        </w:rPr>
        <w:t>(</w:t>
      </w:r>
      <w:r w:rsidR="000E262E">
        <w:rPr>
          <w:rFonts w:eastAsia="MS PGothic"/>
          <w:color w:val="000000"/>
          <w:szCs w:val="32"/>
          <w:lang w:val="en-US"/>
        </w:rPr>
        <w:t>F</w:t>
      </w:r>
      <w:r w:rsidRPr="000937A9">
        <w:rPr>
          <w:rFonts w:eastAsia="MS PGothic"/>
          <w:color w:val="000000"/>
          <w:szCs w:val="32"/>
          <w:lang w:val="en-US"/>
        </w:rPr>
        <w:t>ig. 1)</w:t>
      </w:r>
      <w:r w:rsidR="00D12967">
        <w:rPr>
          <w:rFonts w:eastAsia="MS PGothic"/>
          <w:color w:val="000000"/>
          <w:szCs w:val="32"/>
          <w:lang w:val="en-US"/>
        </w:rPr>
        <w:t xml:space="preserve">. The results </w:t>
      </w:r>
      <w:r w:rsidR="002B6EEE">
        <w:rPr>
          <w:rFonts w:eastAsia="MS PGothic"/>
          <w:color w:val="000000"/>
          <w:szCs w:val="32"/>
          <w:lang w:val="en-US"/>
        </w:rPr>
        <w:t xml:space="preserve">of several </w:t>
      </w:r>
      <w:proofErr w:type="spellStart"/>
      <w:r w:rsidR="002B6EEE">
        <w:rPr>
          <w:rFonts w:eastAsia="MS PGothic"/>
          <w:color w:val="000000"/>
          <w:szCs w:val="32"/>
          <w:lang w:val="en-US"/>
        </w:rPr>
        <w:t>reserches</w:t>
      </w:r>
      <w:proofErr w:type="spellEnd"/>
      <w:r w:rsidR="002B6EEE">
        <w:rPr>
          <w:rFonts w:eastAsia="MS PGothic"/>
          <w:color w:val="000000"/>
          <w:szCs w:val="32"/>
          <w:lang w:val="en-US"/>
        </w:rPr>
        <w:t xml:space="preserve"> </w:t>
      </w:r>
      <w:r w:rsidR="00D12967">
        <w:rPr>
          <w:rFonts w:eastAsia="MS PGothic"/>
          <w:color w:val="000000"/>
          <w:szCs w:val="32"/>
          <w:lang w:val="en-US"/>
        </w:rPr>
        <w:t xml:space="preserve">emphasize strict correlation between the corrosion behavior and the unique microstructure of these alloys, thus giving rise to new opportunities for increasing the </w:t>
      </w:r>
      <w:proofErr w:type="spellStart"/>
      <w:r w:rsidR="00D12967">
        <w:rPr>
          <w:rFonts w:eastAsia="MS PGothic"/>
          <w:color w:val="000000"/>
          <w:szCs w:val="32"/>
          <w:lang w:val="en-US"/>
        </w:rPr>
        <w:t>knowlwge</w:t>
      </w:r>
      <w:proofErr w:type="spellEnd"/>
      <w:r w:rsidR="00D12967">
        <w:rPr>
          <w:rFonts w:eastAsia="MS PGothic"/>
          <w:color w:val="000000"/>
          <w:szCs w:val="32"/>
          <w:lang w:val="en-US"/>
        </w:rPr>
        <w:t xml:space="preserve"> in </w:t>
      </w:r>
      <w:r w:rsidR="00E6238E" w:rsidRPr="000937A9">
        <w:rPr>
          <w:rFonts w:eastAsia="MS PGothic"/>
          <w:color w:val="000000"/>
          <w:szCs w:val="32"/>
          <w:lang w:val="en-US"/>
        </w:rPr>
        <w:t xml:space="preserve">corrosion science. Corrosion mechanisms are </w:t>
      </w:r>
      <w:r w:rsidR="002B6EEE">
        <w:rPr>
          <w:rFonts w:eastAsia="MS PGothic"/>
          <w:color w:val="000000"/>
          <w:szCs w:val="32"/>
          <w:lang w:val="en-US"/>
        </w:rPr>
        <w:t>also affected by both</w:t>
      </w:r>
      <w:r w:rsidR="00E6238E" w:rsidRPr="000937A9">
        <w:rPr>
          <w:rFonts w:eastAsia="MS PGothic"/>
          <w:color w:val="000000"/>
          <w:szCs w:val="32"/>
          <w:lang w:val="en-US"/>
        </w:rPr>
        <w:t xml:space="preserve"> the production processes and heat treatments</w:t>
      </w:r>
      <w:r w:rsidR="00034202" w:rsidRPr="000937A9">
        <w:rPr>
          <w:rFonts w:eastAsia="MS PGothic"/>
          <w:color w:val="000000"/>
          <w:szCs w:val="32"/>
          <w:lang w:val="en-US"/>
        </w:rPr>
        <w:t xml:space="preserve"> (</w:t>
      </w:r>
      <w:r w:rsidR="000E262E">
        <w:rPr>
          <w:rFonts w:eastAsia="MS PGothic"/>
          <w:color w:val="000000"/>
          <w:szCs w:val="32"/>
          <w:lang w:val="en-US"/>
        </w:rPr>
        <w:t>F</w:t>
      </w:r>
      <w:r w:rsidR="00034202" w:rsidRPr="000937A9">
        <w:rPr>
          <w:rFonts w:eastAsia="MS PGothic"/>
          <w:color w:val="000000"/>
          <w:szCs w:val="32"/>
          <w:lang w:val="en-US"/>
        </w:rPr>
        <w:t>ig.2)</w:t>
      </w:r>
      <w:r w:rsidR="00E6238E" w:rsidRPr="000937A9">
        <w:rPr>
          <w:rFonts w:eastAsia="MS PGothic"/>
          <w:color w:val="000000"/>
          <w:szCs w:val="32"/>
          <w:lang w:val="en-US"/>
        </w:rPr>
        <w:t xml:space="preserve">. Additive technologies have several and undubtful advantages compared to subtractive ones, mainly due to the possibility to produce components with very complex and non-dense geometries (micro and macro porous, trabecular, etc.). The unique microstructure, the widening of the solubility field of the alloy elements due to rapid cooling, the precipitation of non-equilibrium phases, the different surface conditions and heat treatments are only some of the elements affecting both the mechanical </w:t>
      </w:r>
      <w:proofErr w:type="spellStart"/>
      <w:r w:rsidR="00E6238E" w:rsidRPr="000937A9">
        <w:rPr>
          <w:rFonts w:eastAsia="MS PGothic"/>
          <w:color w:val="000000"/>
          <w:szCs w:val="32"/>
          <w:lang w:val="en-US"/>
        </w:rPr>
        <w:t>behaviour</w:t>
      </w:r>
      <w:proofErr w:type="spellEnd"/>
      <w:r w:rsidR="00E6238E" w:rsidRPr="000937A9">
        <w:rPr>
          <w:rFonts w:eastAsia="MS PGothic"/>
          <w:color w:val="000000"/>
          <w:szCs w:val="32"/>
          <w:lang w:val="en-US"/>
        </w:rPr>
        <w:t xml:space="preserve"> and the corrosion resistance. In fact, for applications in particularly aggressive environments, the qualification of these materials must be completely re-discussed, as well as the definition of new production standards and post-processing heat treatments specifically designed to enhance their peculiarities</w:t>
      </w:r>
      <w:r w:rsidR="00ED49DC" w:rsidRPr="000937A9">
        <w:rPr>
          <w:rFonts w:eastAsia="MS PGothic"/>
          <w:color w:val="000000"/>
          <w:szCs w:val="32"/>
          <w:lang w:val="en-US"/>
        </w:rPr>
        <w:t xml:space="preserve">. </w:t>
      </w:r>
    </w:p>
    <w:p w:rsidR="006D47FD" w:rsidRDefault="00034202" w:rsidP="006D47FD">
      <w:pPr>
        <w:jc w:val="both"/>
        <w:rPr>
          <w:color w:val="000000"/>
        </w:rPr>
      </w:pPr>
      <w:bookmarkStart w:id="0" w:name="_GoBack"/>
      <w:bookmarkEnd w:id="0"/>
      <w:r>
        <w:rPr>
          <w:noProof/>
          <w:color w:val="00000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87342" cy="1800000"/>
            <wp:effectExtent l="0" t="0" r="3810" b="3810"/>
            <wp:wrapTight wrapText="bothSides">
              <wp:wrapPolygon edited="0">
                <wp:start x="0" y="0"/>
                <wp:lineTo x="0" y="21493"/>
                <wp:lineTo x="21543" y="21493"/>
                <wp:lineTo x="21543" y="0"/>
                <wp:lineTo x="0" y="0"/>
              </wp:wrapPolygon>
            </wp:wrapTight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hermata 2019-01-08 alle 11.48.10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734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7FD" w:rsidRPr="006D47FD">
        <w:rPr>
          <w:noProof/>
        </w:rPr>
        <w:t xml:space="preserve"> </w:t>
      </w:r>
      <w:r>
        <w:rPr>
          <w:noProof/>
        </w:rPr>
        <w:drawing>
          <wp:inline distT="0" distB="0" distL="0" distR="0" wp14:anchorId="23F8814F" wp14:editId="0F856861">
            <wp:extent cx="2382590" cy="1800000"/>
            <wp:effectExtent l="0" t="0" r="5080" b="381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9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BCD" w:rsidRDefault="00AC3BCD" w:rsidP="00AC3BCD">
      <w:pPr>
        <w:jc w:val="both"/>
        <w:rPr>
          <w:color w:val="00000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104"/>
      </w:tblGrid>
      <w:tr w:rsidR="00034202" w:rsidRPr="000937A9" w:rsidTr="00034202">
        <w:tc>
          <w:tcPr>
            <w:tcW w:w="5524" w:type="dxa"/>
          </w:tcPr>
          <w:p w:rsidR="00034202" w:rsidRPr="00034202" w:rsidRDefault="00034202" w:rsidP="00034202">
            <w:pPr>
              <w:pStyle w:val="NormaleWeb"/>
              <w:rPr>
                <w:sz w:val="16"/>
                <w:szCs w:val="16"/>
                <w:lang w:val="it-CH"/>
              </w:rPr>
            </w:pPr>
            <w:r w:rsidRPr="003D34BD">
              <w:rPr>
                <w:sz w:val="16"/>
                <w:szCs w:val="16"/>
                <w:lang w:val="en-US"/>
              </w:rPr>
              <w:t xml:space="preserve">Fig.1:  </w:t>
            </w:r>
            <w:r w:rsidRPr="000937A9">
              <w:rPr>
                <w:sz w:val="16"/>
                <w:szCs w:val="16"/>
                <w:lang w:val="en-US"/>
              </w:rPr>
              <w:t xml:space="preserve">Schematic representation of the </w:t>
            </w:r>
            <w:proofErr w:type="spellStart"/>
            <w:r w:rsidRPr="000937A9">
              <w:rPr>
                <w:sz w:val="16"/>
                <w:szCs w:val="16"/>
                <w:lang w:val="en-US"/>
              </w:rPr>
              <w:t>microstrucutre</w:t>
            </w:r>
            <w:proofErr w:type="spellEnd"/>
            <w:r w:rsidRPr="000937A9">
              <w:rPr>
                <w:sz w:val="16"/>
                <w:szCs w:val="16"/>
                <w:lang w:val="en-US"/>
              </w:rPr>
              <w:t xml:space="preserve"> of the alloy AlSi10Mg obtained by means laser powder bed fusion as a function of the directions of the production (Cabrini et al., J. Mat. </w:t>
            </w:r>
            <w:r w:rsidRPr="00034202">
              <w:rPr>
                <w:sz w:val="16"/>
                <w:szCs w:val="16"/>
              </w:rPr>
              <w:t>Proc. Tech. 231 (2016) 326–335</w:t>
            </w:r>
            <w:r w:rsidRPr="00034202">
              <w:rPr>
                <w:rFonts w:ascii="GulliverRM" w:hAnsi="GulliverRM"/>
                <w:color w:val="007FAA"/>
                <w:sz w:val="16"/>
                <w:szCs w:val="16"/>
              </w:rPr>
              <w:t xml:space="preserve"> </w:t>
            </w:r>
          </w:p>
        </w:tc>
        <w:tc>
          <w:tcPr>
            <w:tcW w:w="4104" w:type="dxa"/>
          </w:tcPr>
          <w:p w:rsidR="00034202" w:rsidRPr="000937A9" w:rsidRDefault="00034202" w:rsidP="00034202">
            <w:pPr>
              <w:pStyle w:val="NormaleWeb"/>
              <w:rPr>
                <w:sz w:val="16"/>
                <w:szCs w:val="16"/>
                <w:lang w:val="en-US"/>
              </w:rPr>
            </w:pPr>
            <w:r w:rsidRPr="000937A9">
              <w:rPr>
                <w:sz w:val="16"/>
                <w:szCs w:val="16"/>
                <w:lang w:val="en-US"/>
              </w:rPr>
              <w:t xml:space="preserve">Fig. 2: effect of the temperature of post processing heat treatments on the corrosion behavior of the AlSi10Mg alloy (Cabrini et al., Materials 2018, 11, 1051 </w:t>
            </w:r>
          </w:p>
        </w:tc>
      </w:tr>
    </w:tbl>
    <w:p w:rsidR="006D47FD" w:rsidRPr="000937A9" w:rsidRDefault="006D47FD" w:rsidP="00AC3BCD">
      <w:pPr>
        <w:jc w:val="both"/>
        <w:rPr>
          <w:b/>
          <w:highlight w:val="yellow"/>
          <w:lang w:val="en-US"/>
        </w:rPr>
      </w:pPr>
    </w:p>
    <w:p w:rsidR="004640B2" w:rsidRPr="003D34BD" w:rsidRDefault="004640B2" w:rsidP="00AC3BCD">
      <w:pPr>
        <w:jc w:val="both"/>
        <w:rPr>
          <w:b/>
        </w:rPr>
      </w:pPr>
      <w:proofErr w:type="spellStart"/>
      <w:r w:rsidRPr="003D34BD">
        <w:rPr>
          <w:b/>
        </w:rPr>
        <w:t>Recent</w:t>
      </w:r>
      <w:proofErr w:type="spellEnd"/>
      <w:r w:rsidRPr="003D34BD">
        <w:rPr>
          <w:b/>
        </w:rPr>
        <w:t xml:space="preserve"> Publications</w:t>
      </w:r>
      <w:r w:rsidR="002326BE" w:rsidRPr="003D34BD">
        <w:rPr>
          <w:b/>
        </w:rPr>
        <w:t xml:space="preserve"> (minimum 5)</w:t>
      </w:r>
    </w:p>
    <w:p w:rsidR="004640B2" w:rsidRDefault="004640B2" w:rsidP="00AC3BCD">
      <w:pPr>
        <w:jc w:val="both"/>
        <w:rPr>
          <w:b/>
          <w:highlight w:val="yellow"/>
        </w:rPr>
      </w:pPr>
    </w:p>
    <w:p w:rsidR="00ED04CC" w:rsidRPr="00ED04CC" w:rsidRDefault="00ED04CC" w:rsidP="00ED04CC">
      <w:pPr>
        <w:pStyle w:val="Paragrafoelenco"/>
        <w:numPr>
          <w:ilvl w:val="0"/>
          <w:numId w:val="4"/>
        </w:numPr>
        <w:jc w:val="both"/>
      </w:pPr>
      <w:r w:rsidRPr="00ED04CC">
        <w:t xml:space="preserve">Cabrini, Marina, Lorenzi, Sergio, Pastore, Tommaso (2018). </w:t>
      </w:r>
      <w:r w:rsidRPr="000937A9">
        <w:rPr>
          <w:lang w:val="en-US"/>
        </w:rPr>
        <w:t xml:space="preserve">Effects of thiosulphates and </w:t>
      </w:r>
      <w:proofErr w:type="spellStart"/>
      <w:r w:rsidRPr="000937A9">
        <w:rPr>
          <w:lang w:val="en-US"/>
        </w:rPr>
        <w:t>sulphite</w:t>
      </w:r>
      <w:proofErr w:type="spellEnd"/>
      <w:r w:rsidRPr="000937A9">
        <w:rPr>
          <w:lang w:val="en-US"/>
        </w:rPr>
        <w:t xml:space="preserve"> ions on steel corrosion. </w:t>
      </w:r>
      <w:r w:rsidRPr="00ED04CC">
        <w:t xml:space="preserve">CORROSION SCIENCE, vol. 135, p. 158-166, ISSN: 0010-938X, </w:t>
      </w:r>
      <w:proofErr w:type="spellStart"/>
      <w:r w:rsidRPr="00ED04CC">
        <w:t>doi</w:t>
      </w:r>
      <w:proofErr w:type="spellEnd"/>
      <w:r w:rsidRPr="00ED04CC">
        <w:t>: 10.1016/j.corsci.2018.02.046</w:t>
      </w:r>
    </w:p>
    <w:p w:rsidR="00ED04CC" w:rsidRPr="00ED04CC" w:rsidRDefault="00ED04CC" w:rsidP="00ED04CC">
      <w:pPr>
        <w:pStyle w:val="Paragrafoelenco"/>
        <w:numPr>
          <w:ilvl w:val="0"/>
          <w:numId w:val="4"/>
        </w:numPr>
        <w:jc w:val="both"/>
      </w:pPr>
      <w:r w:rsidRPr="00ED04CC">
        <w:t xml:space="preserve">Cabrini, Marina, Calignano, Flaviana, Fino, Paolo, Lorenzi, Sergio, Lorusso, Massimo, Manfredi, Diego, Testa, Cristian, Pastore, Tommaso (2018). </w:t>
      </w:r>
      <w:r w:rsidRPr="000937A9">
        <w:rPr>
          <w:lang w:val="en-US"/>
        </w:rPr>
        <w:t xml:space="preserve">Corrosion behavior of heat-treated AlSi10Mg manufactured by laser powder bed fusion. </w:t>
      </w:r>
      <w:r w:rsidRPr="00ED04CC">
        <w:t xml:space="preserve">MATERIALS, vol. 11, p. 1-14, ISSN: 1996-1944, </w:t>
      </w:r>
      <w:proofErr w:type="spellStart"/>
      <w:r w:rsidRPr="00ED04CC">
        <w:t>doi</w:t>
      </w:r>
      <w:proofErr w:type="spellEnd"/>
      <w:r w:rsidRPr="00ED04CC">
        <w:t>: 10.3390/ma11071051</w:t>
      </w:r>
    </w:p>
    <w:p w:rsidR="00ED04CC" w:rsidRPr="00ED04CC" w:rsidRDefault="00ED04CC" w:rsidP="00ED04CC">
      <w:pPr>
        <w:pStyle w:val="Paragrafoelenco"/>
        <w:numPr>
          <w:ilvl w:val="0"/>
          <w:numId w:val="4"/>
        </w:numPr>
        <w:jc w:val="both"/>
      </w:pPr>
      <w:r w:rsidRPr="00ED04CC">
        <w:t xml:space="preserve">Cabrini, Marina, Lorenzi, Sergio, Pastore, Tommaso, Testa, Cristian, Manfredi, Diego, Cattano, Giulio, Calignano, Flaviana (2018). </w:t>
      </w:r>
      <w:r w:rsidRPr="000937A9">
        <w:rPr>
          <w:lang w:val="en-US"/>
        </w:rPr>
        <w:t xml:space="preserve">Corrosion resistance in chloride solution of the AlSi10Mg alloy obtained by means of LPBF. </w:t>
      </w:r>
      <w:r w:rsidRPr="00ED04CC">
        <w:t xml:space="preserve">SURFACE AND INTERFACE ANALYSIS, p. 1-6, ISSN: 0142-2421, </w:t>
      </w:r>
      <w:proofErr w:type="spellStart"/>
      <w:r w:rsidRPr="00ED04CC">
        <w:t>doi</w:t>
      </w:r>
      <w:proofErr w:type="spellEnd"/>
      <w:r w:rsidRPr="00ED04CC">
        <w:t>: 10.1002/sia.6601</w:t>
      </w:r>
    </w:p>
    <w:p w:rsidR="00ED04CC" w:rsidRPr="00ED04CC" w:rsidRDefault="00ED04CC" w:rsidP="00ED04CC">
      <w:pPr>
        <w:pStyle w:val="Paragrafoelenco"/>
        <w:numPr>
          <w:ilvl w:val="0"/>
          <w:numId w:val="4"/>
        </w:numPr>
        <w:jc w:val="both"/>
      </w:pPr>
      <w:r w:rsidRPr="00ED04CC">
        <w:t xml:space="preserve">Cabrini, M., Lorenzi, S., Pastore, T., Pesenti Bucella, D., Pellegrini, G., Paggi, A., </w:t>
      </w:r>
      <w:proofErr w:type="spellStart"/>
      <w:r w:rsidRPr="00ED04CC">
        <w:t>Paravicini</w:t>
      </w:r>
      <w:proofErr w:type="spellEnd"/>
      <w:r w:rsidRPr="00ED04CC">
        <w:t xml:space="preserve"> Bagliani, E., </w:t>
      </w:r>
      <w:proofErr w:type="spellStart"/>
      <w:r w:rsidRPr="00ED04CC">
        <w:t>Darcis</w:t>
      </w:r>
      <w:proofErr w:type="spellEnd"/>
      <w:r w:rsidRPr="00ED04CC">
        <w:t xml:space="preserve">, P. (2018). </w:t>
      </w:r>
      <w:r w:rsidRPr="000937A9">
        <w:rPr>
          <w:lang w:val="en-US"/>
        </w:rPr>
        <w:t xml:space="preserve">Development of new tests to assess sulfide stress corrosion </w:t>
      </w:r>
      <w:r w:rsidRPr="000937A9">
        <w:rPr>
          <w:lang w:val="en-US"/>
        </w:rPr>
        <w:lastRenderedPageBreak/>
        <w:t xml:space="preserve">cracking of line pipes. </w:t>
      </w:r>
      <w:r w:rsidRPr="00ED04CC">
        <w:t>LA METALLURGIA ITALIANA, vol. 110, p. 11-21, ISSN: 0026-0843</w:t>
      </w:r>
    </w:p>
    <w:p w:rsidR="00ED04CC" w:rsidRPr="00ED04CC" w:rsidRDefault="00ED04CC" w:rsidP="00ED04CC">
      <w:pPr>
        <w:pStyle w:val="Paragrafoelenco"/>
        <w:numPr>
          <w:ilvl w:val="0"/>
          <w:numId w:val="4"/>
        </w:numPr>
        <w:jc w:val="both"/>
      </w:pPr>
      <w:r w:rsidRPr="00ED04CC">
        <w:t xml:space="preserve">Cabrini, Marina, Lorenzi, Sergio, Pastore, Tommaso, Pesenti Bucella, Diego (2018). </w:t>
      </w:r>
      <w:r w:rsidRPr="000937A9">
        <w:rPr>
          <w:lang w:val="en-US"/>
        </w:rPr>
        <w:t xml:space="preserve">Effect of hot mill scale on hydrogen embrittlement of high strength steels for pre-stressed concrete structures. </w:t>
      </w:r>
      <w:r w:rsidRPr="00ED04CC">
        <w:t xml:space="preserve">METALS, vol. 8, p. 1-12, ISSN: 2075-4701, </w:t>
      </w:r>
      <w:proofErr w:type="spellStart"/>
      <w:r w:rsidRPr="00ED04CC">
        <w:t>doi</w:t>
      </w:r>
      <w:proofErr w:type="spellEnd"/>
      <w:r w:rsidRPr="00ED04CC">
        <w:t>: 10.3390/met8030158</w:t>
      </w:r>
    </w:p>
    <w:p w:rsidR="00ED04CC" w:rsidRPr="000937A9" w:rsidRDefault="00ED04CC" w:rsidP="00ED04CC">
      <w:pPr>
        <w:pStyle w:val="Paragrafoelenco"/>
        <w:numPr>
          <w:ilvl w:val="0"/>
          <w:numId w:val="4"/>
        </w:numPr>
        <w:jc w:val="both"/>
        <w:rPr>
          <w:lang w:val="en-US"/>
        </w:rPr>
      </w:pPr>
      <w:r w:rsidRPr="00ED04CC">
        <w:t xml:space="preserve">Bocchi, Sara, Cabrini, Marina, D'Urso, Gianluca, Giardini, Claudio, Lorenzi, Sergio, Pastore, Tommaso (2018). </w:t>
      </w:r>
      <w:r w:rsidRPr="000937A9">
        <w:rPr>
          <w:lang w:val="en-US"/>
        </w:rPr>
        <w:t xml:space="preserve">The influence of process parameters on mechanical properties and corrosion behavior of friction stir welded aluminum joints. JOURNAL OF MANUFACTURING PROCESSES, vol. 35, p. 1-15, ISSN: 1526-6125, </w:t>
      </w:r>
      <w:proofErr w:type="spellStart"/>
      <w:r w:rsidRPr="000937A9">
        <w:rPr>
          <w:lang w:val="en-US"/>
        </w:rPr>
        <w:t>doi</w:t>
      </w:r>
      <w:proofErr w:type="spellEnd"/>
      <w:r w:rsidRPr="000937A9">
        <w:rPr>
          <w:lang w:val="en-US"/>
        </w:rPr>
        <w:t>: 10.1016/j.jmapro.2018.07.012</w:t>
      </w:r>
    </w:p>
    <w:p w:rsidR="00ED04CC" w:rsidRPr="00ED04CC" w:rsidRDefault="00ED04CC" w:rsidP="00ED04CC">
      <w:pPr>
        <w:pStyle w:val="Paragrafoelenco"/>
        <w:numPr>
          <w:ilvl w:val="0"/>
          <w:numId w:val="4"/>
        </w:numPr>
        <w:jc w:val="both"/>
      </w:pPr>
      <w:r w:rsidRPr="00ED04CC">
        <w:t xml:space="preserve">Ferri, Michele, </w:t>
      </w:r>
      <w:proofErr w:type="spellStart"/>
      <w:r w:rsidRPr="00ED04CC">
        <w:t>Trueba</w:t>
      </w:r>
      <w:proofErr w:type="spellEnd"/>
      <w:r w:rsidRPr="00ED04CC">
        <w:t xml:space="preserve">, Monica, </w:t>
      </w:r>
      <w:proofErr w:type="spellStart"/>
      <w:r w:rsidRPr="00ED04CC">
        <w:t>Trasatti</w:t>
      </w:r>
      <w:proofErr w:type="spellEnd"/>
      <w:r w:rsidRPr="00ED04CC">
        <w:t xml:space="preserve">, Stefano P., Cabrini, Marina, Lo Conte, Antonietta (2017). </w:t>
      </w:r>
      <w:r w:rsidRPr="000937A9">
        <w:rPr>
          <w:lang w:val="en-US"/>
        </w:rPr>
        <w:t xml:space="preserve">Electrochemical investigation of corrosion and </w:t>
      </w:r>
      <w:proofErr w:type="spellStart"/>
      <w:r w:rsidRPr="000937A9">
        <w:rPr>
          <w:lang w:val="en-US"/>
        </w:rPr>
        <w:t>repassivation</w:t>
      </w:r>
      <w:proofErr w:type="spellEnd"/>
      <w:r w:rsidRPr="000937A9">
        <w:rPr>
          <w:lang w:val="en-US"/>
        </w:rPr>
        <w:t xml:space="preserve"> of structural aluminum alloys under permanent load in bending. </w:t>
      </w:r>
      <w:r w:rsidRPr="00ED04CC">
        <w:t xml:space="preserve">CORROSION REVIEWS, vol. 35, p. 225-240, ISSN: 2191-0316, </w:t>
      </w:r>
      <w:proofErr w:type="spellStart"/>
      <w:r w:rsidRPr="00ED04CC">
        <w:t>doi</w:t>
      </w:r>
      <w:proofErr w:type="spellEnd"/>
      <w:r w:rsidRPr="00ED04CC">
        <w:t>: 10.1515/corrrev-2017-0068</w:t>
      </w:r>
    </w:p>
    <w:p w:rsidR="00ED04CC" w:rsidRPr="00ED04CC" w:rsidRDefault="00ED04CC" w:rsidP="00ED04CC">
      <w:pPr>
        <w:pStyle w:val="Paragrafoelenco"/>
        <w:numPr>
          <w:ilvl w:val="0"/>
          <w:numId w:val="4"/>
        </w:numPr>
        <w:jc w:val="both"/>
      </w:pPr>
      <w:r w:rsidRPr="00ED04CC">
        <w:t xml:space="preserve">Cabrini, Marina, Lorenzi, Sergio, Pastore, Tommaso, Bolzoni, Fabio Maria (2017). </w:t>
      </w:r>
      <w:r w:rsidRPr="000937A9">
        <w:rPr>
          <w:lang w:val="en-US"/>
        </w:rPr>
        <w:t>Environmentally assisted cracking of pipeline steels in CO</w:t>
      </w:r>
      <w:r w:rsidRPr="000937A9">
        <w:rPr>
          <w:vertAlign w:val="subscript"/>
          <w:lang w:val="en-US"/>
        </w:rPr>
        <w:t>2</w:t>
      </w:r>
      <w:r w:rsidRPr="000937A9">
        <w:rPr>
          <w:lang w:val="en-US"/>
        </w:rPr>
        <w:t xml:space="preserve"> containing environment at near-neutral </w:t>
      </w:r>
      <w:proofErr w:type="spellStart"/>
      <w:r w:rsidRPr="000937A9">
        <w:rPr>
          <w:lang w:val="en-US"/>
        </w:rPr>
        <w:t>pH.</w:t>
      </w:r>
      <w:proofErr w:type="spellEnd"/>
      <w:r w:rsidRPr="000937A9">
        <w:rPr>
          <w:lang w:val="en-US"/>
        </w:rPr>
        <w:t xml:space="preserve"> </w:t>
      </w:r>
      <w:r w:rsidRPr="00ED04CC">
        <w:t xml:space="preserve">CORROSION REVIEWS, vol. 35, p. 309-324, ISSN: 2191-0316, </w:t>
      </w:r>
      <w:proofErr w:type="spellStart"/>
      <w:r w:rsidRPr="00ED04CC">
        <w:t>doi</w:t>
      </w:r>
      <w:proofErr w:type="spellEnd"/>
      <w:r w:rsidRPr="00ED04CC">
        <w:t>: 10.1515/corrrev-2017-0053</w:t>
      </w:r>
    </w:p>
    <w:p w:rsidR="00ED04CC" w:rsidRPr="00ED04CC" w:rsidRDefault="00ED04CC" w:rsidP="00ED04CC">
      <w:pPr>
        <w:pStyle w:val="Paragrafoelenco"/>
        <w:numPr>
          <w:ilvl w:val="0"/>
          <w:numId w:val="4"/>
        </w:numPr>
        <w:jc w:val="both"/>
      </w:pPr>
      <w:r w:rsidRPr="00ED04CC">
        <w:t xml:space="preserve">Cabrini, Marina, Lorenzi, Sergio, Pastore, Tommaso, Favilla, M., Perini, R., Tarquini, Bruno (2017). </w:t>
      </w:r>
      <w:r w:rsidRPr="000937A9">
        <w:rPr>
          <w:lang w:val="en-US"/>
        </w:rPr>
        <w:t xml:space="preserve">Materials selection for dew-point corrosion in geothermal fluids containing acid chloride. </w:t>
      </w:r>
      <w:r w:rsidRPr="00ED04CC">
        <w:t xml:space="preserve">GEOTHERMICS, vol. 69, p. 139-144, ISSN: 0375-6505, </w:t>
      </w:r>
      <w:proofErr w:type="spellStart"/>
      <w:r w:rsidRPr="00ED04CC">
        <w:t>doi</w:t>
      </w:r>
      <w:proofErr w:type="spellEnd"/>
      <w:r w:rsidRPr="00ED04CC">
        <w:t>: 10.1016/j.geothermics.2017.05.010</w:t>
      </w:r>
    </w:p>
    <w:p w:rsidR="00ED04CC" w:rsidRPr="00ED04CC" w:rsidRDefault="00ED04CC" w:rsidP="00ED04CC">
      <w:pPr>
        <w:pStyle w:val="Paragrafoelenco"/>
        <w:numPr>
          <w:ilvl w:val="0"/>
          <w:numId w:val="4"/>
        </w:numPr>
        <w:jc w:val="both"/>
      </w:pPr>
      <w:r w:rsidRPr="00ED04CC">
        <w:t xml:space="preserve">Cabrini Marina, Lorenzi Sergio, Pastore Tommaso, Pellegrini Simone, Burattini Mauro, Miglio Roberta (2017). </w:t>
      </w:r>
      <w:r w:rsidRPr="000937A9">
        <w:rPr>
          <w:lang w:val="en-US"/>
        </w:rPr>
        <w:t xml:space="preserve">Study of the corrosion resistance of austenitic stainless steels during conversion of waste to biofuel. </w:t>
      </w:r>
      <w:r w:rsidRPr="00ED04CC">
        <w:t xml:space="preserve">MATERIALS, vol. 10, ISSN: 1996-1944, </w:t>
      </w:r>
      <w:proofErr w:type="spellStart"/>
      <w:r w:rsidRPr="00ED04CC">
        <w:t>doi</w:t>
      </w:r>
      <w:proofErr w:type="spellEnd"/>
      <w:r w:rsidRPr="00ED04CC">
        <w:t>: 10.3390/ma10030325</w:t>
      </w:r>
    </w:p>
    <w:p w:rsidR="00ED04CC" w:rsidRPr="000937A9" w:rsidRDefault="00ED04CC" w:rsidP="00ED04CC">
      <w:pPr>
        <w:pStyle w:val="Paragrafoelenco"/>
        <w:numPr>
          <w:ilvl w:val="0"/>
          <w:numId w:val="4"/>
        </w:numPr>
        <w:jc w:val="both"/>
        <w:rPr>
          <w:lang w:val="en-US"/>
        </w:rPr>
      </w:pPr>
      <w:r w:rsidRPr="00ED04CC">
        <w:t xml:space="preserve">Cabrini Marina, Lorenzi Sergio, Pastore Tommaso, Pellegrini Simone, Pavese Matteo, Fino Paolo, Ambrosio Elisa Paola, Calignano Flaviana, Manfredi Diego (2016). </w:t>
      </w:r>
      <w:r w:rsidRPr="000937A9">
        <w:rPr>
          <w:lang w:val="en-US"/>
        </w:rPr>
        <w:t xml:space="preserve">Corrosion resistance of direct metal laser sintering </w:t>
      </w:r>
      <w:proofErr w:type="spellStart"/>
      <w:r w:rsidRPr="000937A9">
        <w:rPr>
          <w:lang w:val="en-US"/>
        </w:rPr>
        <w:t>AlSiMg</w:t>
      </w:r>
      <w:proofErr w:type="spellEnd"/>
      <w:r w:rsidRPr="000937A9">
        <w:rPr>
          <w:lang w:val="en-US"/>
        </w:rPr>
        <w:t xml:space="preserve"> alloy. SURFACE AND INTERFACE ANALYSIS, vol. 48, p. 818-826, ISSN: 0142-2421, </w:t>
      </w:r>
      <w:proofErr w:type="spellStart"/>
      <w:r w:rsidRPr="000937A9">
        <w:rPr>
          <w:lang w:val="en-US"/>
        </w:rPr>
        <w:t>doi</w:t>
      </w:r>
      <w:proofErr w:type="spellEnd"/>
      <w:r w:rsidRPr="000937A9">
        <w:rPr>
          <w:lang w:val="en-US"/>
        </w:rPr>
        <w:t>: 10.1002/sia.5981</w:t>
      </w:r>
    </w:p>
    <w:p w:rsidR="00ED04CC" w:rsidRPr="00ED04CC" w:rsidRDefault="00ED04CC" w:rsidP="00ED04CC">
      <w:pPr>
        <w:pStyle w:val="Paragrafoelenco"/>
        <w:numPr>
          <w:ilvl w:val="0"/>
          <w:numId w:val="4"/>
        </w:numPr>
        <w:jc w:val="both"/>
      </w:pPr>
      <w:r w:rsidRPr="00ED04CC">
        <w:t xml:space="preserve">Cabrini Marina, Lorenzi Sergio, Pastore Tommaso, Pellegrini Simone, Ambrosio Elisa Paola, Calignano Flaviana, Manfredi Diego, Pavese Matteo, Fino Paolo (2016). </w:t>
      </w:r>
      <w:r w:rsidRPr="000937A9">
        <w:rPr>
          <w:lang w:val="en-US"/>
        </w:rPr>
        <w:t xml:space="preserve">Effect of heat treatment on corrosion resistance of DMLS AlSi10Mg alloy. </w:t>
      </w:r>
      <w:r w:rsidRPr="00ED04CC">
        <w:t xml:space="preserve">ELECTROCHIMICA ACTA, vol. 206, p. 346-355, ISSN: 0013-4686, </w:t>
      </w:r>
      <w:proofErr w:type="spellStart"/>
      <w:r w:rsidRPr="00ED04CC">
        <w:t>doi</w:t>
      </w:r>
      <w:proofErr w:type="spellEnd"/>
      <w:r w:rsidRPr="00ED04CC">
        <w:t>: 10.1016/j.electacta.2016.04.157</w:t>
      </w:r>
    </w:p>
    <w:p w:rsidR="00ED04CC" w:rsidRPr="000937A9" w:rsidRDefault="00ED04CC" w:rsidP="00ED04CC">
      <w:pPr>
        <w:pStyle w:val="Paragrafoelenco"/>
        <w:numPr>
          <w:ilvl w:val="0"/>
          <w:numId w:val="4"/>
        </w:numPr>
        <w:jc w:val="both"/>
        <w:rPr>
          <w:lang w:val="en-US"/>
        </w:rPr>
      </w:pPr>
      <w:r w:rsidRPr="00ED04CC">
        <w:t xml:space="preserve">Cabrini Marina, Lorenzi Sergio, Pastore Tommaso, Pellegrini Simone, Manfredi Diego, Fino Paolo, </w:t>
      </w:r>
      <w:proofErr w:type="spellStart"/>
      <w:r w:rsidRPr="00ED04CC">
        <w:t>Biamino</w:t>
      </w:r>
      <w:proofErr w:type="spellEnd"/>
      <w:r w:rsidRPr="00ED04CC">
        <w:t xml:space="preserve"> Sara, </w:t>
      </w:r>
      <w:proofErr w:type="spellStart"/>
      <w:r w:rsidRPr="00ED04CC">
        <w:t>Badini</w:t>
      </w:r>
      <w:proofErr w:type="spellEnd"/>
      <w:r w:rsidRPr="00ED04CC">
        <w:t xml:space="preserve"> Claudio (2016). </w:t>
      </w:r>
      <w:r w:rsidRPr="000937A9">
        <w:rPr>
          <w:lang w:val="en-US"/>
        </w:rPr>
        <w:t xml:space="preserve">Evaluation of corrosion resistance of Al–10Si–Mg alloy obtained by means of Direct Metal Laser Sintering. JOURNAL OF MATERIALS PROCESSING TECHNOLOGY, vol. 231, p. 326-335, ISSN: 0924-0136, </w:t>
      </w:r>
      <w:proofErr w:type="spellStart"/>
      <w:r w:rsidRPr="000937A9">
        <w:rPr>
          <w:lang w:val="en-US"/>
        </w:rPr>
        <w:t>doi</w:t>
      </w:r>
      <w:proofErr w:type="spellEnd"/>
      <w:r w:rsidRPr="000937A9">
        <w:rPr>
          <w:lang w:val="en-US"/>
        </w:rPr>
        <w:t>: 10.1016/j.jmatprotec.2015.12.033</w:t>
      </w:r>
    </w:p>
    <w:p w:rsidR="00ED04CC" w:rsidRPr="000937A9" w:rsidRDefault="00ED04CC" w:rsidP="00AC3BCD">
      <w:pPr>
        <w:jc w:val="both"/>
        <w:rPr>
          <w:highlight w:val="yellow"/>
          <w:lang w:val="en-US"/>
        </w:rPr>
      </w:pPr>
    </w:p>
    <w:p w:rsidR="00AC3BCD" w:rsidRDefault="002256E7" w:rsidP="00AC3BCD">
      <w:pPr>
        <w:jc w:val="both"/>
        <w:rPr>
          <w:b/>
        </w:rPr>
      </w:pPr>
      <w:proofErr w:type="spellStart"/>
      <w:r w:rsidRPr="003D34BD">
        <w:rPr>
          <w:b/>
        </w:rPr>
        <w:t>Biography</w:t>
      </w:r>
      <w:proofErr w:type="spellEnd"/>
    </w:p>
    <w:p w:rsidR="00AC3BCD" w:rsidRDefault="00AC3BCD" w:rsidP="00AC3BCD">
      <w:pPr>
        <w:jc w:val="both"/>
        <w:rPr>
          <w:b/>
        </w:rPr>
      </w:pPr>
    </w:p>
    <w:p w:rsidR="00AC3BCD" w:rsidRPr="000937A9" w:rsidRDefault="006B30E7" w:rsidP="006B30E7">
      <w:pPr>
        <w:jc w:val="both"/>
        <w:rPr>
          <w:rFonts w:eastAsia="MS PGothic"/>
          <w:b/>
          <w:color w:val="000000"/>
          <w:szCs w:val="32"/>
          <w:lang w:val="en-US"/>
        </w:rPr>
      </w:pPr>
      <w:r w:rsidRPr="000937A9">
        <w:rPr>
          <w:lang w:val="en-US"/>
        </w:rPr>
        <w:t>Marina Cabrini is associate professor of “</w:t>
      </w:r>
      <w:r w:rsidRPr="000937A9">
        <w:rPr>
          <w:i/>
          <w:lang w:val="en-US"/>
        </w:rPr>
        <w:t>Metallic materials</w:t>
      </w:r>
      <w:r w:rsidRPr="000937A9">
        <w:rPr>
          <w:lang w:val="en-US"/>
        </w:rPr>
        <w:t>”</w:t>
      </w:r>
      <w:r w:rsidR="00471884" w:rsidRPr="000937A9">
        <w:rPr>
          <w:lang w:val="en-US"/>
        </w:rPr>
        <w:t>,</w:t>
      </w:r>
      <w:r w:rsidRPr="000937A9">
        <w:rPr>
          <w:lang w:val="en-US"/>
        </w:rPr>
        <w:t xml:space="preserve"> “</w:t>
      </w:r>
      <w:r w:rsidRPr="000937A9">
        <w:rPr>
          <w:i/>
          <w:lang w:val="en-US"/>
        </w:rPr>
        <w:t>Polymer, composites and ceramics</w:t>
      </w:r>
      <w:r w:rsidRPr="000937A9">
        <w:rPr>
          <w:lang w:val="en-US"/>
        </w:rPr>
        <w:t>”</w:t>
      </w:r>
      <w:r w:rsidR="00471884" w:rsidRPr="000937A9">
        <w:rPr>
          <w:lang w:val="en-US"/>
        </w:rPr>
        <w:t xml:space="preserve">, </w:t>
      </w:r>
      <w:r w:rsidRPr="000937A9">
        <w:rPr>
          <w:lang w:val="en-US"/>
        </w:rPr>
        <w:t>“</w:t>
      </w:r>
      <w:r w:rsidRPr="000937A9">
        <w:rPr>
          <w:i/>
          <w:lang w:val="en-US"/>
        </w:rPr>
        <w:t>Biomaterials</w:t>
      </w:r>
      <w:r w:rsidRPr="000937A9">
        <w:rPr>
          <w:lang w:val="en-US"/>
        </w:rPr>
        <w:t xml:space="preserve">” </w:t>
      </w:r>
      <w:r w:rsidR="00471884" w:rsidRPr="000937A9">
        <w:rPr>
          <w:lang w:val="en-US"/>
        </w:rPr>
        <w:t xml:space="preserve">at the University of Bergamo </w:t>
      </w:r>
      <w:r w:rsidRPr="000937A9">
        <w:rPr>
          <w:lang w:val="en-US"/>
        </w:rPr>
        <w:t>and</w:t>
      </w:r>
      <w:r w:rsidR="00471884" w:rsidRPr="000937A9">
        <w:rPr>
          <w:lang w:val="en-US"/>
        </w:rPr>
        <w:t xml:space="preserve"> of PhD course</w:t>
      </w:r>
      <w:r w:rsidRPr="000937A9">
        <w:rPr>
          <w:lang w:val="en-US"/>
        </w:rPr>
        <w:t xml:space="preserve"> “</w:t>
      </w:r>
      <w:r w:rsidRPr="000937A9">
        <w:rPr>
          <w:i/>
          <w:lang w:val="en-US"/>
        </w:rPr>
        <w:t>Electrochemistry and Electrochemical Technologies</w:t>
      </w:r>
      <w:r w:rsidR="00471884" w:rsidRPr="000937A9">
        <w:rPr>
          <w:lang w:val="en-US"/>
        </w:rPr>
        <w:t>”</w:t>
      </w:r>
      <w:r w:rsidRPr="000937A9">
        <w:rPr>
          <w:lang w:val="en-US"/>
        </w:rPr>
        <w:t xml:space="preserve">. </w:t>
      </w:r>
      <w:r w:rsidR="00471884" w:rsidRPr="0036153E">
        <w:rPr>
          <w:lang w:val="en-US"/>
        </w:rPr>
        <w:t>Italian delegate in the Board of International Corrosion Council (ICC)</w:t>
      </w:r>
      <w:r w:rsidR="00471884">
        <w:rPr>
          <w:lang w:val="en-US"/>
        </w:rPr>
        <w:t xml:space="preserve">, member of European Federation of Corrosion and International Electrochemical Society. </w:t>
      </w:r>
      <w:r w:rsidRPr="000937A9">
        <w:rPr>
          <w:lang w:val="en-US"/>
        </w:rPr>
        <w:t xml:space="preserve">Her research activity is on electrochemistry and corrosion, primary focused on the environmental assisted cracking of traditional and innovative </w:t>
      </w:r>
      <w:r w:rsidR="00ED04CC" w:rsidRPr="000937A9">
        <w:rPr>
          <w:lang w:val="en-US"/>
        </w:rPr>
        <w:t>alloys</w:t>
      </w:r>
      <w:r w:rsidR="00471884" w:rsidRPr="000937A9">
        <w:rPr>
          <w:lang w:val="en-US"/>
        </w:rPr>
        <w:t xml:space="preserve">, </w:t>
      </w:r>
      <w:r w:rsidRPr="000937A9">
        <w:rPr>
          <w:lang w:val="en-US"/>
        </w:rPr>
        <w:t>biomaterials</w:t>
      </w:r>
      <w:r w:rsidR="00471884" w:rsidRPr="000937A9">
        <w:rPr>
          <w:lang w:val="en-US"/>
        </w:rPr>
        <w:t>, and</w:t>
      </w:r>
      <w:r w:rsidR="00ED04CC" w:rsidRPr="000937A9">
        <w:rPr>
          <w:lang w:val="en-US"/>
        </w:rPr>
        <w:t xml:space="preserve"> corrosion of</w:t>
      </w:r>
      <w:r w:rsidR="00471884" w:rsidRPr="000937A9">
        <w:rPr>
          <w:lang w:val="en-US"/>
        </w:rPr>
        <w:t xml:space="preserve"> alloys </w:t>
      </w:r>
      <w:r w:rsidR="00ED04CC" w:rsidRPr="000937A9">
        <w:rPr>
          <w:lang w:val="en-US"/>
        </w:rPr>
        <w:t>produced by means</w:t>
      </w:r>
      <w:r w:rsidRPr="000937A9">
        <w:rPr>
          <w:lang w:val="en-US"/>
        </w:rPr>
        <w:t xml:space="preserve"> </w:t>
      </w:r>
      <w:proofErr w:type="gramStart"/>
      <w:r w:rsidRPr="000937A9">
        <w:rPr>
          <w:lang w:val="en-US"/>
        </w:rPr>
        <w:t xml:space="preserve">of </w:t>
      </w:r>
      <w:r w:rsidR="00471884" w:rsidRPr="000937A9">
        <w:rPr>
          <w:lang w:val="en-US"/>
        </w:rPr>
        <w:t xml:space="preserve"> additive</w:t>
      </w:r>
      <w:proofErr w:type="gramEnd"/>
      <w:r w:rsidR="00471884" w:rsidRPr="000937A9">
        <w:rPr>
          <w:lang w:val="en-US"/>
        </w:rPr>
        <w:t xml:space="preserve"> manufacturing. Sh</w:t>
      </w:r>
      <w:r w:rsidR="00AC3BCD" w:rsidRPr="000937A9">
        <w:rPr>
          <w:lang w:val="en-US"/>
        </w:rPr>
        <w:t xml:space="preserve">e has published more than </w:t>
      </w:r>
      <w:r w:rsidR="00471884" w:rsidRPr="000937A9">
        <w:rPr>
          <w:lang w:val="en-US"/>
        </w:rPr>
        <w:t>40</w:t>
      </w:r>
      <w:r w:rsidR="00AC3BCD" w:rsidRPr="000937A9">
        <w:rPr>
          <w:lang w:val="en-US"/>
        </w:rPr>
        <w:t xml:space="preserve"> </w:t>
      </w:r>
      <w:r w:rsidR="005950BB" w:rsidRPr="000937A9">
        <w:rPr>
          <w:lang w:val="en-US"/>
        </w:rPr>
        <w:t>papers in reputed journals</w:t>
      </w:r>
      <w:r w:rsidR="00471884" w:rsidRPr="000937A9">
        <w:rPr>
          <w:lang w:val="en-US"/>
        </w:rPr>
        <w:t xml:space="preserve"> </w:t>
      </w:r>
      <w:r w:rsidR="00AC3BCD" w:rsidRPr="000937A9">
        <w:rPr>
          <w:lang w:val="en-US"/>
        </w:rPr>
        <w:t xml:space="preserve">and has been serving as </w:t>
      </w:r>
      <w:r w:rsidR="00471884" w:rsidRPr="000937A9">
        <w:rPr>
          <w:lang w:val="en-US"/>
        </w:rPr>
        <w:t xml:space="preserve">review </w:t>
      </w:r>
      <w:r w:rsidR="00AC3BCD" w:rsidRPr="000937A9">
        <w:rPr>
          <w:lang w:val="en-US"/>
        </w:rPr>
        <w:t>an</w:t>
      </w:r>
      <w:r w:rsidR="005950BB" w:rsidRPr="000937A9">
        <w:rPr>
          <w:lang w:val="en-US"/>
        </w:rPr>
        <w:t>d</w:t>
      </w:r>
      <w:r w:rsidR="00AC3BCD" w:rsidRPr="000937A9">
        <w:rPr>
          <w:lang w:val="en-US"/>
        </w:rPr>
        <w:t xml:space="preserve"> editorial board member of repute</w:t>
      </w:r>
      <w:r w:rsidR="006D47FD" w:rsidRPr="000937A9">
        <w:rPr>
          <w:lang w:val="en-US"/>
        </w:rPr>
        <w:t xml:space="preserve"> journals</w:t>
      </w:r>
      <w:r w:rsidR="00AC3BCD" w:rsidRPr="000937A9">
        <w:rPr>
          <w:lang w:val="en-US"/>
        </w:rPr>
        <w:t>.</w:t>
      </w:r>
      <w:r w:rsidR="00DA2249" w:rsidRPr="000937A9">
        <w:rPr>
          <w:lang w:val="en-US"/>
        </w:rPr>
        <w:tab/>
      </w:r>
      <w:r w:rsidR="00085B88" w:rsidRPr="000937A9">
        <w:rPr>
          <w:lang w:val="en-US"/>
        </w:rPr>
        <w:br/>
      </w:r>
    </w:p>
    <w:p w:rsidR="002256E7" w:rsidRDefault="00072E30" w:rsidP="00AC3BCD">
      <w:pPr>
        <w:autoSpaceDE w:val="0"/>
        <w:autoSpaceDN w:val="0"/>
        <w:adjustRightInd w:val="0"/>
        <w:rPr>
          <w:lang w:val="en-NZ"/>
        </w:rPr>
      </w:pPr>
      <w:r w:rsidRPr="003D34BD">
        <w:rPr>
          <w:b/>
          <w:lang w:val="en-NZ"/>
        </w:rPr>
        <w:t>Presenting author</w:t>
      </w:r>
      <w:r w:rsidR="00A41107" w:rsidRPr="003D34BD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ED04CC">
        <w:rPr>
          <w:lang w:val="en-NZ"/>
        </w:rPr>
        <w:t>Marina Cabrini</w:t>
      </w:r>
      <w:r w:rsidRPr="008A690F">
        <w:rPr>
          <w:lang w:val="en-NZ"/>
        </w:rPr>
        <w:br/>
        <w:t>Contact number:</w:t>
      </w:r>
      <w:r w:rsidR="00ED04CC">
        <w:rPr>
          <w:lang w:val="en-NZ"/>
        </w:rPr>
        <w:t xml:space="preserve"> 0039 035 2052318</w:t>
      </w:r>
    </w:p>
    <w:p w:rsidR="002256E7" w:rsidRDefault="002256E7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Email id:</w:t>
      </w:r>
      <w:r w:rsidR="00ED04CC">
        <w:rPr>
          <w:lang w:val="en-NZ"/>
        </w:rPr>
        <w:t xml:space="preserve"> marina.cabrini@unibg.it</w:t>
      </w:r>
      <w:r w:rsidR="00AC3BCD"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="00AC3BCD" w:rsidRPr="008A690F">
        <w:rPr>
          <w:lang w:val="en-NZ"/>
        </w:rPr>
        <w:t>)</w:t>
      </w:r>
      <w:r w:rsidR="00ED04CC">
        <w:rPr>
          <w:lang w:val="en-NZ"/>
        </w:rPr>
        <w:t xml:space="preserve"> oral </w:t>
      </w:r>
    </w:p>
    <w:p w:rsidR="00EC3825" w:rsidRDefault="002256E7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name:</w:t>
      </w:r>
      <w:r w:rsidR="00ED04CC">
        <w:rPr>
          <w:lang w:val="en-NZ"/>
        </w:rPr>
        <w:t xml:space="preserve"> </w:t>
      </w:r>
    </w:p>
    <w:p w:rsidR="00AC3BCD" w:rsidRPr="002256E7" w:rsidRDefault="00EC3825" w:rsidP="00AC3BCD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t xml:space="preserve">Research interest: </w:t>
      </w:r>
      <w:r w:rsidR="00ED04CC">
        <w:rPr>
          <w:lang w:val="en-NZ"/>
        </w:rPr>
        <w:t>corrosion and electrochemistry</w:t>
      </w:r>
      <w:r w:rsidR="00DA581F">
        <w:rPr>
          <w:lang w:val="en-NZ"/>
        </w:rPr>
        <w:br/>
      </w:r>
    </w:p>
    <w:sectPr w:rsidR="00AC3BCD" w:rsidRPr="002256E7" w:rsidSect="006D47FD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1088" w:rsidRDefault="00381088" w:rsidP="00671A59">
      <w:r>
        <w:separator/>
      </w:r>
    </w:p>
  </w:endnote>
  <w:endnote w:type="continuationSeparator" w:id="0">
    <w:p w:rsidR="00381088" w:rsidRDefault="00381088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lliverRM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1088" w:rsidRDefault="00381088" w:rsidP="00671A59">
      <w:r>
        <w:separator/>
      </w:r>
    </w:p>
  </w:footnote>
  <w:footnote w:type="continuationSeparator" w:id="0">
    <w:p w:rsidR="00381088" w:rsidRDefault="00381088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BE3BF0"/>
    <w:multiLevelType w:val="hybridMultilevel"/>
    <w:tmpl w:val="800848D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34202"/>
    <w:rsid w:val="00072E30"/>
    <w:rsid w:val="00080BE9"/>
    <w:rsid w:val="00085B88"/>
    <w:rsid w:val="00090564"/>
    <w:rsid w:val="000937A9"/>
    <w:rsid w:val="00097CA5"/>
    <w:rsid w:val="000A4C72"/>
    <w:rsid w:val="000C48FA"/>
    <w:rsid w:val="000E262E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B7237"/>
    <w:rsid w:val="001F414A"/>
    <w:rsid w:val="00205354"/>
    <w:rsid w:val="002256E7"/>
    <w:rsid w:val="002326BE"/>
    <w:rsid w:val="002659F1"/>
    <w:rsid w:val="00270EC9"/>
    <w:rsid w:val="00292DC0"/>
    <w:rsid w:val="002B18D5"/>
    <w:rsid w:val="002B6EEE"/>
    <w:rsid w:val="002C0F2B"/>
    <w:rsid w:val="003308A6"/>
    <w:rsid w:val="003753DD"/>
    <w:rsid w:val="00381088"/>
    <w:rsid w:val="003A4429"/>
    <w:rsid w:val="003D34BD"/>
    <w:rsid w:val="004640B2"/>
    <w:rsid w:val="00471884"/>
    <w:rsid w:val="004775E3"/>
    <w:rsid w:val="0049217F"/>
    <w:rsid w:val="004A262E"/>
    <w:rsid w:val="004A2CA1"/>
    <w:rsid w:val="004B3B30"/>
    <w:rsid w:val="00505954"/>
    <w:rsid w:val="00505DA1"/>
    <w:rsid w:val="00531255"/>
    <w:rsid w:val="005408D9"/>
    <w:rsid w:val="00555DAD"/>
    <w:rsid w:val="00562A7E"/>
    <w:rsid w:val="005936EE"/>
    <w:rsid w:val="005950BB"/>
    <w:rsid w:val="005A7B23"/>
    <w:rsid w:val="005B168A"/>
    <w:rsid w:val="005C2EA1"/>
    <w:rsid w:val="005C3848"/>
    <w:rsid w:val="005D43ED"/>
    <w:rsid w:val="005E383D"/>
    <w:rsid w:val="00605142"/>
    <w:rsid w:val="00612C13"/>
    <w:rsid w:val="006511AA"/>
    <w:rsid w:val="00671A59"/>
    <w:rsid w:val="00691F82"/>
    <w:rsid w:val="006A4A43"/>
    <w:rsid w:val="006B30E7"/>
    <w:rsid w:val="006B463C"/>
    <w:rsid w:val="006C51B8"/>
    <w:rsid w:val="006D47FD"/>
    <w:rsid w:val="006F0C5C"/>
    <w:rsid w:val="00724459"/>
    <w:rsid w:val="007258AA"/>
    <w:rsid w:val="00740307"/>
    <w:rsid w:val="00743CCA"/>
    <w:rsid w:val="00746319"/>
    <w:rsid w:val="0077612A"/>
    <w:rsid w:val="007875D1"/>
    <w:rsid w:val="00790C29"/>
    <w:rsid w:val="007A299C"/>
    <w:rsid w:val="007C62FB"/>
    <w:rsid w:val="007F0333"/>
    <w:rsid w:val="007F46B0"/>
    <w:rsid w:val="00800D58"/>
    <w:rsid w:val="00825481"/>
    <w:rsid w:val="00834D93"/>
    <w:rsid w:val="00862283"/>
    <w:rsid w:val="008A3E9A"/>
    <w:rsid w:val="008A690F"/>
    <w:rsid w:val="008E7776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14055"/>
    <w:rsid w:val="00B26097"/>
    <w:rsid w:val="00B27625"/>
    <w:rsid w:val="00B675D9"/>
    <w:rsid w:val="00BF5676"/>
    <w:rsid w:val="00C17CCF"/>
    <w:rsid w:val="00C46EF0"/>
    <w:rsid w:val="00CD70A1"/>
    <w:rsid w:val="00CE08A2"/>
    <w:rsid w:val="00CE3A09"/>
    <w:rsid w:val="00CF01E5"/>
    <w:rsid w:val="00D10FE0"/>
    <w:rsid w:val="00D12967"/>
    <w:rsid w:val="00D367E3"/>
    <w:rsid w:val="00DA2249"/>
    <w:rsid w:val="00DA581F"/>
    <w:rsid w:val="00DC29A1"/>
    <w:rsid w:val="00DC7405"/>
    <w:rsid w:val="00DD2689"/>
    <w:rsid w:val="00DD3006"/>
    <w:rsid w:val="00DD3458"/>
    <w:rsid w:val="00DE2102"/>
    <w:rsid w:val="00E119D1"/>
    <w:rsid w:val="00E6238E"/>
    <w:rsid w:val="00E713DA"/>
    <w:rsid w:val="00E85CF8"/>
    <w:rsid w:val="00EB353E"/>
    <w:rsid w:val="00EC3825"/>
    <w:rsid w:val="00ED04CC"/>
    <w:rsid w:val="00ED49DC"/>
    <w:rsid w:val="00ED51D7"/>
    <w:rsid w:val="00EE1DF0"/>
    <w:rsid w:val="00EE29B3"/>
    <w:rsid w:val="00F01887"/>
    <w:rsid w:val="00F04F87"/>
    <w:rsid w:val="00F13FA7"/>
    <w:rsid w:val="00F215A7"/>
    <w:rsid w:val="00F42DCF"/>
    <w:rsid w:val="00F709F5"/>
    <w:rsid w:val="00F779A6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D1FE7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CH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  <w:lang w:val="it-IT"/>
    </w:rPr>
  </w:style>
  <w:style w:type="paragraph" w:styleId="Titolo1">
    <w:name w:val="heading 1"/>
    <w:aliases w:val="title"/>
    <w:basedOn w:val="Normale"/>
    <w:next w:val="Normale"/>
    <w:link w:val="Titolo1Carattere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D47F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aliases w:val="Authors"/>
    <w:basedOn w:val="Normale"/>
    <w:next w:val="Normale"/>
    <w:link w:val="Titolo3Carattere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le Carattere"/>
    <w:link w:val="Tito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aliases w:val="Authors Carattere"/>
    <w:link w:val="Tito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Collegamentoipertestuale">
    <w:name w:val="Hyperlink"/>
    <w:uiPriority w:val="99"/>
    <w:rsid w:val="007258AA"/>
    <w:rPr>
      <w:rFonts w:cs="Times New Roman"/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CorpotestoCarattere">
    <w:name w:val="Corpo testo Carattere"/>
    <w:link w:val="Corpotesto"/>
    <w:uiPriority w:val="99"/>
    <w:semiHidden/>
    <w:rPr>
      <w:sz w:val="24"/>
      <w:szCs w:val="24"/>
    </w:rPr>
  </w:style>
  <w:style w:type="character" w:styleId="Rimandocommento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TestocommentoCarattere">
    <w:name w:val="Testo commento Carattere"/>
    <w:link w:val="Testocommento"/>
    <w:uiPriority w:val="99"/>
    <w:semiHidden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205354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RientrocorpodeltestoCarattere">
    <w:name w:val="Rientro corpo del testo Carattere"/>
    <w:link w:val="Rientrocorpodeltesto"/>
    <w:uiPriority w:val="99"/>
    <w:semiHidden/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IntestazioneCarattere">
    <w:name w:val="Intestazione Carattere"/>
    <w:link w:val="Intestazione"/>
    <w:uiPriority w:val="99"/>
    <w:rsid w:val="00671A5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PidipaginaCarattere">
    <w:name w:val="Piè di pagina Carattere"/>
    <w:link w:val="Pidipagina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e"/>
    <w:rsid w:val="00A76E81"/>
  </w:style>
  <w:style w:type="paragraph" w:styleId="NormaleWeb">
    <w:name w:val="Normal (Web)"/>
    <w:basedOn w:val="Normale"/>
    <w:uiPriority w:val="99"/>
    <w:rsid w:val="00A76E81"/>
  </w:style>
  <w:style w:type="paragraph" w:customStyle="1" w:styleId="xmsonormal0">
    <w:name w:val="xmsonormal"/>
    <w:basedOn w:val="Normale"/>
    <w:rsid w:val="00A76E81"/>
  </w:style>
  <w:style w:type="character" w:customStyle="1" w:styleId="Titolo2Carattere">
    <w:name w:val="Titolo 2 Carattere"/>
    <w:link w:val="Titolo2"/>
    <w:uiPriority w:val="9"/>
    <w:semiHidden/>
    <w:rsid w:val="006D47FD"/>
    <w:rPr>
      <w:rFonts w:ascii="Calibri Light" w:eastAsia="Times New Roman" w:hAnsi="Calibri Light" w:cs="Times New Roman"/>
      <w:b/>
      <w:bCs/>
      <w:i/>
      <w:iCs/>
      <w:sz w:val="28"/>
      <w:szCs w:val="28"/>
      <w:lang w:val="it-IT" w:eastAsia="it-IT"/>
    </w:rPr>
  </w:style>
  <w:style w:type="table" w:styleId="Grigliatabella">
    <w:name w:val="Table Grid"/>
    <w:basedOn w:val="Tabellanormale"/>
    <w:uiPriority w:val="59"/>
    <w:rsid w:val="000342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D0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8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85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9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4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41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6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5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14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7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96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76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8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87FAD-2325-F34C-90E6-27151BF0C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1096</Words>
  <Characters>6253</Characters>
  <Application>Microsoft Office Word</Application>
  <DocSecurity>0</DocSecurity>
  <Lines>52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2019-01-08T15:24:00Z</dcterms:created>
  <dcterms:modified xsi:type="dcterms:W3CDTF">2019-01-08T15:27:00Z</dcterms:modified>
</cp:coreProperties>
</file>