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Pr="00104C56" w:rsidRDefault="002C0F2B" w:rsidP="001F414A">
      <w:pPr>
        <w:jc w:val="both"/>
        <w:rPr>
          <w:lang w:val="en-GB"/>
        </w:rPr>
      </w:pPr>
      <w:r w:rsidRPr="00104C56">
        <w:rPr>
          <w:lang w:val="en-GB"/>
        </w:rPr>
        <w:t xml:space="preserve">                                                                                                                       </w:t>
      </w:r>
    </w:p>
    <w:p w:rsidR="00104C56" w:rsidRDefault="00104C56" w:rsidP="00AC3BCD">
      <w:pPr>
        <w:rPr>
          <w:rFonts w:eastAsia="MS PGothic"/>
          <w:b/>
          <w:color w:val="000000"/>
        </w:rPr>
      </w:pPr>
    </w:p>
    <w:p w:rsidR="00104C56" w:rsidRDefault="00104C56" w:rsidP="00AC3BCD">
      <w:pPr>
        <w:rPr>
          <w:rFonts w:eastAsia="MS PGothic"/>
          <w:b/>
          <w:color w:val="000000"/>
        </w:rPr>
      </w:pPr>
    </w:p>
    <w:p w:rsidR="00104C56" w:rsidRDefault="00104C56" w:rsidP="00AC3BCD">
      <w:pPr>
        <w:rPr>
          <w:rFonts w:eastAsia="MS PGothic"/>
          <w:b/>
          <w:color w:val="000000"/>
        </w:rPr>
      </w:pPr>
    </w:p>
    <w:p w:rsidR="00AC3BCD" w:rsidRPr="00924A5F" w:rsidRDefault="00104C56" w:rsidP="00AC3BCD">
      <w:pPr>
        <w:rPr>
          <w:rFonts w:eastAsia="MS PGothic"/>
          <w:b/>
          <w:color w:val="000000"/>
          <w:lang w:val="en-US"/>
        </w:rPr>
      </w:pPr>
      <w:r>
        <w:rPr>
          <w:rFonts w:eastAsia="MS PGothic"/>
          <w:b/>
          <w:color w:val="000000"/>
        </w:rPr>
        <w:t>Presentation on:</w:t>
      </w:r>
      <w:r w:rsidR="00924A5F">
        <w:rPr>
          <w:rFonts w:eastAsia="MS PGothic"/>
          <w:b/>
          <w:color w:val="000000"/>
        </w:rPr>
        <w:t xml:space="preserve"> </w:t>
      </w:r>
      <w:r w:rsidR="00924A5F" w:rsidRPr="00924A5F">
        <w:rPr>
          <w:lang w:val="en-US" w:eastAsia="en-IN"/>
        </w:rPr>
        <w:t xml:space="preserve">The analysis of exercises </w:t>
      </w:r>
      <w:proofErr w:type="spellStart"/>
      <w:r w:rsidR="00924A5F" w:rsidRPr="00924A5F">
        <w:rPr>
          <w:lang w:val="en-US" w:eastAsia="en-IN"/>
        </w:rPr>
        <w:t>stabilise</w:t>
      </w:r>
      <w:proofErr w:type="spellEnd"/>
      <w:r w:rsidR="00924A5F" w:rsidRPr="00924A5F">
        <w:rPr>
          <w:lang w:val="en-US" w:eastAsia="en-IN"/>
        </w:rPr>
        <w:t xml:space="preserve"> the trunk for the </w:t>
      </w:r>
      <w:proofErr w:type="spellStart"/>
      <w:r w:rsidR="00924A5F" w:rsidRPr="00924A5F">
        <w:rPr>
          <w:lang w:val="en-US" w:eastAsia="en-IN"/>
        </w:rPr>
        <w:t>co-ordinated</w:t>
      </w:r>
      <w:proofErr w:type="spellEnd"/>
      <w:r w:rsidR="00924A5F" w:rsidRPr="00924A5F">
        <w:rPr>
          <w:lang w:val="en-US" w:eastAsia="en-IN"/>
        </w:rPr>
        <w:t xml:space="preserve"> movement of the upper limb - the preliminary report.</w:t>
      </w:r>
    </w:p>
    <w:p w:rsidR="00104C56" w:rsidRDefault="00EC4C4B" w:rsidP="00AC3BCD">
      <w:pPr>
        <w:rPr>
          <w:rFonts w:eastAsia="MS PGothic" w:hAnsi="Arial"/>
          <w:color w:val="000000"/>
        </w:rPr>
      </w:pPr>
      <w:r>
        <w:rPr>
          <w:rFonts w:eastAsia="MS PGothic" w:hAnsi="Arial"/>
          <w:color w:val="000000"/>
        </w:rPr>
        <w:br/>
        <w:t>Anna Olczak</w:t>
      </w:r>
    </w:p>
    <w:p w:rsidR="002E790A" w:rsidRDefault="002E790A" w:rsidP="00AC3BCD">
      <w:pPr>
        <w:rPr>
          <w:rFonts w:eastAsia="MS PGothic" w:hAnsi="Arial"/>
          <w:color w:val="000000"/>
        </w:rPr>
      </w:pPr>
    </w:p>
    <w:p w:rsidR="00EC4C4B" w:rsidRPr="00EC4C4B" w:rsidRDefault="00EC4C4B" w:rsidP="00EC4C4B">
      <w:pPr>
        <w:rPr>
          <w:rFonts w:eastAsia="MS PGothic" w:hAnsi="Arial"/>
          <w:color w:val="000000"/>
          <w:lang w:val="en-US"/>
        </w:rPr>
      </w:pPr>
      <w:r w:rsidRPr="00EC4C4B">
        <w:rPr>
          <w:rFonts w:eastAsia="MS PGothic" w:hAnsi="Arial"/>
          <w:color w:val="000000"/>
          <w:lang w:val="en-US"/>
        </w:rPr>
        <w:t>1. Rehabilitation Clinic, Military Institute of Medicine in Warsaw</w:t>
      </w:r>
      <w:r>
        <w:rPr>
          <w:rFonts w:eastAsia="MS PGothic" w:hAnsi="Arial"/>
          <w:color w:val="000000"/>
          <w:lang w:val="en-US"/>
        </w:rPr>
        <w:t>, Poland</w:t>
      </w:r>
    </w:p>
    <w:p w:rsidR="00EC4C4B" w:rsidRPr="00EC4C4B" w:rsidRDefault="00EC4C4B" w:rsidP="00EC4C4B">
      <w:pPr>
        <w:rPr>
          <w:rFonts w:eastAsia="MS PGothic" w:hAnsi="Arial"/>
          <w:color w:val="000000"/>
          <w:lang w:val="en-US"/>
        </w:rPr>
      </w:pPr>
      <w:r w:rsidRPr="00EC4C4B">
        <w:rPr>
          <w:rFonts w:eastAsia="MS PGothic" w:hAnsi="Arial"/>
          <w:color w:val="000000"/>
          <w:lang w:val="en-US"/>
        </w:rPr>
        <w:t>2. Social Academy of Science in Warsaw</w:t>
      </w:r>
      <w:r>
        <w:rPr>
          <w:rFonts w:eastAsia="MS PGothic" w:hAnsi="Arial"/>
          <w:color w:val="000000"/>
          <w:lang w:val="en-US"/>
        </w:rPr>
        <w:t>, Poland</w:t>
      </w:r>
    </w:p>
    <w:p w:rsidR="00EC4C4B" w:rsidRPr="00EC4C4B" w:rsidRDefault="00EC4C4B" w:rsidP="00EC4C4B">
      <w:pPr>
        <w:rPr>
          <w:rFonts w:eastAsia="MS PGothic" w:hAnsi="Arial"/>
          <w:color w:val="000000"/>
          <w:lang w:val="en-US"/>
        </w:rPr>
      </w:pPr>
    </w:p>
    <w:p w:rsidR="00EC4C4B" w:rsidRPr="00EC4C4B" w:rsidRDefault="00EC4C4B" w:rsidP="00AC3BCD">
      <w:pPr>
        <w:rPr>
          <w:rFonts w:eastAsia="MS PGothic" w:hAnsi="Arial"/>
          <w:color w:val="000000"/>
          <w:lang w:val="en-US"/>
        </w:rPr>
      </w:pPr>
    </w:p>
    <w:p w:rsidR="00AC3BCD" w:rsidRPr="00104C56" w:rsidRDefault="00AC3BCD" w:rsidP="00AC3BCD">
      <w:pPr>
        <w:jc w:val="center"/>
        <w:rPr>
          <w:rFonts w:eastAsia="Batang"/>
          <w:b/>
          <w:color w:val="0000FF"/>
        </w:rPr>
      </w:pPr>
    </w:p>
    <w:p w:rsidR="00104C56" w:rsidRDefault="00104C56" w:rsidP="00104C56">
      <w:pPr>
        <w:jc w:val="both"/>
        <w:rPr>
          <w:rFonts w:eastAsia="MS PGothic"/>
          <w:b/>
          <w:color w:val="000000"/>
        </w:rPr>
      </w:pPr>
      <w:r w:rsidRPr="00104C56">
        <w:rPr>
          <w:rFonts w:eastAsia="MS PGothic"/>
          <w:b/>
          <w:color w:val="000000"/>
        </w:rPr>
        <w:t>Abstract</w:t>
      </w:r>
    </w:p>
    <w:p w:rsidR="00104C56" w:rsidRPr="00104C56" w:rsidRDefault="00104C56" w:rsidP="00104C56">
      <w:pPr>
        <w:jc w:val="both"/>
        <w:rPr>
          <w:rFonts w:eastAsia="MS PGothic"/>
          <w:b/>
          <w:color w:val="000000"/>
        </w:rPr>
      </w:pPr>
    </w:p>
    <w:p w:rsidR="009B0DD2" w:rsidRPr="009B0DD2" w:rsidRDefault="009B0DD2" w:rsidP="009B0DD2">
      <w:pPr>
        <w:autoSpaceDE w:val="0"/>
        <w:autoSpaceDN w:val="0"/>
        <w:adjustRightInd w:val="0"/>
        <w:rPr>
          <w:color w:val="000000"/>
          <w:lang w:val="en-US" w:eastAsia="en-IN"/>
        </w:rPr>
      </w:pPr>
      <w:r w:rsidRPr="009B0DD2">
        <w:rPr>
          <w:lang w:val="en-US" w:eastAsia="en-IN"/>
        </w:rPr>
        <w:t xml:space="preserve">The </w:t>
      </w:r>
      <w:proofErr w:type="spellStart"/>
      <w:r w:rsidRPr="009B0DD2">
        <w:rPr>
          <w:lang w:val="en-US" w:eastAsia="en-IN"/>
        </w:rPr>
        <w:t>motoral</w:t>
      </w:r>
      <w:proofErr w:type="spellEnd"/>
      <w:r w:rsidRPr="009B0DD2">
        <w:rPr>
          <w:lang w:val="en-US" w:eastAsia="en-IN"/>
        </w:rPr>
        <w:t xml:space="preserve"> co-ordination is the notion which evolves together with  the growth of knowledge and developing the science in this subject. </w:t>
      </w:r>
      <w:r w:rsidRPr="009B0DD2">
        <w:rPr>
          <w:color w:val="000000"/>
          <w:lang w:val="en-US" w:eastAsia="en-IN"/>
        </w:rPr>
        <w:t xml:space="preserve">One of the most current definitions proposed by </w:t>
      </w:r>
      <w:proofErr w:type="spellStart"/>
      <w:r w:rsidRPr="009B0DD2">
        <w:rPr>
          <w:color w:val="000000"/>
          <w:lang w:val="en-US" w:eastAsia="en-IN"/>
        </w:rPr>
        <w:t>Starosta</w:t>
      </w:r>
      <w:proofErr w:type="spellEnd"/>
      <w:r w:rsidRPr="009B0DD2">
        <w:rPr>
          <w:color w:val="000000"/>
          <w:lang w:val="en-US" w:eastAsia="en-IN"/>
        </w:rPr>
        <w:t xml:space="preserve">, he talks about this that the </w:t>
      </w:r>
      <w:proofErr w:type="spellStart"/>
      <w:r w:rsidRPr="009B0DD2">
        <w:rPr>
          <w:color w:val="000000"/>
          <w:lang w:val="en-US" w:eastAsia="en-IN"/>
        </w:rPr>
        <w:t>motoral</w:t>
      </w:r>
      <w:proofErr w:type="spellEnd"/>
      <w:r w:rsidRPr="009B0DD2">
        <w:rPr>
          <w:color w:val="000000"/>
          <w:lang w:val="en-US" w:eastAsia="en-IN"/>
        </w:rPr>
        <w:t xml:space="preserve"> co-ordination is ability quick executing folded movements, exactly and in changing conditions.  </w:t>
      </w:r>
    </w:p>
    <w:p w:rsidR="009B0DD2" w:rsidRPr="009B0DD2" w:rsidRDefault="009B0DD2" w:rsidP="009B0DD2">
      <w:pPr>
        <w:autoSpaceDE w:val="0"/>
        <w:autoSpaceDN w:val="0"/>
        <w:adjustRightInd w:val="0"/>
        <w:rPr>
          <w:lang w:val="en-US" w:eastAsia="en-IN"/>
        </w:rPr>
      </w:pPr>
      <w:r w:rsidRPr="009B0DD2">
        <w:rPr>
          <w:lang w:val="en-US" w:eastAsia="en-IN"/>
        </w:rPr>
        <w:t xml:space="preserve">The aim of the work  was the analysis of the movement of the upper limb  in relation to the patients stable and unstable trunk  after the stroke of the brain and also the valuation of practices </w:t>
      </w:r>
      <w:proofErr w:type="spellStart"/>
      <w:r w:rsidRPr="009B0DD2">
        <w:rPr>
          <w:lang w:val="en-US" w:eastAsia="en-IN"/>
        </w:rPr>
        <w:t>havings</w:t>
      </w:r>
      <w:proofErr w:type="spellEnd"/>
      <w:r w:rsidRPr="009B0DD2">
        <w:rPr>
          <w:lang w:val="en-US" w:eastAsia="en-IN"/>
        </w:rPr>
        <w:t xml:space="preserve"> on the aim of the </w:t>
      </w:r>
      <w:proofErr w:type="spellStart"/>
      <w:r w:rsidRPr="009B0DD2">
        <w:rPr>
          <w:lang w:val="en-US" w:eastAsia="en-IN"/>
        </w:rPr>
        <w:t>stabiliti</w:t>
      </w:r>
      <w:proofErr w:type="spellEnd"/>
      <w:r w:rsidRPr="009B0DD2">
        <w:rPr>
          <w:lang w:val="en-US" w:eastAsia="en-IN"/>
        </w:rPr>
        <w:t xml:space="preserve">  of the trunk.</w:t>
      </w:r>
    </w:p>
    <w:p w:rsidR="009B0DD2" w:rsidRPr="009B0DD2" w:rsidRDefault="009B0DD2" w:rsidP="009B0DD2">
      <w:pPr>
        <w:autoSpaceDE w:val="0"/>
        <w:autoSpaceDN w:val="0"/>
        <w:adjustRightInd w:val="0"/>
        <w:rPr>
          <w:lang w:val="en-US" w:eastAsia="en-IN"/>
        </w:rPr>
      </w:pPr>
      <w:r w:rsidRPr="009B0DD2">
        <w:rPr>
          <w:lang w:val="en-US" w:eastAsia="en-IN"/>
        </w:rPr>
        <w:t xml:space="preserve">32 patients spending on the department of neurological rehabilitation with the </w:t>
      </w:r>
      <w:proofErr w:type="spellStart"/>
      <w:r w:rsidRPr="009B0DD2">
        <w:rPr>
          <w:lang w:val="en-US" w:eastAsia="en-IN"/>
        </w:rPr>
        <w:t>the</w:t>
      </w:r>
      <w:proofErr w:type="spellEnd"/>
      <w:r w:rsidRPr="009B0DD2">
        <w:rPr>
          <w:lang w:val="en-US" w:eastAsia="en-IN"/>
        </w:rPr>
        <w:t xml:space="preserve"> recognition of the stroke  at which any functional deficit stepped out in the upper limb took the part in the investigation. It was 16 women and 16 men in the group. The meaning of trunk for the co-ordination of the upper limb was estimated on the device </w:t>
      </w:r>
      <w:proofErr w:type="spellStart"/>
      <w:r w:rsidRPr="009B0DD2">
        <w:rPr>
          <w:lang w:val="en-US" w:eastAsia="en-IN"/>
        </w:rPr>
        <w:t>ArmeoControl</w:t>
      </w:r>
      <w:proofErr w:type="spellEnd"/>
      <w:r w:rsidRPr="009B0DD2">
        <w:rPr>
          <w:lang w:val="en-US" w:eastAsia="en-IN"/>
        </w:rPr>
        <w:t xml:space="preserve"> using of three games estimating: „Hunting perpendicular”; „Hunting horizontal”; „Time of the reaction” and two  the authors' tests: „ wall” and „abacus”.</w:t>
      </w:r>
    </w:p>
    <w:p w:rsidR="009B0DD2" w:rsidRPr="009B0DD2" w:rsidRDefault="009B0DD2" w:rsidP="009B0DD2">
      <w:pPr>
        <w:autoSpaceDE w:val="0"/>
        <w:autoSpaceDN w:val="0"/>
        <w:adjustRightInd w:val="0"/>
        <w:rPr>
          <w:lang w:val="en-US" w:eastAsia="en-IN"/>
        </w:rPr>
      </w:pPr>
      <w:r w:rsidRPr="009B0DD2">
        <w:rPr>
          <w:lang w:val="en-US" w:eastAsia="en-IN"/>
        </w:rPr>
        <w:t xml:space="preserve">It was observed essential (p=0,015) the difference of results in the game estimating ”the time of the reaction” executed before practices, engaging work on the stable trunk and after the period 10 days of the therapy. Essential steps out </w:t>
      </w:r>
      <w:proofErr w:type="spellStart"/>
      <w:r w:rsidRPr="009B0DD2">
        <w:rPr>
          <w:lang w:val="en-US" w:eastAsia="en-IN"/>
        </w:rPr>
        <w:t>statisticly</w:t>
      </w:r>
      <w:proofErr w:type="spellEnd"/>
      <w:r w:rsidRPr="009B0DD2">
        <w:rPr>
          <w:lang w:val="en-US" w:eastAsia="en-IN"/>
        </w:rPr>
        <w:t xml:space="preserve"> the difference of results between first and second investigation executed in the supervisory group for the author's test „abacus”, for the game „hunting perpendicular” the and „time of the reaction”, before and after 10 the days of standard neurological physiotherapy in the supervisory group. It was observed also </w:t>
      </w:r>
      <w:proofErr w:type="spellStart"/>
      <w:r w:rsidRPr="009B0DD2">
        <w:rPr>
          <w:lang w:val="en-US" w:eastAsia="en-IN"/>
        </w:rPr>
        <w:t>statisticly</w:t>
      </w:r>
      <w:proofErr w:type="spellEnd"/>
      <w:r w:rsidRPr="009B0DD2">
        <w:rPr>
          <w:lang w:val="en-US" w:eastAsia="en-IN"/>
        </w:rPr>
        <w:t xml:space="preserve"> essential (p=0,040) the difference of results between groups in the game „hunting perpendicular”.</w:t>
      </w:r>
    </w:p>
    <w:p w:rsidR="009B0DD2" w:rsidRPr="009B0DD2" w:rsidRDefault="009B0DD2" w:rsidP="009B0DD2">
      <w:pPr>
        <w:autoSpaceDE w:val="0"/>
        <w:autoSpaceDN w:val="0"/>
        <w:adjustRightInd w:val="0"/>
        <w:jc w:val="both"/>
        <w:rPr>
          <w:lang w:val="en-US" w:eastAsia="en-IN"/>
        </w:rPr>
      </w:pPr>
      <w:r w:rsidRPr="009B0DD2">
        <w:rPr>
          <w:lang w:val="en-US" w:eastAsia="en-IN"/>
        </w:rPr>
        <w:t xml:space="preserve">Both physiotherapy with the practices of the stability of the trunk and standard physiotherapy improves the prehensile efficiency of the hand. Physiotherapy steered on the strengthener of the trunk has the influence on enlargement of the co-ordination of the upper limb in the range of movements executed in the front plane. The improvement of the co-ordination of the upper limb is the effect of standard neurological physiotherapy in the range of movements executed in the arrow and front plane. </w:t>
      </w:r>
    </w:p>
    <w:p w:rsidR="009B0DD2" w:rsidRPr="009B0DD2" w:rsidRDefault="009B0DD2" w:rsidP="009B0DD2">
      <w:pPr>
        <w:autoSpaceDE w:val="0"/>
        <w:autoSpaceDN w:val="0"/>
        <w:adjustRightInd w:val="0"/>
        <w:rPr>
          <w:sz w:val="22"/>
          <w:szCs w:val="22"/>
          <w:lang w:val="en-US" w:eastAsia="en-IN"/>
        </w:rPr>
      </w:pPr>
      <w:r w:rsidRPr="009B0DD2">
        <w:rPr>
          <w:sz w:val="22"/>
          <w:szCs w:val="22"/>
          <w:lang w:val="en-US" w:eastAsia="en-IN"/>
        </w:rPr>
        <w:t xml:space="preserve">Key words: motive co-ordination, stable trunk, practices </w:t>
      </w:r>
      <w:proofErr w:type="spellStart"/>
      <w:r w:rsidRPr="009B0DD2">
        <w:rPr>
          <w:sz w:val="22"/>
          <w:szCs w:val="22"/>
          <w:lang w:val="en-US" w:eastAsia="en-IN"/>
        </w:rPr>
        <w:t>stabilise</w:t>
      </w:r>
      <w:proofErr w:type="spellEnd"/>
      <w:r w:rsidRPr="009B0DD2">
        <w:rPr>
          <w:sz w:val="22"/>
          <w:szCs w:val="22"/>
          <w:lang w:val="en-US" w:eastAsia="en-IN"/>
        </w:rPr>
        <w:t xml:space="preserve"> of the trunk</w:t>
      </w:r>
    </w:p>
    <w:p w:rsidR="00AC3BCD" w:rsidRPr="00104C56" w:rsidRDefault="00AC3BCD" w:rsidP="00F01887">
      <w:pPr>
        <w:ind w:firstLine="720"/>
        <w:jc w:val="both"/>
        <w:rPr>
          <w:color w:val="000000"/>
        </w:rPr>
      </w:pPr>
    </w:p>
    <w:p w:rsidR="00AC3BCD" w:rsidRPr="00104C56" w:rsidRDefault="00AC3BCD" w:rsidP="00AC3BCD">
      <w:pPr>
        <w:jc w:val="both"/>
        <w:rPr>
          <w:color w:val="000000"/>
        </w:rPr>
      </w:pPr>
    </w:p>
    <w:p w:rsidR="00AC3BCD" w:rsidRPr="00104C56" w:rsidRDefault="00AC3BCD" w:rsidP="00AC3BCD">
      <w:pPr>
        <w:jc w:val="both"/>
        <w:rPr>
          <w:b/>
        </w:rPr>
      </w:pPr>
      <w:r w:rsidRPr="00104C56">
        <w:rPr>
          <w:b/>
        </w:rPr>
        <w:t>Biography</w:t>
      </w:r>
    </w:p>
    <w:p w:rsidR="00AC3BCD" w:rsidRPr="00104C56" w:rsidRDefault="00AC3BCD" w:rsidP="00AC3BCD">
      <w:pPr>
        <w:jc w:val="both"/>
        <w:rPr>
          <w:b/>
        </w:rPr>
      </w:pPr>
    </w:p>
    <w:p w:rsidR="002118A9" w:rsidRPr="00C51F7A" w:rsidRDefault="002118A9" w:rsidP="002118A9">
      <w:pPr>
        <w:autoSpaceDE w:val="0"/>
        <w:autoSpaceDN w:val="0"/>
        <w:adjustRightInd w:val="0"/>
        <w:rPr>
          <w:sz w:val="22"/>
          <w:szCs w:val="22"/>
          <w:lang w:val="en-US" w:eastAsia="en-IN"/>
        </w:rPr>
      </w:pPr>
      <w:r w:rsidRPr="00C51F7A">
        <w:rPr>
          <w:sz w:val="22"/>
          <w:szCs w:val="22"/>
          <w:lang w:val="en-US" w:eastAsia="en-IN"/>
        </w:rPr>
        <w:t xml:space="preserve">Anna Olczak  - The doctor n. </w:t>
      </w:r>
      <w:proofErr w:type="spellStart"/>
      <w:r w:rsidRPr="00C51F7A">
        <w:rPr>
          <w:sz w:val="22"/>
          <w:szCs w:val="22"/>
          <w:lang w:val="en-US" w:eastAsia="en-IN"/>
        </w:rPr>
        <w:t>kf</w:t>
      </w:r>
      <w:proofErr w:type="spellEnd"/>
      <w:r w:rsidRPr="00C51F7A">
        <w:rPr>
          <w:sz w:val="22"/>
          <w:szCs w:val="22"/>
          <w:lang w:val="en-US" w:eastAsia="en-IN"/>
        </w:rPr>
        <w:t>.  - The expert of motive rehabilitation - the law executes occupation of the physiotherapist of no. 2139</w:t>
      </w:r>
      <w:r w:rsidRPr="00C51F7A">
        <w:rPr>
          <w:sz w:val="22"/>
          <w:szCs w:val="22"/>
          <w:lang w:val="en-US" w:eastAsia="en-IN"/>
        </w:rPr>
        <w:tab/>
      </w:r>
    </w:p>
    <w:p w:rsidR="002118A9" w:rsidRPr="00C51F7A" w:rsidRDefault="002118A9" w:rsidP="002118A9">
      <w:pPr>
        <w:autoSpaceDE w:val="0"/>
        <w:autoSpaceDN w:val="0"/>
        <w:adjustRightInd w:val="0"/>
        <w:rPr>
          <w:sz w:val="22"/>
          <w:szCs w:val="22"/>
          <w:lang w:val="en-US" w:eastAsia="en-IN"/>
        </w:rPr>
      </w:pPr>
      <w:r w:rsidRPr="00C51F7A">
        <w:rPr>
          <w:sz w:val="22"/>
          <w:szCs w:val="22"/>
          <w:lang w:val="en-US" w:eastAsia="en-IN"/>
        </w:rPr>
        <w:t xml:space="preserve">Doctor, the field of the science: about physical culture in the range of motive rehabilitation, year of conferment 2008 r., the title of the doctor's trial: „the Effectiveness of physiotherapy leaning on the elements of </w:t>
      </w:r>
      <w:proofErr w:type="spellStart"/>
      <w:r w:rsidRPr="00C51F7A">
        <w:rPr>
          <w:sz w:val="22"/>
          <w:szCs w:val="22"/>
          <w:lang w:val="en-US" w:eastAsia="en-IN"/>
        </w:rPr>
        <w:t>Metody</w:t>
      </w:r>
      <w:proofErr w:type="spellEnd"/>
      <w:r w:rsidRPr="00C51F7A">
        <w:rPr>
          <w:sz w:val="22"/>
          <w:szCs w:val="22"/>
          <w:lang w:val="en-US" w:eastAsia="en-IN"/>
        </w:rPr>
        <w:t xml:space="preserve"> McKenzie and PNF in the treatment of the disc disease of the lumbar section of the spine.”</w:t>
      </w:r>
      <w:r w:rsidRPr="00C51F7A">
        <w:rPr>
          <w:sz w:val="22"/>
          <w:szCs w:val="22"/>
          <w:lang w:val="en-US" w:eastAsia="en-IN"/>
        </w:rPr>
        <w:tab/>
      </w:r>
    </w:p>
    <w:p w:rsidR="002118A9" w:rsidRPr="00C51F7A" w:rsidRDefault="002118A9" w:rsidP="002118A9">
      <w:pPr>
        <w:autoSpaceDE w:val="0"/>
        <w:autoSpaceDN w:val="0"/>
        <w:adjustRightInd w:val="0"/>
        <w:rPr>
          <w:lang w:val="en-US" w:eastAsia="en-IN"/>
        </w:rPr>
      </w:pPr>
      <w:r w:rsidRPr="00C51F7A">
        <w:rPr>
          <w:b/>
          <w:bCs/>
          <w:sz w:val="22"/>
          <w:szCs w:val="22"/>
          <w:lang w:val="en-US" w:eastAsia="en-IN"/>
        </w:rPr>
        <w:t>The profile of the scientific property/professional</w:t>
      </w:r>
      <w:r w:rsidRPr="00C51F7A">
        <w:rPr>
          <w:b/>
          <w:bCs/>
          <w:lang w:val="en-US" w:eastAsia="en-IN"/>
        </w:rPr>
        <w:t xml:space="preserve"> The</w:t>
      </w:r>
      <w:r w:rsidRPr="00C51F7A">
        <w:rPr>
          <w:sz w:val="22"/>
          <w:szCs w:val="22"/>
          <w:lang w:val="en-US" w:eastAsia="en-IN"/>
        </w:rPr>
        <w:t xml:space="preserve"> </w:t>
      </w:r>
      <w:r w:rsidRPr="00C51F7A">
        <w:rPr>
          <w:sz w:val="20"/>
          <w:szCs w:val="20"/>
          <w:lang w:val="en-US" w:eastAsia="en-IN"/>
        </w:rPr>
        <w:t xml:space="preserve">  </w:t>
      </w:r>
      <w:r w:rsidRPr="00C51F7A">
        <w:rPr>
          <w:b/>
          <w:bCs/>
          <w:lang w:val="en-US" w:eastAsia="en-IN"/>
        </w:rPr>
        <w:t>Military Medical institute_</w:t>
      </w:r>
      <w:r w:rsidRPr="00C51F7A">
        <w:rPr>
          <w:lang w:val="en-US" w:eastAsia="en-IN"/>
        </w:rPr>
        <w:t xml:space="preserve"> Investigative</w:t>
      </w:r>
      <w:r w:rsidRPr="00C51F7A">
        <w:rPr>
          <w:b/>
          <w:bCs/>
          <w:lang w:val="en-US" w:eastAsia="en-IN"/>
        </w:rPr>
        <w:t xml:space="preserve"> </w:t>
      </w:r>
      <w:r w:rsidRPr="00C51F7A">
        <w:rPr>
          <w:lang w:val="en-US" w:eastAsia="en-IN"/>
        </w:rPr>
        <w:t xml:space="preserve">Projects national: </w:t>
      </w:r>
      <w:r w:rsidRPr="00C51F7A">
        <w:rPr>
          <w:sz w:val="22"/>
          <w:szCs w:val="22"/>
          <w:lang w:val="en-US" w:eastAsia="en-IN"/>
        </w:rPr>
        <w:t xml:space="preserve">1. No. 45/WIM/2011 the Opinion of the risk of falls at </w:t>
      </w:r>
      <w:proofErr w:type="spellStart"/>
      <w:r w:rsidRPr="00C51F7A">
        <w:rPr>
          <w:sz w:val="22"/>
          <w:szCs w:val="22"/>
          <w:lang w:val="en-US" w:eastAsia="en-IN"/>
        </w:rPr>
        <w:t>chorych</w:t>
      </w:r>
      <w:proofErr w:type="spellEnd"/>
      <w:r w:rsidRPr="00C51F7A">
        <w:rPr>
          <w:sz w:val="22"/>
          <w:szCs w:val="22"/>
          <w:lang w:val="en-US" w:eastAsia="en-IN"/>
        </w:rPr>
        <w:t xml:space="preserve"> with illnesses </w:t>
      </w:r>
      <w:proofErr w:type="spellStart"/>
      <w:r w:rsidRPr="00C51F7A">
        <w:rPr>
          <w:sz w:val="22"/>
          <w:szCs w:val="22"/>
          <w:lang w:val="en-US" w:eastAsia="en-IN"/>
        </w:rPr>
        <w:t>urazowo</w:t>
      </w:r>
      <w:proofErr w:type="spellEnd"/>
      <w:r w:rsidRPr="00C51F7A">
        <w:rPr>
          <w:sz w:val="22"/>
          <w:szCs w:val="22"/>
          <w:lang w:val="en-US" w:eastAsia="en-IN"/>
        </w:rPr>
        <w:t xml:space="preserve"> - </w:t>
      </w:r>
      <w:proofErr w:type="spellStart"/>
      <w:r w:rsidRPr="00C51F7A">
        <w:rPr>
          <w:sz w:val="22"/>
          <w:szCs w:val="22"/>
          <w:lang w:val="en-US" w:eastAsia="en-IN"/>
        </w:rPr>
        <w:lastRenderedPageBreak/>
        <w:t>orthopaedic</w:t>
      </w:r>
      <w:proofErr w:type="spellEnd"/>
      <w:r w:rsidRPr="00C51F7A">
        <w:rPr>
          <w:sz w:val="22"/>
          <w:szCs w:val="22"/>
          <w:lang w:val="en-US" w:eastAsia="en-IN"/>
        </w:rPr>
        <w:t xml:space="preserve"> and neurological. Doctor Ann Olczak, aim as in title, publications, conference reports, the monograph,  (Begun - 2011 ended - 2014) 2. No. 46/WIM/2011 the Influence of systemic </w:t>
      </w:r>
      <w:proofErr w:type="spellStart"/>
      <w:r w:rsidRPr="00C51F7A">
        <w:rPr>
          <w:sz w:val="22"/>
          <w:szCs w:val="22"/>
          <w:lang w:val="en-US" w:eastAsia="en-IN"/>
        </w:rPr>
        <w:t>crymotherapy</w:t>
      </w:r>
      <w:proofErr w:type="spellEnd"/>
      <w:r w:rsidRPr="00C51F7A">
        <w:rPr>
          <w:sz w:val="22"/>
          <w:szCs w:val="22"/>
          <w:lang w:val="en-US" w:eastAsia="en-IN"/>
        </w:rPr>
        <w:t xml:space="preserve"> on with the illnesses of the organ of the movement </w:t>
      </w:r>
      <w:proofErr w:type="spellStart"/>
      <w:r w:rsidRPr="00C51F7A">
        <w:rPr>
          <w:sz w:val="22"/>
          <w:szCs w:val="22"/>
          <w:lang w:val="en-US" w:eastAsia="en-IN"/>
        </w:rPr>
        <w:t>chorych</w:t>
      </w:r>
      <w:proofErr w:type="spellEnd"/>
      <w:r w:rsidRPr="00C51F7A">
        <w:rPr>
          <w:sz w:val="22"/>
          <w:szCs w:val="22"/>
          <w:lang w:val="en-US" w:eastAsia="en-IN"/>
        </w:rPr>
        <w:t xml:space="preserve"> </w:t>
      </w:r>
      <w:proofErr w:type="spellStart"/>
      <w:r w:rsidRPr="00C51F7A">
        <w:rPr>
          <w:sz w:val="22"/>
          <w:szCs w:val="22"/>
          <w:lang w:val="en-US" w:eastAsia="en-IN"/>
        </w:rPr>
        <w:t>posturalną</w:t>
      </w:r>
      <w:proofErr w:type="spellEnd"/>
      <w:r w:rsidRPr="00C51F7A">
        <w:rPr>
          <w:sz w:val="22"/>
          <w:szCs w:val="22"/>
          <w:lang w:val="en-US" w:eastAsia="en-IN"/>
        </w:rPr>
        <w:t xml:space="preserve"> stability. the doctor Ann Olczak, aim as in title, publications, conference reports, the monograph,  (Begun - 2011, ended- 2014) </w:t>
      </w:r>
      <w:r w:rsidRPr="00C51F7A">
        <w:rPr>
          <w:lang w:val="en-US" w:eastAsia="en-IN"/>
        </w:rPr>
        <w:t xml:space="preserve"> </w:t>
      </w:r>
      <w:r w:rsidRPr="00C51F7A">
        <w:rPr>
          <w:lang w:val="en-US" w:eastAsia="en-IN"/>
        </w:rPr>
        <w:tab/>
      </w:r>
    </w:p>
    <w:p w:rsidR="002118A9" w:rsidRDefault="002118A9" w:rsidP="002118A9">
      <w:pPr>
        <w:autoSpaceDE w:val="0"/>
        <w:autoSpaceDN w:val="0"/>
        <w:adjustRightInd w:val="0"/>
        <w:rPr>
          <w:u w:val="single"/>
          <w:lang w:val="x-none" w:eastAsia="en-IN"/>
        </w:rPr>
      </w:pPr>
      <w:r w:rsidRPr="00C51F7A">
        <w:rPr>
          <w:sz w:val="22"/>
          <w:szCs w:val="22"/>
          <w:u w:val="single"/>
          <w:lang w:val="en-US" w:eastAsia="en-IN"/>
        </w:rPr>
        <w:t>The professional experience</w:t>
      </w:r>
      <w:r w:rsidRPr="00C51F7A">
        <w:rPr>
          <w:sz w:val="22"/>
          <w:szCs w:val="22"/>
          <w:lang w:val="en-US" w:eastAsia="en-IN"/>
        </w:rPr>
        <w:t xml:space="preserve">: (beyond the university):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-from 1990 to 2006 engaged in The t</w:t>
      </w:r>
      <w:r>
        <w:rPr>
          <w:sz w:val="22"/>
          <w:szCs w:val="22"/>
          <w:lang w:val="en-US" w:eastAsia="en-IN"/>
        </w:rPr>
        <w:t xml:space="preserve">eam Care Wholesome in </w:t>
      </w:r>
      <w:proofErr w:type="spellStart"/>
      <w:r>
        <w:rPr>
          <w:sz w:val="22"/>
          <w:szCs w:val="22"/>
          <w:lang w:val="en-US" w:eastAsia="en-IN"/>
        </w:rPr>
        <w:t>Gostynin</w:t>
      </w:r>
      <w:proofErr w:type="spellEnd"/>
      <w:r w:rsidRPr="00C51F7A">
        <w:rPr>
          <w:sz w:val="22"/>
          <w:szCs w:val="22"/>
          <w:lang w:val="en-US" w:eastAsia="en-IN"/>
        </w:rPr>
        <w:t xml:space="preserve">- The raven, The department Rehabilitation Illnesses Organ Movement,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-from the 01.01.2006 of the year engaged in The clinic Rehabilitation Military Institute </w:t>
      </w:r>
      <w:r>
        <w:rPr>
          <w:sz w:val="22"/>
          <w:szCs w:val="22"/>
          <w:lang w:val="en-US" w:eastAsia="en-IN"/>
        </w:rPr>
        <w:t xml:space="preserve">of </w:t>
      </w:r>
      <w:r w:rsidRPr="00C51F7A">
        <w:rPr>
          <w:sz w:val="22"/>
          <w:szCs w:val="22"/>
          <w:lang w:val="en-US" w:eastAsia="en-IN"/>
        </w:rPr>
        <w:t xml:space="preserve">Medical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OCCUPIED POSITIONS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-from 1996  The deputy Manager Team Rehabilitation about/RSNR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-from 1998 to 2006  The manager Team Rehabilitation about/RSNR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-from 2006 the older assistant in The clinic Rehabilitation WIM                                                                                                                                                                                                                                                                                                                                  </w:t>
      </w:r>
      <w:r w:rsidRPr="00C51F7A">
        <w:rPr>
          <w:sz w:val="22"/>
          <w:szCs w:val="22"/>
          <w:u w:val="single"/>
          <w:lang w:val="en-US" w:eastAsia="en-IN"/>
        </w:rPr>
        <w:t xml:space="preserve">Finished courses and trainings: </w:t>
      </w:r>
      <w:r>
        <w:rPr>
          <w:rFonts w:ascii="Symbol" w:hAnsi="Symbol" w:cs="Symbol"/>
          <w:sz w:val="22"/>
          <w:szCs w:val="22"/>
          <w:lang w:val="en-US" w:eastAsia="en-IN"/>
        </w:rPr>
        <w:t></w:t>
      </w:r>
      <w:r>
        <w:rPr>
          <w:rFonts w:ascii="Symbol" w:hAnsi="Symbol" w:cs="Symbol"/>
          <w:sz w:val="22"/>
          <w:szCs w:val="22"/>
          <w:lang w:val="en-US" w:eastAsia="en-IN"/>
        </w:rPr>
        <w:t></w:t>
      </w:r>
      <w:r>
        <w:rPr>
          <w:rFonts w:ascii="Calibri" w:hAnsi="Calibri" w:cs="Calibri"/>
          <w:sz w:val="22"/>
          <w:szCs w:val="22"/>
          <w:u w:val="single"/>
          <w:lang w:val="en-US" w:eastAsia="en-IN"/>
        </w:rPr>
        <w:t>17.</w:t>
      </w:r>
      <w:r w:rsidRPr="00C51F7A">
        <w:rPr>
          <w:rFonts w:ascii="Calibri" w:hAnsi="Calibri" w:cs="Calibri"/>
          <w:sz w:val="22"/>
          <w:szCs w:val="22"/>
          <w:u w:val="single"/>
          <w:lang w:val="en-US" w:eastAsia="en-IN"/>
        </w:rPr>
        <w:t xml:space="preserve">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u w:val="single"/>
          <w:lang w:val="en-US" w:eastAsia="en-IN"/>
        </w:rPr>
        <w:t xml:space="preserve"> </w:t>
      </w:r>
      <w:r>
        <w:rPr>
          <w:sz w:val="22"/>
          <w:szCs w:val="22"/>
          <w:u w:val="single"/>
          <w:lang w:val="en-US" w:eastAsia="en-IN"/>
        </w:rPr>
        <w:t>THE MONOGRAPHS:</w:t>
      </w:r>
      <w:r w:rsidRPr="00C51F7A">
        <w:rPr>
          <w:sz w:val="22"/>
          <w:szCs w:val="22"/>
          <w:u w:val="single"/>
          <w:lang w:val="en-US" w:eastAsia="en-IN"/>
        </w:rPr>
        <w:t xml:space="preserve">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Olczak A. Equilibrium of the man body. Polish, ISBN 978-83-200-5067-7, sides 134,  Warsaw, PZWL, 2016.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Olczak A. Motive co-ordination of the man body. Functional opinion and treatment the movement. The monograph. PZWL, Warsaw, 2018, ISBN 978-83-200-5488-0.  </w:t>
      </w:r>
      <w:r>
        <w:rPr>
          <w:sz w:val="22"/>
          <w:szCs w:val="22"/>
          <w:u w:val="single"/>
          <w:lang w:val="en-US" w:eastAsia="en-IN"/>
        </w:rPr>
        <w:t xml:space="preserve"> CHAPTER IN THE MONOGRAPH:</w:t>
      </w:r>
      <w:r w:rsidRPr="00C51F7A">
        <w:rPr>
          <w:sz w:val="22"/>
          <w:szCs w:val="22"/>
          <w:u w:val="single"/>
          <w:lang w:val="en-US" w:eastAsia="en-IN"/>
        </w:rPr>
        <w:t xml:space="preserve">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Olczak and, </w:t>
      </w:r>
      <w:proofErr w:type="spellStart"/>
      <w:r w:rsidRPr="00C51F7A">
        <w:rPr>
          <w:sz w:val="22"/>
          <w:szCs w:val="22"/>
          <w:lang w:val="en-US" w:eastAsia="en-IN"/>
        </w:rPr>
        <w:t>Kuliński</w:t>
      </w:r>
      <w:proofErr w:type="spellEnd"/>
      <w:r w:rsidRPr="00C51F7A">
        <w:rPr>
          <w:sz w:val="22"/>
          <w:szCs w:val="22"/>
          <w:lang w:val="en-US" w:eastAsia="en-IN"/>
        </w:rPr>
        <w:t xml:space="preserve"> W. The influence of the systemic </w:t>
      </w:r>
      <w:proofErr w:type="spellStart"/>
      <w:r w:rsidRPr="00C51F7A">
        <w:rPr>
          <w:sz w:val="22"/>
          <w:szCs w:val="22"/>
          <w:lang w:val="en-US" w:eastAsia="en-IN"/>
        </w:rPr>
        <w:t>crymotherapy</w:t>
      </w:r>
      <w:proofErr w:type="spellEnd"/>
      <w:r w:rsidRPr="00C51F7A">
        <w:rPr>
          <w:sz w:val="22"/>
          <w:szCs w:val="22"/>
          <w:lang w:val="en-US" w:eastAsia="en-IN"/>
        </w:rPr>
        <w:t xml:space="preserve"> and equivalent practices on </w:t>
      </w:r>
      <w:proofErr w:type="spellStart"/>
      <w:r w:rsidRPr="00C51F7A">
        <w:rPr>
          <w:sz w:val="22"/>
          <w:szCs w:val="22"/>
          <w:lang w:val="en-US" w:eastAsia="en-IN"/>
        </w:rPr>
        <w:t>orthopaedic</w:t>
      </w:r>
      <w:proofErr w:type="spellEnd"/>
      <w:r w:rsidRPr="00C51F7A">
        <w:rPr>
          <w:sz w:val="22"/>
          <w:szCs w:val="22"/>
          <w:lang w:val="en-US" w:eastAsia="en-IN"/>
        </w:rPr>
        <w:t xml:space="preserve"> patients </w:t>
      </w:r>
      <w:proofErr w:type="spellStart"/>
      <w:r w:rsidRPr="00C51F7A">
        <w:rPr>
          <w:sz w:val="22"/>
          <w:szCs w:val="22"/>
          <w:lang w:val="en-US" w:eastAsia="en-IN"/>
        </w:rPr>
        <w:t>posturalną</w:t>
      </w:r>
      <w:proofErr w:type="spellEnd"/>
      <w:r w:rsidRPr="00C51F7A">
        <w:rPr>
          <w:sz w:val="22"/>
          <w:szCs w:val="22"/>
          <w:lang w:val="en-US" w:eastAsia="en-IN"/>
        </w:rPr>
        <w:t xml:space="preserve"> stability - the preliminary report. </w:t>
      </w:r>
      <w:r>
        <w:rPr>
          <w:sz w:val="22"/>
          <w:szCs w:val="22"/>
          <w:lang w:val="en-US" w:eastAsia="en-IN"/>
        </w:rPr>
        <w:t xml:space="preserve">The monograph: The life without the pain. Polish, ISBN 978-83-643134-9, s: 55 - 62, </w:t>
      </w:r>
      <w:proofErr w:type="spellStart"/>
      <w:r>
        <w:rPr>
          <w:sz w:val="22"/>
          <w:szCs w:val="22"/>
          <w:lang w:val="en-US" w:eastAsia="en-IN"/>
        </w:rPr>
        <w:t>Zgorzelec</w:t>
      </w:r>
      <w:proofErr w:type="spellEnd"/>
      <w:r>
        <w:rPr>
          <w:sz w:val="22"/>
          <w:szCs w:val="22"/>
          <w:lang w:val="en-US" w:eastAsia="en-IN"/>
        </w:rPr>
        <w:t xml:space="preserve">, </w:t>
      </w:r>
      <w:proofErr w:type="spellStart"/>
      <w:r>
        <w:rPr>
          <w:sz w:val="22"/>
          <w:szCs w:val="22"/>
          <w:lang w:val="en-US" w:eastAsia="en-IN"/>
        </w:rPr>
        <w:t>Medsportpres</w:t>
      </w:r>
      <w:proofErr w:type="spellEnd"/>
      <w:r>
        <w:rPr>
          <w:sz w:val="22"/>
          <w:szCs w:val="22"/>
          <w:lang w:val="en-US" w:eastAsia="en-IN"/>
        </w:rPr>
        <w:t xml:space="preserve">, 2013. </w:t>
      </w:r>
      <w:r>
        <w:rPr>
          <w:rFonts w:ascii="Symbol" w:hAnsi="Symbol" w:cs="Symbol"/>
          <w:sz w:val="22"/>
          <w:szCs w:val="22"/>
          <w:lang w:val="pl-PL" w:eastAsia="en-IN"/>
        </w:rPr>
        <w:t></w:t>
      </w:r>
      <w:r>
        <w:rPr>
          <w:rFonts w:ascii="Symbol" w:hAnsi="Symbol" w:cs="Symbol"/>
          <w:sz w:val="22"/>
          <w:szCs w:val="22"/>
          <w:lang w:val="pl-PL" w:eastAsia="en-IN"/>
        </w:rPr>
        <w:t></w:t>
      </w:r>
      <w:proofErr w:type="spellStart"/>
      <w:r w:rsidRPr="00C51F7A">
        <w:rPr>
          <w:sz w:val="22"/>
          <w:szCs w:val="22"/>
          <w:lang w:val="en-US" w:eastAsia="en-IN"/>
        </w:rPr>
        <w:t>Kuliński</w:t>
      </w:r>
      <w:proofErr w:type="spellEnd"/>
      <w:r w:rsidRPr="00C51F7A">
        <w:rPr>
          <w:sz w:val="22"/>
          <w:szCs w:val="22"/>
          <w:lang w:val="en-US" w:eastAsia="en-IN"/>
        </w:rPr>
        <w:t xml:space="preserve"> in, </w:t>
      </w:r>
      <w:proofErr w:type="spellStart"/>
      <w:r w:rsidRPr="00C51F7A">
        <w:rPr>
          <w:sz w:val="22"/>
          <w:szCs w:val="22"/>
          <w:lang w:val="en-US" w:eastAsia="en-IN"/>
        </w:rPr>
        <w:t>Leśniewski</w:t>
      </w:r>
      <w:proofErr w:type="spellEnd"/>
      <w:r w:rsidRPr="00C51F7A">
        <w:rPr>
          <w:sz w:val="22"/>
          <w:szCs w:val="22"/>
          <w:lang w:val="en-US" w:eastAsia="en-IN"/>
        </w:rPr>
        <w:t xml:space="preserve"> P, Frost J, Olczak A. The degenerative disease of ponds - the analysis physical </w:t>
      </w:r>
      <w:proofErr w:type="spellStart"/>
      <w:r w:rsidRPr="00C51F7A">
        <w:rPr>
          <w:sz w:val="22"/>
          <w:szCs w:val="22"/>
          <w:lang w:val="en-US" w:eastAsia="en-IN"/>
        </w:rPr>
        <w:t>postepowania</w:t>
      </w:r>
      <w:proofErr w:type="spellEnd"/>
      <w:r w:rsidRPr="00C51F7A">
        <w:rPr>
          <w:sz w:val="22"/>
          <w:szCs w:val="22"/>
          <w:lang w:val="en-US" w:eastAsia="en-IN"/>
        </w:rPr>
        <w:t xml:space="preserve">. The monograph: the Dysfunctions of the organs of the movement. Various counts physiotherapy. Polish, ISBN: 978-83-7597-239-9, s: 73-82,  Poznan, </w:t>
      </w:r>
      <w:proofErr w:type="spellStart"/>
      <w:r w:rsidRPr="00C51F7A">
        <w:rPr>
          <w:sz w:val="22"/>
          <w:szCs w:val="22"/>
          <w:lang w:val="en-US" w:eastAsia="en-IN"/>
        </w:rPr>
        <w:t>Wydaw</w:t>
      </w:r>
      <w:proofErr w:type="spellEnd"/>
      <w:r w:rsidRPr="00C51F7A">
        <w:rPr>
          <w:sz w:val="22"/>
          <w:szCs w:val="22"/>
          <w:lang w:val="en-US" w:eastAsia="en-IN"/>
        </w:rPr>
        <w:t xml:space="preserve">. </w:t>
      </w:r>
      <w:r>
        <w:rPr>
          <w:sz w:val="22"/>
          <w:szCs w:val="22"/>
          <w:lang w:val="en-US" w:eastAsia="en-IN"/>
        </w:rPr>
        <w:t xml:space="preserve">Sciences. UM they. K. </w:t>
      </w:r>
      <w:proofErr w:type="spellStart"/>
      <w:r>
        <w:rPr>
          <w:sz w:val="22"/>
          <w:szCs w:val="22"/>
          <w:lang w:val="en-US" w:eastAsia="en-IN"/>
        </w:rPr>
        <w:t>Marcinkowskiego</w:t>
      </w:r>
      <w:proofErr w:type="spellEnd"/>
      <w:r>
        <w:rPr>
          <w:sz w:val="22"/>
          <w:szCs w:val="22"/>
          <w:lang w:val="en-US" w:eastAsia="en-IN"/>
        </w:rPr>
        <w:t xml:space="preserve">, 2014. </w:t>
      </w:r>
      <w:r>
        <w:rPr>
          <w:rFonts w:ascii="Symbol" w:hAnsi="Symbol" w:cs="Symbol"/>
          <w:sz w:val="22"/>
          <w:szCs w:val="22"/>
          <w:lang w:val="en-US" w:eastAsia="en-IN"/>
        </w:rPr>
        <w:t></w:t>
      </w:r>
      <w:r>
        <w:rPr>
          <w:rFonts w:ascii="Symbol" w:hAnsi="Symbol" w:cs="Symbol"/>
          <w:sz w:val="22"/>
          <w:szCs w:val="22"/>
          <w:lang w:val="en-US" w:eastAsia="en-IN"/>
        </w:rPr>
        <w:t></w:t>
      </w:r>
      <w:r>
        <w:rPr>
          <w:sz w:val="22"/>
          <w:szCs w:val="22"/>
          <w:u w:val="single"/>
          <w:lang w:val="en-US" w:eastAsia="en-IN"/>
        </w:rPr>
        <w:t xml:space="preserve">ARTICLES: </w:t>
      </w:r>
      <w:r>
        <w:rPr>
          <w:rFonts w:ascii="Symbol" w:hAnsi="Symbol" w:cs="Symbol"/>
          <w:sz w:val="22"/>
          <w:szCs w:val="22"/>
          <w:lang w:val="pl-PL" w:eastAsia="en-IN"/>
        </w:rPr>
        <w:t></w:t>
      </w:r>
      <w:r>
        <w:rPr>
          <w:rFonts w:ascii="Symbol" w:hAnsi="Symbol" w:cs="Symbol"/>
          <w:sz w:val="22"/>
          <w:szCs w:val="22"/>
          <w:lang w:val="pl-PL" w:eastAsia="en-IN"/>
        </w:rPr>
        <w:t></w:t>
      </w:r>
      <w:r>
        <w:rPr>
          <w:rFonts w:ascii="Symbol" w:hAnsi="Symbol" w:cs="Symbol"/>
          <w:sz w:val="22"/>
          <w:szCs w:val="22"/>
          <w:lang w:val="pl-PL" w:eastAsia="en-IN"/>
        </w:rPr>
        <w:t></w:t>
      </w:r>
      <w:r>
        <w:rPr>
          <w:rFonts w:ascii="Symbol" w:hAnsi="Symbol" w:cs="Symbol"/>
          <w:sz w:val="22"/>
          <w:szCs w:val="22"/>
          <w:lang w:val="pl-PL" w:eastAsia="en-IN"/>
        </w:rPr>
        <w:t></w:t>
      </w:r>
      <w:r>
        <w:rPr>
          <w:sz w:val="22"/>
          <w:szCs w:val="22"/>
          <w:lang w:val="en-US" w:eastAsia="en-IN"/>
        </w:rPr>
        <w:t xml:space="preserve"> </w:t>
      </w:r>
      <w:r>
        <w:rPr>
          <w:rFonts w:ascii="Symbol" w:hAnsi="Symbol" w:cs="Symbol"/>
          <w:sz w:val="22"/>
          <w:szCs w:val="22"/>
          <w:lang w:val="en-US" w:eastAsia="en-IN"/>
        </w:rPr>
        <w:t></w:t>
      </w:r>
      <w:r>
        <w:rPr>
          <w:rFonts w:ascii="Symbol" w:hAnsi="Symbol" w:cs="Symbol"/>
          <w:sz w:val="22"/>
          <w:szCs w:val="22"/>
          <w:lang w:val="en-US" w:eastAsia="en-IN"/>
        </w:rPr>
        <w:t></w:t>
      </w:r>
      <w:r>
        <w:rPr>
          <w:sz w:val="22"/>
          <w:szCs w:val="22"/>
          <w:u w:val="single"/>
          <w:lang w:val="en-US" w:eastAsia="en-IN"/>
        </w:rPr>
        <w:t xml:space="preserve">THE PART IN SCIENTIFIC CONFERENCES:  </w:t>
      </w:r>
      <w:r>
        <w:rPr>
          <w:sz w:val="20"/>
          <w:szCs w:val="20"/>
          <w:u w:val="single"/>
          <w:lang w:val="en-US" w:eastAsia="en-IN"/>
        </w:rPr>
        <w:t xml:space="preserve"> </w:t>
      </w:r>
      <w:r>
        <w:rPr>
          <w:rFonts w:ascii="Symbol" w:hAnsi="Symbol" w:cs="Symbol"/>
          <w:sz w:val="22"/>
          <w:szCs w:val="22"/>
          <w:lang w:val="pl-PL" w:eastAsia="en-IN"/>
        </w:rPr>
        <w:t></w:t>
      </w:r>
      <w:r>
        <w:rPr>
          <w:rFonts w:ascii="Symbol" w:hAnsi="Symbol" w:cs="Symbol"/>
          <w:sz w:val="22"/>
          <w:szCs w:val="22"/>
          <w:lang w:val="pl-PL" w:eastAsia="en-IN"/>
        </w:rPr>
        <w:t></w:t>
      </w:r>
      <w:r>
        <w:rPr>
          <w:sz w:val="22"/>
          <w:szCs w:val="22"/>
          <w:lang w:val="en-US" w:eastAsia="en-IN"/>
        </w:rPr>
        <w:t>OVER 30</w:t>
      </w:r>
      <w:r w:rsidRPr="00C51F7A">
        <w:rPr>
          <w:sz w:val="22"/>
          <w:szCs w:val="22"/>
          <w:lang w:val="en-US" w:eastAsia="en-IN"/>
        </w:rPr>
        <w:t xml:space="preserve"> pronouncement active).</w:t>
      </w:r>
      <w:r w:rsidRPr="00C51F7A">
        <w:rPr>
          <w:sz w:val="22"/>
          <w:szCs w:val="22"/>
          <w:u w:val="single"/>
          <w:lang w:val="en-US" w:eastAsia="en-IN"/>
        </w:rPr>
        <w:t xml:space="preserve"> </w:t>
      </w:r>
      <w:r>
        <w:rPr>
          <w:rFonts w:ascii="Symbol" w:hAnsi="Symbol" w:cs="Symbol"/>
          <w:sz w:val="22"/>
          <w:szCs w:val="22"/>
          <w:lang w:val="en-US" w:eastAsia="en-IN"/>
        </w:rPr>
        <w:t></w:t>
      </w:r>
      <w:r>
        <w:rPr>
          <w:rFonts w:ascii="Symbol" w:hAnsi="Symbol" w:cs="Symbol"/>
          <w:sz w:val="22"/>
          <w:szCs w:val="22"/>
          <w:lang w:val="en-US" w:eastAsia="en-IN"/>
        </w:rPr>
        <w:t></w:t>
      </w:r>
      <w:r>
        <w:rPr>
          <w:sz w:val="22"/>
          <w:szCs w:val="22"/>
          <w:u w:val="single"/>
          <w:lang w:val="en-US" w:eastAsia="en-IN"/>
        </w:rPr>
        <w:t xml:space="preserve">THE REVIEWS: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2017 - THE REVIEW of the work for The message Medical publishing house </w:t>
      </w:r>
      <w:proofErr w:type="spellStart"/>
      <w:r w:rsidRPr="00C51F7A">
        <w:rPr>
          <w:sz w:val="22"/>
          <w:szCs w:val="22"/>
          <w:lang w:val="en-US" w:eastAsia="en-IN"/>
        </w:rPr>
        <w:t>Aluna</w:t>
      </w:r>
      <w:proofErr w:type="spellEnd"/>
      <w:r w:rsidRPr="00C51F7A">
        <w:rPr>
          <w:sz w:val="22"/>
          <w:szCs w:val="22"/>
          <w:lang w:val="en-US" w:eastAsia="en-IN"/>
        </w:rPr>
        <w:t xml:space="preserve"> </w:t>
      </w:r>
      <w:r>
        <w:rPr>
          <w:u w:val="single"/>
          <w:lang w:val="x-none" w:eastAsia="en-IN"/>
        </w:rPr>
        <w:tab/>
      </w:r>
    </w:p>
    <w:p w:rsidR="002118A9" w:rsidRPr="00C51F7A" w:rsidRDefault="002118A9" w:rsidP="002118A9">
      <w:pPr>
        <w:autoSpaceDE w:val="0"/>
        <w:autoSpaceDN w:val="0"/>
        <w:adjustRightInd w:val="0"/>
        <w:rPr>
          <w:sz w:val="22"/>
          <w:szCs w:val="22"/>
          <w:lang w:val="en-US" w:eastAsia="en-IN"/>
        </w:rPr>
      </w:pPr>
      <w:r w:rsidRPr="00C51F7A">
        <w:rPr>
          <w:sz w:val="22"/>
          <w:szCs w:val="22"/>
          <w:lang w:val="en-US" w:eastAsia="en-IN"/>
        </w:rPr>
        <w:tab/>
      </w:r>
    </w:p>
    <w:p w:rsidR="002118A9" w:rsidRDefault="002118A9" w:rsidP="002118A9">
      <w:pPr>
        <w:autoSpaceDE w:val="0"/>
        <w:autoSpaceDN w:val="0"/>
        <w:adjustRightInd w:val="0"/>
        <w:rPr>
          <w:lang w:val="x-none" w:eastAsia="en-IN"/>
        </w:rPr>
      </w:pPr>
    </w:p>
    <w:p w:rsidR="002118A9" w:rsidRPr="00C51F7A" w:rsidRDefault="002118A9" w:rsidP="002118A9">
      <w:pPr>
        <w:jc w:val="both"/>
        <w:rPr>
          <w:lang w:val="x-none"/>
        </w:rPr>
      </w:pPr>
    </w:p>
    <w:p w:rsidR="002118A9" w:rsidRPr="00104C56" w:rsidRDefault="002118A9" w:rsidP="002118A9">
      <w:pPr>
        <w:jc w:val="both"/>
        <w:rPr>
          <w:b/>
        </w:rPr>
      </w:pPr>
    </w:p>
    <w:p w:rsidR="00104C56" w:rsidRDefault="002118A9" w:rsidP="002118A9">
      <w:pPr>
        <w:autoSpaceDE w:val="0"/>
        <w:autoSpaceDN w:val="0"/>
        <w:adjustRightInd w:val="0"/>
        <w:rPr>
          <w:b/>
          <w:lang w:val="en-NZ"/>
        </w:rPr>
      </w:pPr>
      <w:r>
        <w:rPr>
          <w:i/>
        </w:rPr>
        <w:t xml:space="preserve">                                                                                                                                       </w:t>
      </w:r>
      <w:r>
        <w:rPr>
          <w:i/>
        </w:rPr>
        <w:t>Anna Olczak</w:t>
      </w:r>
      <w:r w:rsidRPr="00104C56">
        <w:rPr>
          <w:i/>
        </w:rPr>
        <w:br/>
      </w:r>
    </w:p>
    <w:p w:rsidR="00104C56" w:rsidRDefault="00072E30" w:rsidP="00AC3BCD">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p>
    <w:p w:rsidR="00A41107" w:rsidRPr="00104C56" w:rsidRDefault="00072E30" w:rsidP="00104C56">
      <w:pPr>
        <w:autoSpaceDE w:val="0"/>
        <w:autoSpaceDN w:val="0"/>
        <w:adjustRightInd w:val="0"/>
        <w:spacing w:line="276" w:lineRule="auto"/>
        <w:rPr>
          <w:b/>
          <w:lang w:val="en-NZ"/>
        </w:rPr>
      </w:pPr>
      <w:r w:rsidRPr="00104C56">
        <w:rPr>
          <w:b/>
          <w:lang w:val="en-NZ"/>
        </w:rPr>
        <w:br/>
      </w:r>
      <w:r w:rsidR="00D367E3" w:rsidRPr="00104C56">
        <w:rPr>
          <w:lang w:val="en-NZ"/>
        </w:rPr>
        <w:t xml:space="preserve">Full </w:t>
      </w:r>
      <w:r w:rsidR="00104C56" w:rsidRPr="00104C56">
        <w:rPr>
          <w:lang w:val="en-NZ"/>
        </w:rPr>
        <w:t>Name</w:t>
      </w:r>
      <w:r w:rsidR="00104C56">
        <w:rPr>
          <w:lang w:val="en-NZ"/>
        </w:rPr>
        <w:t xml:space="preserve"> which you wish to be printed</w:t>
      </w:r>
      <w:r w:rsidR="00D367E3" w:rsidRPr="00104C56">
        <w:rPr>
          <w:lang w:val="en-NZ"/>
        </w:rPr>
        <w:t xml:space="preserve">: </w:t>
      </w:r>
      <w:r w:rsidR="00EC4C4B">
        <w:rPr>
          <w:lang w:val="en-NZ"/>
        </w:rPr>
        <w:t xml:space="preserve"> </w:t>
      </w:r>
      <w:r w:rsidR="00924A5F">
        <w:rPr>
          <w:lang w:val="en-NZ"/>
        </w:rPr>
        <w:t xml:space="preserve"> </w:t>
      </w:r>
      <w:r w:rsidR="00EC4C4B" w:rsidRPr="002118A9">
        <w:rPr>
          <w:u w:val="single"/>
          <w:lang w:val="en-NZ"/>
        </w:rPr>
        <w:t xml:space="preserve">Anna Olczak, </w:t>
      </w:r>
      <w:proofErr w:type="spellStart"/>
      <w:r w:rsidR="00EC4C4B" w:rsidRPr="002118A9">
        <w:rPr>
          <w:u w:val="single"/>
          <w:lang w:val="en-NZ"/>
        </w:rPr>
        <w:t>Józef</w:t>
      </w:r>
      <w:proofErr w:type="spellEnd"/>
      <w:r w:rsidR="00EC4C4B" w:rsidRPr="002118A9">
        <w:rPr>
          <w:u w:val="single"/>
          <w:lang w:val="en-NZ"/>
        </w:rPr>
        <w:t xml:space="preserve"> Mróz</w:t>
      </w:r>
      <w:r w:rsidR="002E790A" w:rsidRPr="002118A9">
        <w:rPr>
          <w:u w:val="single"/>
          <w:lang w:val="en-NZ"/>
        </w:rPr>
        <w:t xml:space="preserve">, </w:t>
      </w:r>
      <w:r w:rsidR="002E790A" w:rsidRPr="002118A9">
        <w:rPr>
          <w:rFonts w:eastAsia="Arial-BoldMT"/>
          <w:bCs/>
          <w:u w:val="single"/>
          <w:lang w:val="en-US" w:eastAsia="en-US"/>
        </w:rPr>
        <w:t>Paulina Sokołowska</w:t>
      </w:r>
      <w:r w:rsidR="002E790A" w:rsidRPr="002E790A">
        <w:rPr>
          <w:rFonts w:eastAsia="Arial-BoldMT"/>
          <w:bCs/>
          <w:lang w:val="en-US" w:eastAsia="en-US"/>
        </w:rPr>
        <w:t xml:space="preserve"> </w:t>
      </w:r>
      <w:r w:rsidRPr="00104C56">
        <w:rPr>
          <w:lang w:val="en-NZ"/>
        </w:rPr>
        <w:br/>
        <w:t xml:space="preserve">Contact </w:t>
      </w:r>
      <w:r w:rsidR="00104C56">
        <w:rPr>
          <w:lang w:val="en-NZ"/>
        </w:rPr>
        <w:t>Tel N</w:t>
      </w:r>
      <w:r w:rsidRPr="00104C56">
        <w:rPr>
          <w:lang w:val="en-NZ"/>
        </w:rPr>
        <w:t>umber:</w:t>
      </w:r>
      <w:r w:rsidR="00EC4C4B">
        <w:rPr>
          <w:lang w:val="en-NZ"/>
        </w:rPr>
        <w:t xml:space="preserve">  602635141</w:t>
      </w:r>
      <w:r w:rsidRPr="00104C56">
        <w:rPr>
          <w:lang w:val="en-NZ"/>
        </w:rPr>
        <w:br/>
        <w:t>Twitter account:</w:t>
      </w:r>
      <w:r w:rsidRPr="00104C56">
        <w:rPr>
          <w:lang w:val="en-NZ"/>
        </w:rPr>
        <w:br/>
        <w:t>Linked In account:</w:t>
      </w:r>
    </w:p>
    <w:p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of Interest:</w:t>
      </w:r>
      <w:r w:rsidR="000323F2">
        <w:rPr>
          <w:lang w:val="en-NZ"/>
        </w:rPr>
        <w:t xml:space="preserve"> </w:t>
      </w:r>
      <w:r w:rsidR="000323F2">
        <w:rPr>
          <w:lang w:val="en-NZ"/>
        </w:rPr>
        <w:t>Neuroplasticity and Neurorehabilitation</w:t>
      </w:r>
    </w:p>
    <w:p w:rsidR="00AC3BCD" w:rsidRPr="002118A9" w:rsidRDefault="00EC4C4B" w:rsidP="00104C56">
      <w:pPr>
        <w:autoSpaceDE w:val="0"/>
        <w:autoSpaceDN w:val="0"/>
        <w:adjustRightInd w:val="0"/>
        <w:spacing w:line="276" w:lineRule="auto"/>
        <w:rPr>
          <w:u w:val="single"/>
          <w:lang w:val="en-NZ"/>
        </w:rPr>
      </w:pPr>
      <w:r>
        <w:rPr>
          <w:lang w:val="en-NZ"/>
        </w:rPr>
        <w:t xml:space="preserve">Category:  </w:t>
      </w:r>
      <w:r w:rsidR="00AC3BCD" w:rsidRPr="002118A9">
        <w:rPr>
          <w:u w:val="single"/>
          <w:lang w:val="en-NZ"/>
        </w:rPr>
        <w:t>Poster</w:t>
      </w:r>
      <w:r w:rsidR="00085B88" w:rsidRPr="002118A9">
        <w:rPr>
          <w:u w:val="single"/>
          <w:lang w:val="en-NZ"/>
        </w:rPr>
        <w:t xml:space="preserve"> presentation</w:t>
      </w:r>
      <w:bookmarkStart w:id="0" w:name="_GoBack"/>
      <w:bookmarkEnd w:id="0"/>
    </w:p>
    <w:sectPr w:rsidR="00AC3BCD" w:rsidRPr="002118A9"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4FD4" w:rsidRDefault="00874FD4" w:rsidP="00671A59">
      <w:r>
        <w:separator/>
      </w:r>
    </w:p>
  </w:endnote>
  <w:endnote w:type="continuationSeparator" w:id="0">
    <w:p w:rsidR="00874FD4" w:rsidRDefault="00874FD4"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E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Gautami">
    <w:panose1 w:val="02000500000000000000"/>
    <w:charset w:val="00"/>
    <w:family w:val="auto"/>
    <w:pitch w:val="variable"/>
    <w:sig w:usb0="8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EE"/>
    <w:family w:val="swiss"/>
    <w:pitch w:val="variable"/>
    <w:sig w:usb0="E10002FF" w:usb1="4000ACFF" w:usb2="00000009" w:usb3="00000000" w:csb0="0000019F" w:csb1="00000000"/>
  </w:font>
  <w:font w:name="Arial-BoldMT">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4FD4" w:rsidRDefault="00874FD4" w:rsidP="00671A59">
      <w:r>
        <w:separator/>
      </w:r>
    </w:p>
  </w:footnote>
  <w:footnote w:type="continuationSeparator" w:id="0">
    <w:p w:rsidR="00874FD4" w:rsidRDefault="00874FD4"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323F2"/>
    <w:rsid w:val="00072E30"/>
    <w:rsid w:val="00085B88"/>
    <w:rsid w:val="00090564"/>
    <w:rsid w:val="00097CA5"/>
    <w:rsid w:val="000A4C72"/>
    <w:rsid w:val="000E7A02"/>
    <w:rsid w:val="00101A04"/>
    <w:rsid w:val="00104C56"/>
    <w:rsid w:val="00106952"/>
    <w:rsid w:val="001216E5"/>
    <w:rsid w:val="00126036"/>
    <w:rsid w:val="0013563F"/>
    <w:rsid w:val="00145878"/>
    <w:rsid w:val="00171E1C"/>
    <w:rsid w:val="001A411C"/>
    <w:rsid w:val="001B1336"/>
    <w:rsid w:val="001B6DE6"/>
    <w:rsid w:val="001F414A"/>
    <w:rsid w:val="00205354"/>
    <w:rsid w:val="002118A9"/>
    <w:rsid w:val="002659F1"/>
    <w:rsid w:val="00270EC9"/>
    <w:rsid w:val="00290CCC"/>
    <w:rsid w:val="00292DC0"/>
    <w:rsid w:val="002B18D5"/>
    <w:rsid w:val="002C0F2B"/>
    <w:rsid w:val="002E790A"/>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B5B60"/>
    <w:rsid w:val="007F0333"/>
    <w:rsid w:val="00800D58"/>
    <w:rsid w:val="00834D93"/>
    <w:rsid w:val="00862283"/>
    <w:rsid w:val="00874FD4"/>
    <w:rsid w:val="008A3E9A"/>
    <w:rsid w:val="008A690F"/>
    <w:rsid w:val="00901E5B"/>
    <w:rsid w:val="00924A5F"/>
    <w:rsid w:val="00970E67"/>
    <w:rsid w:val="009821B4"/>
    <w:rsid w:val="009A6AD9"/>
    <w:rsid w:val="009B0CCF"/>
    <w:rsid w:val="009B0DD2"/>
    <w:rsid w:val="009B7F4F"/>
    <w:rsid w:val="009D3EA4"/>
    <w:rsid w:val="009E6632"/>
    <w:rsid w:val="009E6C61"/>
    <w:rsid w:val="00A15738"/>
    <w:rsid w:val="00A31D17"/>
    <w:rsid w:val="00A41107"/>
    <w:rsid w:val="00A50066"/>
    <w:rsid w:val="00A668A1"/>
    <w:rsid w:val="00A76E81"/>
    <w:rsid w:val="00A83688"/>
    <w:rsid w:val="00A83863"/>
    <w:rsid w:val="00AC3BCD"/>
    <w:rsid w:val="00AD6315"/>
    <w:rsid w:val="00AF4356"/>
    <w:rsid w:val="00B26097"/>
    <w:rsid w:val="00B27625"/>
    <w:rsid w:val="00B675D9"/>
    <w:rsid w:val="00BB7EA1"/>
    <w:rsid w:val="00BF5676"/>
    <w:rsid w:val="00CE08A2"/>
    <w:rsid w:val="00CE3AD1"/>
    <w:rsid w:val="00D3648E"/>
    <w:rsid w:val="00D367E3"/>
    <w:rsid w:val="00DA2249"/>
    <w:rsid w:val="00DA581F"/>
    <w:rsid w:val="00DC29A1"/>
    <w:rsid w:val="00DC7405"/>
    <w:rsid w:val="00DD3006"/>
    <w:rsid w:val="00DE2102"/>
    <w:rsid w:val="00E119D1"/>
    <w:rsid w:val="00E713DA"/>
    <w:rsid w:val="00E85CF8"/>
    <w:rsid w:val="00EB353E"/>
    <w:rsid w:val="00EC4C4B"/>
    <w:rsid w:val="00ED51D7"/>
    <w:rsid w:val="00EE1DF0"/>
    <w:rsid w:val="00F01887"/>
    <w:rsid w:val="00F215A7"/>
    <w:rsid w:val="00F42DCF"/>
    <w:rsid w:val="00F709F5"/>
    <w:rsid w:val="00F90AE2"/>
    <w:rsid w:val="00FA5CBE"/>
    <w:rsid w:val="00FB641C"/>
    <w:rsid w:val="00FB69C9"/>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Pr>
      <w:sz w:val="24"/>
      <w:szCs w:val="24"/>
      <w:lang w:val="it-IT" w:eastAsia="it-IT"/>
    </w:rPr>
  </w:style>
  <w:style w:type="paragraph" w:styleId="Nagwek1">
    <w:name w:val="heading 1"/>
    <w:aliases w:val="title"/>
    <w:basedOn w:val="Normalny"/>
    <w:next w:val="Normalny"/>
    <w:link w:val="Nagwek1Znak"/>
    <w:uiPriority w:val="9"/>
    <w:qFormat/>
    <w:rsid w:val="00FC1073"/>
    <w:pPr>
      <w:keepNext/>
      <w:jc w:val="center"/>
      <w:outlineLvl w:val="0"/>
    </w:pPr>
    <w:rPr>
      <w:rFonts w:ascii="Cambria" w:hAnsi="Cambria" w:cs="Gautami"/>
      <w:b/>
      <w:bCs/>
      <w:kern w:val="32"/>
      <w:sz w:val="32"/>
      <w:szCs w:val="32"/>
      <w:lang w:bidi="te-IN"/>
    </w:rPr>
  </w:style>
  <w:style w:type="paragraph" w:styleId="Nagwek3">
    <w:name w:val="heading 3"/>
    <w:aliases w:val="Authors"/>
    <w:basedOn w:val="Normalny"/>
    <w:next w:val="Normalny"/>
    <w:link w:val="Nagwek3Znak"/>
    <w:uiPriority w:val="9"/>
    <w:qFormat/>
    <w:rsid w:val="00FC1073"/>
    <w:pPr>
      <w:keepNext/>
      <w:spacing w:before="240" w:after="60"/>
      <w:outlineLvl w:val="2"/>
    </w:pPr>
    <w:rPr>
      <w:rFonts w:ascii="Cambria" w:hAnsi="Cambria" w:cs="Gautami"/>
      <w:b/>
      <w:bCs/>
      <w:sz w:val="26"/>
      <w:szCs w:val="26"/>
      <w:lang w:bidi="te-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itle Znak"/>
    <w:link w:val="Nagwek1"/>
    <w:uiPriority w:val="9"/>
    <w:rPr>
      <w:rFonts w:ascii="Cambria" w:eastAsia="Times New Roman" w:hAnsi="Cambria" w:cs="Times New Roman"/>
      <w:b/>
      <w:bCs/>
      <w:kern w:val="32"/>
      <w:sz w:val="32"/>
      <w:szCs w:val="32"/>
    </w:rPr>
  </w:style>
  <w:style w:type="character" w:customStyle="1" w:styleId="Nagwek3Znak">
    <w:name w:val="Nagłówek 3 Znak"/>
    <w:aliases w:val="Authors Znak"/>
    <w:link w:val="Nagwek3"/>
    <w:uiPriority w:val="9"/>
    <w:semiHidden/>
    <w:rPr>
      <w:rFonts w:ascii="Cambria" w:eastAsia="Times New Roman" w:hAnsi="Cambria" w:cs="Times New Roman"/>
      <w:b/>
      <w:bCs/>
      <w:sz w:val="26"/>
      <w:szCs w:val="26"/>
    </w:rPr>
  </w:style>
  <w:style w:type="character" w:styleId="Hipercze">
    <w:name w:val="Hyperlink"/>
    <w:uiPriority w:val="99"/>
    <w:rsid w:val="007258AA"/>
    <w:rPr>
      <w:rFonts w:cs="Times New Roman"/>
      <w:color w:val="0000FF"/>
      <w:u w:val="single"/>
    </w:rPr>
  </w:style>
  <w:style w:type="paragraph" w:styleId="Tekstpodstawowy">
    <w:name w:val="Body Text"/>
    <w:basedOn w:val="Normalny"/>
    <w:link w:val="TekstpodstawowyZnak"/>
    <w:uiPriority w:val="99"/>
    <w:rsid w:val="007258AA"/>
    <w:pPr>
      <w:suppressAutoHyphens/>
      <w:jc w:val="center"/>
    </w:pPr>
    <w:rPr>
      <w:rFonts w:cs="Gautami"/>
      <w:lang w:bidi="te-IN"/>
    </w:rPr>
  </w:style>
  <w:style w:type="character" w:customStyle="1" w:styleId="TekstpodstawowyZnak">
    <w:name w:val="Tekst podstawowy Znak"/>
    <w:link w:val="Tekstpodstawowy"/>
    <w:uiPriority w:val="99"/>
    <w:semiHidden/>
    <w:rPr>
      <w:sz w:val="24"/>
      <w:szCs w:val="24"/>
    </w:rPr>
  </w:style>
  <w:style w:type="character" w:styleId="Odwoaniedokomentarza">
    <w:name w:val="annotation reference"/>
    <w:uiPriority w:val="99"/>
    <w:semiHidden/>
    <w:rsid w:val="00205354"/>
    <w:rPr>
      <w:rFonts w:cs="Times New Roman"/>
      <w:sz w:val="16"/>
      <w:szCs w:val="16"/>
    </w:rPr>
  </w:style>
  <w:style w:type="paragraph" w:styleId="Tekstkomentarza">
    <w:name w:val="annotation text"/>
    <w:basedOn w:val="Normalny"/>
    <w:link w:val="TekstkomentarzaZnak"/>
    <w:uiPriority w:val="99"/>
    <w:semiHidden/>
    <w:rsid w:val="00205354"/>
    <w:rPr>
      <w:rFonts w:cs="Gautami"/>
      <w:sz w:val="20"/>
      <w:szCs w:val="20"/>
      <w:lang w:bidi="te-IN"/>
    </w:rPr>
  </w:style>
  <w:style w:type="character" w:customStyle="1" w:styleId="TekstkomentarzaZnak">
    <w:name w:val="Tekst komentarza Znak"/>
    <w:link w:val="Tekstkomentarza"/>
    <w:uiPriority w:val="99"/>
    <w:semiHidden/>
    <w:rPr>
      <w:sz w:val="20"/>
      <w:szCs w:val="20"/>
    </w:rPr>
  </w:style>
  <w:style w:type="paragraph" w:styleId="Tematkomentarza">
    <w:name w:val="annotation subject"/>
    <w:basedOn w:val="Tekstkomentarza"/>
    <w:next w:val="Tekstkomentarza"/>
    <w:link w:val="TematkomentarzaZnak"/>
    <w:uiPriority w:val="99"/>
    <w:semiHidden/>
    <w:rsid w:val="00205354"/>
    <w:rPr>
      <w:b/>
      <w:bCs/>
    </w:rPr>
  </w:style>
  <w:style w:type="character" w:customStyle="1" w:styleId="TematkomentarzaZnak">
    <w:name w:val="Temat komentarza Znak"/>
    <w:link w:val="Tematkomentarza"/>
    <w:uiPriority w:val="99"/>
    <w:semiHidden/>
    <w:rPr>
      <w:b/>
      <w:bCs/>
      <w:sz w:val="20"/>
      <w:szCs w:val="20"/>
    </w:rPr>
  </w:style>
  <w:style w:type="paragraph" w:styleId="Tekstdymka">
    <w:name w:val="Balloon Text"/>
    <w:basedOn w:val="Normalny"/>
    <w:link w:val="TekstdymkaZnak"/>
    <w:uiPriority w:val="99"/>
    <w:semiHidden/>
    <w:rsid w:val="00205354"/>
    <w:rPr>
      <w:rFonts w:ascii="Tahoma" w:hAnsi="Tahoma" w:cs="Gautami"/>
      <w:sz w:val="16"/>
      <w:szCs w:val="16"/>
      <w:lang w:bidi="te-IN"/>
    </w:rPr>
  </w:style>
  <w:style w:type="character" w:customStyle="1" w:styleId="TekstdymkaZnak">
    <w:name w:val="Tekst dymka Znak"/>
    <w:link w:val="Tekstdymka"/>
    <w:uiPriority w:val="99"/>
    <w:semiHidden/>
    <w:rPr>
      <w:rFonts w:ascii="Tahoma" w:hAnsi="Tahoma" w:cs="Tahoma"/>
      <w:sz w:val="16"/>
      <w:szCs w:val="16"/>
    </w:rPr>
  </w:style>
  <w:style w:type="paragraph" w:styleId="Tekstpodstawowywcity">
    <w:name w:val="Body Text Indent"/>
    <w:basedOn w:val="Normalny"/>
    <w:link w:val="TekstpodstawowywcityZnak"/>
    <w:uiPriority w:val="99"/>
    <w:rsid w:val="00FC1073"/>
    <w:pPr>
      <w:spacing w:after="120"/>
      <w:ind w:left="283"/>
    </w:pPr>
    <w:rPr>
      <w:rFonts w:cs="Gautami"/>
      <w:lang w:bidi="te-IN"/>
    </w:rPr>
  </w:style>
  <w:style w:type="character" w:customStyle="1" w:styleId="TekstpodstawowywcityZnak">
    <w:name w:val="Tekst podstawowy wcięty Znak"/>
    <w:link w:val="Tekstpodstawowywcity"/>
    <w:uiPriority w:val="99"/>
    <w:semiHidden/>
    <w:rPr>
      <w:sz w:val="24"/>
      <w:szCs w:val="24"/>
    </w:rPr>
  </w:style>
  <w:style w:type="paragraph" w:styleId="Nagwek">
    <w:name w:val="header"/>
    <w:basedOn w:val="Normalny"/>
    <w:link w:val="NagwekZnak"/>
    <w:uiPriority w:val="99"/>
    <w:unhideWhenUsed/>
    <w:rsid w:val="00671A59"/>
    <w:pPr>
      <w:tabs>
        <w:tab w:val="center" w:pos="4819"/>
        <w:tab w:val="right" w:pos="9638"/>
      </w:tabs>
    </w:pPr>
    <w:rPr>
      <w:rFonts w:cs="Gautami"/>
      <w:lang w:bidi="te-IN"/>
    </w:rPr>
  </w:style>
  <w:style w:type="character" w:customStyle="1" w:styleId="NagwekZnak">
    <w:name w:val="Nagłówek Znak"/>
    <w:link w:val="Nagwek"/>
    <w:uiPriority w:val="99"/>
    <w:rsid w:val="00671A59"/>
    <w:rPr>
      <w:sz w:val="24"/>
      <w:szCs w:val="24"/>
    </w:rPr>
  </w:style>
  <w:style w:type="paragraph" w:styleId="Stopka">
    <w:name w:val="footer"/>
    <w:basedOn w:val="Normalny"/>
    <w:link w:val="StopkaZnak"/>
    <w:uiPriority w:val="99"/>
    <w:semiHidden/>
    <w:unhideWhenUsed/>
    <w:rsid w:val="00671A59"/>
    <w:pPr>
      <w:tabs>
        <w:tab w:val="center" w:pos="4819"/>
        <w:tab w:val="right" w:pos="9638"/>
      </w:tabs>
    </w:pPr>
    <w:rPr>
      <w:rFonts w:cs="Gautami"/>
      <w:lang w:bidi="te-IN"/>
    </w:rPr>
  </w:style>
  <w:style w:type="character" w:customStyle="1" w:styleId="StopkaZnak">
    <w:name w:val="Stopka Znak"/>
    <w:link w:val="Stopka"/>
    <w:uiPriority w:val="99"/>
    <w:semiHidden/>
    <w:rsid w:val="00671A59"/>
    <w:rPr>
      <w:sz w:val="24"/>
      <w:szCs w:val="24"/>
    </w:rPr>
  </w:style>
  <w:style w:type="paragraph" w:customStyle="1" w:styleId="xmsonormal">
    <w:name w:val="x_msonormal"/>
    <w:basedOn w:val="Normalny"/>
    <w:rsid w:val="00A76E81"/>
  </w:style>
  <w:style w:type="paragraph" w:styleId="NormalnyWeb">
    <w:name w:val="Normal (Web)"/>
    <w:basedOn w:val="Normalny"/>
    <w:rsid w:val="00A76E81"/>
  </w:style>
  <w:style w:type="paragraph" w:customStyle="1" w:styleId="xmsonormal0">
    <w:name w:val="xmsonormal"/>
    <w:basedOn w:val="Normalny"/>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Pr>
      <w:sz w:val="24"/>
      <w:szCs w:val="24"/>
      <w:lang w:val="it-IT" w:eastAsia="it-IT"/>
    </w:rPr>
  </w:style>
  <w:style w:type="paragraph" w:styleId="Nagwek1">
    <w:name w:val="heading 1"/>
    <w:aliases w:val="title"/>
    <w:basedOn w:val="Normalny"/>
    <w:next w:val="Normalny"/>
    <w:link w:val="Nagwek1Znak"/>
    <w:uiPriority w:val="9"/>
    <w:qFormat/>
    <w:rsid w:val="00FC1073"/>
    <w:pPr>
      <w:keepNext/>
      <w:jc w:val="center"/>
      <w:outlineLvl w:val="0"/>
    </w:pPr>
    <w:rPr>
      <w:rFonts w:ascii="Cambria" w:hAnsi="Cambria" w:cs="Gautami"/>
      <w:b/>
      <w:bCs/>
      <w:kern w:val="32"/>
      <w:sz w:val="32"/>
      <w:szCs w:val="32"/>
      <w:lang w:bidi="te-IN"/>
    </w:rPr>
  </w:style>
  <w:style w:type="paragraph" w:styleId="Nagwek3">
    <w:name w:val="heading 3"/>
    <w:aliases w:val="Authors"/>
    <w:basedOn w:val="Normalny"/>
    <w:next w:val="Normalny"/>
    <w:link w:val="Nagwek3Znak"/>
    <w:uiPriority w:val="9"/>
    <w:qFormat/>
    <w:rsid w:val="00FC1073"/>
    <w:pPr>
      <w:keepNext/>
      <w:spacing w:before="240" w:after="60"/>
      <w:outlineLvl w:val="2"/>
    </w:pPr>
    <w:rPr>
      <w:rFonts w:ascii="Cambria" w:hAnsi="Cambria" w:cs="Gautami"/>
      <w:b/>
      <w:bCs/>
      <w:sz w:val="26"/>
      <w:szCs w:val="26"/>
      <w:lang w:bidi="te-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itle Znak"/>
    <w:link w:val="Nagwek1"/>
    <w:uiPriority w:val="9"/>
    <w:rPr>
      <w:rFonts w:ascii="Cambria" w:eastAsia="Times New Roman" w:hAnsi="Cambria" w:cs="Times New Roman"/>
      <w:b/>
      <w:bCs/>
      <w:kern w:val="32"/>
      <w:sz w:val="32"/>
      <w:szCs w:val="32"/>
    </w:rPr>
  </w:style>
  <w:style w:type="character" w:customStyle="1" w:styleId="Nagwek3Znak">
    <w:name w:val="Nagłówek 3 Znak"/>
    <w:aliases w:val="Authors Znak"/>
    <w:link w:val="Nagwek3"/>
    <w:uiPriority w:val="9"/>
    <w:semiHidden/>
    <w:rPr>
      <w:rFonts w:ascii="Cambria" w:eastAsia="Times New Roman" w:hAnsi="Cambria" w:cs="Times New Roman"/>
      <w:b/>
      <w:bCs/>
      <w:sz w:val="26"/>
      <w:szCs w:val="26"/>
    </w:rPr>
  </w:style>
  <w:style w:type="character" w:styleId="Hipercze">
    <w:name w:val="Hyperlink"/>
    <w:uiPriority w:val="99"/>
    <w:rsid w:val="007258AA"/>
    <w:rPr>
      <w:rFonts w:cs="Times New Roman"/>
      <w:color w:val="0000FF"/>
      <w:u w:val="single"/>
    </w:rPr>
  </w:style>
  <w:style w:type="paragraph" w:styleId="Tekstpodstawowy">
    <w:name w:val="Body Text"/>
    <w:basedOn w:val="Normalny"/>
    <w:link w:val="TekstpodstawowyZnak"/>
    <w:uiPriority w:val="99"/>
    <w:rsid w:val="007258AA"/>
    <w:pPr>
      <w:suppressAutoHyphens/>
      <w:jc w:val="center"/>
    </w:pPr>
    <w:rPr>
      <w:rFonts w:cs="Gautami"/>
      <w:lang w:bidi="te-IN"/>
    </w:rPr>
  </w:style>
  <w:style w:type="character" w:customStyle="1" w:styleId="TekstpodstawowyZnak">
    <w:name w:val="Tekst podstawowy Znak"/>
    <w:link w:val="Tekstpodstawowy"/>
    <w:uiPriority w:val="99"/>
    <w:semiHidden/>
    <w:rPr>
      <w:sz w:val="24"/>
      <w:szCs w:val="24"/>
    </w:rPr>
  </w:style>
  <w:style w:type="character" w:styleId="Odwoaniedokomentarza">
    <w:name w:val="annotation reference"/>
    <w:uiPriority w:val="99"/>
    <w:semiHidden/>
    <w:rsid w:val="00205354"/>
    <w:rPr>
      <w:rFonts w:cs="Times New Roman"/>
      <w:sz w:val="16"/>
      <w:szCs w:val="16"/>
    </w:rPr>
  </w:style>
  <w:style w:type="paragraph" w:styleId="Tekstkomentarza">
    <w:name w:val="annotation text"/>
    <w:basedOn w:val="Normalny"/>
    <w:link w:val="TekstkomentarzaZnak"/>
    <w:uiPriority w:val="99"/>
    <w:semiHidden/>
    <w:rsid w:val="00205354"/>
    <w:rPr>
      <w:rFonts w:cs="Gautami"/>
      <w:sz w:val="20"/>
      <w:szCs w:val="20"/>
      <w:lang w:bidi="te-IN"/>
    </w:rPr>
  </w:style>
  <w:style w:type="character" w:customStyle="1" w:styleId="TekstkomentarzaZnak">
    <w:name w:val="Tekst komentarza Znak"/>
    <w:link w:val="Tekstkomentarza"/>
    <w:uiPriority w:val="99"/>
    <w:semiHidden/>
    <w:rPr>
      <w:sz w:val="20"/>
      <w:szCs w:val="20"/>
    </w:rPr>
  </w:style>
  <w:style w:type="paragraph" w:styleId="Tematkomentarza">
    <w:name w:val="annotation subject"/>
    <w:basedOn w:val="Tekstkomentarza"/>
    <w:next w:val="Tekstkomentarza"/>
    <w:link w:val="TematkomentarzaZnak"/>
    <w:uiPriority w:val="99"/>
    <w:semiHidden/>
    <w:rsid w:val="00205354"/>
    <w:rPr>
      <w:b/>
      <w:bCs/>
    </w:rPr>
  </w:style>
  <w:style w:type="character" w:customStyle="1" w:styleId="TematkomentarzaZnak">
    <w:name w:val="Temat komentarza Znak"/>
    <w:link w:val="Tematkomentarza"/>
    <w:uiPriority w:val="99"/>
    <w:semiHidden/>
    <w:rPr>
      <w:b/>
      <w:bCs/>
      <w:sz w:val="20"/>
      <w:szCs w:val="20"/>
    </w:rPr>
  </w:style>
  <w:style w:type="paragraph" w:styleId="Tekstdymka">
    <w:name w:val="Balloon Text"/>
    <w:basedOn w:val="Normalny"/>
    <w:link w:val="TekstdymkaZnak"/>
    <w:uiPriority w:val="99"/>
    <w:semiHidden/>
    <w:rsid w:val="00205354"/>
    <w:rPr>
      <w:rFonts w:ascii="Tahoma" w:hAnsi="Tahoma" w:cs="Gautami"/>
      <w:sz w:val="16"/>
      <w:szCs w:val="16"/>
      <w:lang w:bidi="te-IN"/>
    </w:rPr>
  </w:style>
  <w:style w:type="character" w:customStyle="1" w:styleId="TekstdymkaZnak">
    <w:name w:val="Tekst dymka Znak"/>
    <w:link w:val="Tekstdymka"/>
    <w:uiPriority w:val="99"/>
    <w:semiHidden/>
    <w:rPr>
      <w:rFonts w:ascii="Tahoma" w:hAnsi="Tahoma" w:cs="Tahoma"/>
      <w:sz w:val="16"/>
      <w:szCs w:val="16"/>
    </w:rPr>
  </w:style>
  <w:style w:type="paragraph" w:styleId="Tekstpodstawowywcity">
    <w:name w:val="Body Text Indent"/>
    <w:basedOn w:val="Normalny"/>
    <w:link w:val="TekstpodstawowywcityZnak"/>
    <w:uiPriority w:val="99"/>
    <w:rsid w:val="00FC1073"/>
    <w:pPr>
      <w:spacing w:after="120"/>
      <w:ind w:left="283"/>
    </w:pPr>
    <w:rPr>
      <w:rFonts w:cs="Gautami"/>
      <w:lang w:bidi="te-IN"/>
    </w:rPr>
  </w:style>
  <w:style w:type="character" w:customStyle="1" w:styleId="TekstpodstawowywcityZnak">
    <w:name w:val="Tekst podstawowy wcięty Znak"/>
    <w:link w:val="Tekstpodstawowywcity"/>
    <w:uiPriority w:val="99"/>
    <w:semiHidden/>
    <w:rPr>
      <w:sz w:val="24"/>
      <w:szCs w:val="24"/>
    </w:rPr>
  </w:style>
  <w:style w:type="paragraph" w:styleId="Nagwek">
    <w:name w:val="header"/>
    <w:basedOn w:val="Normalny"/>
    <w:link w:val="NagwekZnak"/>
    <w:uiPriority w:val="99"/>
    <w:unhideWhenUsed/>
    <w:rsid w:val="00671A59"/>
    <w:pPr>
      <w:tabs>
        <w:tab w:val="center" w:pos="4819"/>
        <w:tab w:val="right" w:pos="9638"/>
      </w:tabs>
    </w:pPr>
    <w:rPr>
      <w:rFonts w:cs="Gautami"/>
      <w:lang w:bidi="te-IN"/>
    </w:rPr>
  </w:style>
  <w:style w:type="character" w:customStyle="1" w:styleId="NagwekZnak">
    <w:name w:val="Nagłówek Znak"/>
    <w:link w:val="Nagwek"/>
    <w:uiPriority w:val="99"/>
    <w:rsid w:val="00671A59"/>
    <w:rPr>
      <w:sz w:val="24"/>
      <w:szCs w:val="24"/>
    </w:rPr>
  </w:style>
  <w:style w:type="paragraph" w:styleId="Stopka">
    <w:name w:val="footer"/>
    <w:basedOn w:val="Normalny"/>
    <w:link w:val="StopkaZnak"/>
    <w:uiPriority w:val="99"/>
    <w:semiHidden/>
    <w:unhideWhenUsed/>
    <w:rsid w:val="00671A59"/>
    <w:pPr>
      <w:tabs>
        <w:tab w:val="center" w:pos="4819"/>
        <w:tab w:val="right" w:pos="9638"/>
      </w:tabs>
    </w:pPr>
    <w:rPr>
      <w:rFonts w:cs="Gautami"/>
      <w:lang w:bidi="te-IN"/>
    </w:rPr>
  </w:style>
  <w:style w:type="character" w:customStyle="1" w:styleId="StopkaZnak">
    <w:name w:val="Stopka Znak"/>
    <w:link w:val="Stopka"/>
    <w:uiPriority w:val="99"/>
    <w:semiHidden/>
    <w:rsid w:val="00671A59"/>
    <w:rPr>
      <w:sz w:val="24"/>
      <w:szCs w:val="24"/>
    </w:rPr>
  </w:style>
  <w:style w:type="paragraph" w:customStyle="1" w:styleId="xmsonormal">
    <w:name w:val="x_msonormal"/>
    <w:basedOn w:val="Normalny"/>
    <w:rsid w:val="00A76E81"/>
  </w:style>
  <w:style w:type="paragraph" w:styleId="NormalnyWeb">
    <w:name w:val="Normal (Web)"/>
    <w:basedOn w:val="Normalny"/>
    <w:rsid w:val="00A76E81"/>
  </w:style>
  <w:style w:type="paragraph" w:customStyle="1" w:styleId="xmsonormal0">
    <w:name w:val="xmsonormal"/>
    <w:basedOn w:val="Normalny"/>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DF17C-DA4A-48A3-91DB-91278EB65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888</Words>
  <Characters>5328</Characters>
  <Application>Microsoft Office Word</Application>
  <DocSecurity>0</DocSecurity>
  <Lines>44</Lines>
  <Paragraphs>12</Paragraphs>
  <ScaleCrop>false</ScaleCrop>
  <HeadingPairs>
    <vt:vector size="6" baseType="variant">
      <vt:variant>
        <vt:lpstr>Tytuł</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vector>
  </TitlesOfParts>
  <LinksUpToDate>false</LinksUpToDate>
  <CharactersWithSpaces>6204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2018-07-16T19:24:00Z</dcterms:created>
  <dcterms:modified xsi:type="dcterms:W3CDTF">2018-07-16T19:24:00Z</dcterms:modified>
</cp:coreProperties>
</file>