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4283D" w14:textId="39094381" w:rsidR="00AE3E37" w:rsidRDefault="00A9710C" w:rsidP="00494130">
      <w:pPr>
        <w:pStyle w:val="Heading1"/>
        <w:spacing w:before="170"/>
        <w:ind w:left="0"/>
      </w:pPr>
      <w:r>
        <w:rPr>
          <w:color w:val="337AB7"/>
        </w:rPr>
        <w:t>Women, trauma and alcohol dependency: Connections and disconnections in alcohol treatment for women</w:t>
      </w:r>
      <w:r w:rsidR="00C84BD0">
        <w:rPr>
          <w:color w:val="337AB7"/>
        </w:rPr>
        <w:t>(Title)</w:t>
      </w:r>
    </w:p>
    <w:p w14:paraId="2B7877C4"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4797583E"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14212BA7" w14:textId="77777777" w:rsidR="00AE3E37" w:rsidRDefault="00AE3E37">
      <w:pPr>
        <w:pStyle w:val="BodyText"/>
        <w:rPr>
          <w:rFonts w:ascii="Arial"/>
          <w:sz w:val="20"/>
        </w:rPr>
      </w:pPr>
    </w:p>
    <w:p w14:paraId="57945313" w14:textId="77777777" w:rsidR="00AE3E37" w:rsidRDefault="00AE3E37">
      <w:pPr>
        <w:pStyle w:val="BodyText"/>
        <w:spacing w:before="3"/>
        <w:rPr>
          <w:rFonts w:ascii="Arial"/>
          <w:sz w:val="21"/>
        </w:rPr>
      </w:pPr>
    </w:p>
    <w:p w14:paraId="7043DC9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6725AC7" w14:textId="1C313893" w:rsidR="00AE3E37" w:rsidRDefault="00A9710C">
      <w:pPr>
        <w:pStyle w:val="Heading3"/>
        <w:spacing w:before="147"/>
        <w:jc w:val="both"/>
      </w:pPr>
      <w:r>
        <w:rPr>
          <w:color w:val="BF5A14"/>
        </w:rPr>
        <w:t>Abstract</w:t>
      </w:r>
      <w:r w:rsidR="00404E5B">
        <w:rPr>
          <w:color w:val="BF5A14"/>
        </w:rPr>
        <w:t xml:space="preserve"> (</w:t>
      </w:r>
      <w:r w:rsidR="00C84BD0">
        <w:rPr>
          <w:color w:val="BF5A14"/>
        </w:rPr>
        <w:t>300-word</w:t>
      </w:r>
      <w:r w:rsidR="00404E5B">
        <w:rPr>
          <w:color w:val="BF5A14"/>
        </w:rPr>
        <w:t xml:space="preserve"> limit)</w:t>
      </w:r>
    </w:p>
    <w:p w14:paraId="1C1180E7"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668AD417" w14:textId="77777777" w:rsidR="00AE3E37" w:rsidRDefault="00A9710C">
      <w:pPr>
        <w:pStyle w:val="Heading3"/>
        <w:spacing w:before="74"/>
      </w:pPr>
      <w:r>
        <w:rPr>
          <w:b w:val="0"/>
        </w:rPr>
        <w:br w:type="column"/>
      </w:r>
      <w:r>
        <w:rPr>
          <w:color w:val="BF5A14"/>
        </w:rPr>
        <w:t>Image</w:t>
      </w:r>
    </w:p>
    <w:p w14:paraId="76F75CB4"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9E748CA" wp14:editId="18E051F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0AAC6A3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37481F3"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7AA0E4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1F3CE08"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1133E0F3"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E498E2A" w14:textId="77777777" w:rsidR="005973B9" w:rsidRDefault="005973B9" w:rsidP="005973B9">
      <w:pPr>
        <w:pStyle w:val="BodyText"/>
        <w:spacing w:line="218" w:lineRule="exact"/>
        <w:ind w:left="383"/>
        <w:rPr>
          <w:rFonts w:ascii="Calibri"/>
        </w:rPr>
      </w:pPr>
      <w:r w:rsidRPr="005973B9">
        <w:rPr>
          <w:rFonts w:ascii="Calibri"/>
        </w:rPr>
        <w:t>365: 519-530.</w:t>
      </w:r>
      <w:bookmarkStart w:id="0" w:name="_GoBack"/>
      <w:bookmarkEnd w:id="0"/>
    </w:p>
    <w:p w14:paraId="36DFAA77"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3D9B5C77" w14:textId="77777777" w:rsidR="00AE3E37" w:rsidRPr="008756E6" w:rsidRDefault="00AE3E37" w:rsidP="008756E6">
      <w:pPr>
        <w:tabs>
          <w:tab w:val="left" w:pos="384"/>
        </w:tabs>
        <w:ind w:right="117"/>
      </w:pPr>
    </w:p>
    <w:p w14:paraId="0C3714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824DE13"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968593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0B434E2" wp14:editId="4C5DB3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679A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3281EC" w14:textId="60DDA2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1CEF4B6" wp14:editId="3B8EB10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C84BD0">
        <w:rPr>
          <w:rFonts w:ascii="Arial"/>
          <w:color w:val="BF5A14"/>
        </w:rPr>
        <w:t>150-word</w:t>
      </w:r>
      <w:r w:rsidR="00404E5B">
        <w:rPr>
          <w:rFonts w:ascii="Arial"/>
          <w:color w:val="BF5A14"/>
        </w:rPr>
        <w:t xml:space="preserve"> limit)</w:t>
      </w:r>
    </w:p>
    <w:p w14:paraId="33AEFB66"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5AEF4887"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14:paraId="28BE400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C292065" wp14:editId="00CCA2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50F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5AB3658" w14:textId="77777777" w:rsidR="00AE3E37" w:rsidRDefault="00AE3E37">
      <w:pPr>
        <w:pStyle w:val="BodyText"/>
        <w:rPr>
          <w:rFonts w:ascii="Arial"/>
          <w:sz w:val="20"/>
        </w:rPr>
      </w:pPr>
    </w:p>
    <w:p w14:paraId="345093BA" w14:textId="77777777" w:rsidR="00AE3E37" w:rsidRDefault="00AE3E37">
      <w:pPr>
        <w:pStyle w:val="BodyText"/>
        <w:rPr>
          <w:rFonts w:ascii="Arial"/>
          <w:sz w:val="20"/>
        </w:rPr>
      </w:pPr>
    </w:p>
    <w:p w14:paraId="12402489" w14:textId="77777777" w:rsidR="00AE3E37" w:rsidRDefault="00AE3E37">
      <w:pPr>
        <w:pStyle w:val="BodyText"/>
        <w:spacing w:before="7"/>
        <w:rPr>
          <w:rFonts w:ascii="Arial"/>
          <w:sz w:val="29"/>
        </w:rPr>
      </w:pPr>
    </w:p>
    <w:p w14:paraId="41C646B4" w14:textId="77777777" w:rsidR="00AE3E37" w:rsidRPr="00B21A57" w:rsidRDefault="00A9710C">
      <w:pPr>
        <w:spacing w:before="39"/>
        <w:ind w:left="100"/>
        <w:rPr>
          <w:rFonts w:ascii="Minion Pro"/>
          <w:b/>
          <w:sz w:val="20"/>
        </w:rPr>
      </w:pPr>
      <w:r w:rsidRPr="00B21A57">
        <w:rPr>
          <w:rFonts w:ascii="Minion Pro"/>
          <w:b/>
          <w:sz w:val="20"/>
        </w:rPr>
        <w:t>Notes/Comments:</w:t>
      </w:r>
    </w:p>
    <w:p w14:paraId="6E93444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B020C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B56FA" w14:textId="77777777" w:rsidR="00BA6AC9" w:rsidRDefault="00BA6AC9">
      <w:r>
        <w:separator/>
      </w:r>
    </w:p>
  </w:endnote>
  <w:endnote w:type="continuationSeparator" w:id="0">
    <w:p w14:paraId="4B71C75E" w14:textId="77777777" w:rsidR="00BA6AC9" w:rsidRDefault="00BA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00BEF" w14:textId="5EFE55B6" w:rsidR="00AE3E37" w:rsidRDefault="00C84BD0">
    <w:pPr>
      <w:pStyle w:val="BodyText"/>
      <w:spacing w:line="14" w:lineRule="auto"/>
      <w:rPr>
        <w:sz w:val="20"/>
      </w:rPr>
    </w:pPr>
    <w:r>
      <w:rPr>
        <w:noProof/>
        <w:lang w:val="en-IN" w:eastAsia="en-IN"/>
      </w:rPr>
      <mc:AlternateContent>
        <mc:Choice Requires="wps">
          <w:drawing>
            <wp:inline distT="0" distB="0" distL="0" distR="0" wp14:anchorId="1A4D2B3F" wp14:editId="6BC0F5B0">
              <wp:extent cx="2647950" cy="485775"/>
              <wp:effectExtent l="0" t="0" r="0" b="9525"/>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170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320815" w14:textId="77777777" w:rsidR="00791747" w:rsidRPr="00C84BD0" w:rsidRDefault="00791747" w:rsidP="00791747">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Sustainable Chemistry 2019</w:t>
                          </w:r>
                        </w:p>
                        <w:p w14:paraId="411D05CD" w14:textId="6495E2FE" w:rsidR="00AE3E37" w:rsidRPr="00C84BD0" w:rsidRDefault="00AE3E37" w:rsidP="00791747">
                          <w:pPr>
                            <w:spacing w:before="116"/>
                            <w:ind w:right="18"/>
                            <w:jc w:val="right"/>
                            <w:rPr>
                              <w:rFonts w:ascii="Times New Roman" w:hAnsi="Times New Roman" w:cs="Times New Roman"/>
                              <w:color w:val="92D050"/>
                              <w:sz w:val="24"/>
                              <w:szCs w:val="24"/>
                            </w:rPr>
                          </w:pPr>
                        </w:p>
                      </w:txbxContent>
                    </wps:txbx>
                    <wps:bodyPr rot="0" vert="horz" wrap="square" lIns="0" tIns="0" rIns="0" bIns="0" anchor="t" anchorCtr="0" upright="1">
                      <a:noAutofit/>
                    </wps:bodyPr>
                  </wps:wsp>
                </a:graphicData>
              </a:graphic>
            </wp:inline>
          </w:drawing>
        </mc:Choice>
        <mc:Fallback>
          <w:pict>
            <v:shapetype w14:anchorId="1A4D2B3F" id="_x0000_t202" coordsize="21600,21600" o:spt="202" path="m,l,21600r21600,l21600,xe">
              <v:stroke joinstyle="miter"/>
              <v:path gradientshapeok="t" o:connecttype="rect"/>
            </v:shapetype>
            <v:shape id="Text Box 1" o:spid="_x0000_s1028" type="#_x0000_t202" style="width:208.5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" filled="f" stroked="f">
              <v:textbox inset="0,0,0,0">
                <w:txbxContent>
                  <w:p w14:paraId="1D1170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320815" w14:textId="77777777" w:rsidR="00791747" w:rsidRPr="00C84BD0" w:rsidRDefault="00791747" w:rsidP="00791747">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Sustainable Chemistry 2019</w:t>
                    </w:r>
                  </w:p>
                  <w:p w14:paraId="411D05CD" w14:textId="6495E2FE" w:rsidR="00AE3E37" w:rsidRPr="00C84BD0" w:rsidRDefault="00AE3E37" w:rsidP="00791747">
                    <w:pPr>
                      <w:spacing w:before="116"/>
                      <w:ind w:right="18"/>
                      <w:jc w:val="right"/>
                      <w:rPr>
                        <w:rFonts w:ascii="Times New Roman" w:hAnsi="Times New Roman" w:cs="Times New Roman"/>
                        <w:color w:val="92D050"/>
                        <w:sz w:val="24"/>
                        <w:szCs w:val="24"/>
                      </w:rPr>
                    </w:pPr>
                  </w:p>
                </w:txbxContent>
              </v:textbox>
              <w10:anchorlock/>
            </v:shape>
          </w:pict>
        </mc:Fallback>
      </mc:AlternateContent>
    </w:r>
    <w:r w:rsidR="00292ED9">
      <w:rPr>
        <w:noProof/>
        <w:lang w:val="en-IN" w:eastAsia="en-IN"/>
      </w:rPr>
      <mc:AlternateContent>
        <mc:Choice Requires="wps">
          <w:drawing>
            <wp:anchor distT="0" distB="0" distL="114300" distR="114300" simplePos="0" relativeHeight="503311952" behindDoc="1" locked="0" layoutInCell="1" allowOverlap="1" wp14:anchorId="20FE3ADA" wp14:editId="75C639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D8B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2BE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E3AD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4BD8B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2BE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16E78" w14:textId="77777777" w:rsidR="00BA6AC9" w:rsidRDefault="00BA6AC9">
      <w:r>
        <w:separator/>
      </w:r>
    </w:p>
  </w:footnote>
  <w:footnote w:type="continuationSeparator" w:id="0">
    <w:p w14:paraId="40101E61" w14:textId="77777777" w:rsidR="00BA6AC9" w:rsidRDefault="00BA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13F32" w14:textId="3D61493A"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73AC309" wp14:editId="345911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55E76" w14:textId="37D2A819" w:rsidR="00AE3E37" w:rsidRPr="00C84BD0" w:rsidRDefault="00791747">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 xml:space="preserve">Sustainable </w:t>
                          </w:r>
                          <w:r w:rsidR="00C84BD0">
                            <w:rPr>
                              <w:rFonts w:ascii="Times New Roman" w:hAnsi="Times New Roman" w:cs="Times New Roman"/>
                              <w:color w:val="92D050"/>
                              <w:sz w:val="24"/>
                              <w:szCs w:val="24"/>
                              <w:lang w:val="en-IN"/>
                            </w:rPr>
                            <w:t>Chemistry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AC30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2155E76" w14:textId="37D2A819" w:rsidR="00AE3E37" w:rsidRPr="00C84BD0" w:rsidRDefault="00791747">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 xml:space="preserve">Sustainable </w:t>
                    </w:r>
                    <w:r w:rsidR="00C84BD0">
                      <w:rPr>
                        <w:rFonts w:ascii="Times New Roman" w:hAnsi="Times New Roman" w:cs="Times New Roman"/>
                        <w:color w:val="92D050"/>
                        <w:sz w:val="24"/>
                        <w:szCs w:val="24"/>
                        <w:lang w:val="en-IN"/>
                      </w:rPr>
                      <w:t>Chemistry 2019</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FC794C" wp14:editId="0BC648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3AD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7D11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C794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AE3AD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7D11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1DE"/>
    <w:rsid w:val="00025EDE"/>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2063"/>
    <w:rsid w:val="0078738A"/>
    <w:rsid w:val="00791747"/>
    <w:rsid w:val="00873DF0"/>
    <w:rsid w:val="008756E6"/>
    <w:rsid w:val="009B2D44"/>
    <w:rsid w:val="00A07E82"/>
    <w:rsid w:val="00A9710C"/>
    <w:rsid w:val="00AE3E37"/>
    <w:rsid w:val="00B21A57"/>
    <w:rsid w:val="00BA6AC9"/>
    <w:rsid w:val="00C33602"/>
    <w:rsid w:val="00C84BD0"/>
    <w:rsid w:val="00CD6F55"/>
    <w:rsid w:val="00D62425"/>
    <w:rsid w:val="00DE3104"/>
    <w:rsid w:val="00E2682D"/>
    <w:rsid w:val="00E6680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8DF2A"/>
  <w15:docId w15:val="{541E8C76-94A9-4A80-847E-033BE2FD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70945-E6EA-4BAF-AF10-9EDEA8F6B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 MicrosoftOffice</cp:lastModifiedBy>
  <cp:revision>2</cp:revision>
  <dcterms:created xsi:type="dcterms:W3CDTF">2019-02-18T05:35:00Z</dcterms:created>
  <dcterms:modified xsi:type="dcterms:W3CDTF">2019-02-18T05:35:00Z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