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B5F1B" w14:textId="77777777" w:rsidR="00C40D3B" w:rsidRDefault="00951B5B">
      <w:pPr>
        <w:pStyle w:val="Heading1"/>
        <w:spacing w:before="170"/>
        <w:ind w:left="0"/>
      </w:pPr>
      <w:bookmarkStart w:id="0" w:name="_GoBack"/>
      <w:bookmarkEnd w:id="0"/>
      <w:r>
        <w:rPr>
          <w:color w:val="337AB7"/>
        </w:rPr>
        <w:t>Women, trauma and alcohol dependency: Connections and       disconnections in alcohol treatment for women</w:t>
      </w:r>
    </w:p>
    <w:p w14:paraId="4D6C839F" w14:textId="77777777" w:rsidR="00C40D3B" w:rsidRDefault="00951B5B">
      <w:pPr>
        <w:pStyle w:val="BodyText"/>
        <w:spacing w:before="73" w:line="198" w:lineRule="exact"/>
        <w:ind w:left="100" w:right="5967"/>
        <w:rPr>
          <w:rFonts w:ascii="Arial"/>
        </w:rPr>
      </w:pPr>
      <w:r>
        <w:rPr>
          <w:rFonts w:ascii="Arial"/>
        </w:rPr>
        <w:t>Deanna L Mulvihill, RN PhD, TLI Foundation, USA Deanna L Mulvihill, RN PhD, TLI Foundation, USA</w:t>
      </w:r>
    </w:p>
    <w:p w14:paraId="57024B6B" w14:textId="77777777" w:rsidR="00C40D3B" w:rsidRDefault="00C40D3B">
      <w:pPr>
        <w:pStyle w:val="BodyText"/>
        <w:rPr>
          <w:rFonts w:ascii="Arial"/>
          <w:sz w:val="20"/>
        </w:rPr>
      </w:pPr>
    </w:p>
    <w:p w14:paraId="0E142DDA" w14:textId="77777777" w:rsidR="00C40D3B" w:rsidRDefault="00C40D3B">
      <w:pPr>
        <w:pStyle w:val="BodyText"/>
        <w:spacing w:before="3"/>
        <w:rPr>
          <w:rFonts w:ascii="Arial"/>
          <w:sz w:val="21"/>
        </w:rPr>
      </w:pPr>
    </w:p>
    <w:p w14:paraId="372FBFD7" w14:textId="77777777" w:rsidR="00C40D3B" w:rsidRDefault="00C40D3B">
      <w:pPr>
        <w:rPr>
          <w:rFonts w:ascii="Arial"/>
          <w:sz w:val="21"/>
        </w:rPr>
        <w:sectPr w:rsidR="00C40D3B">
          <w:headerReference w:type="default" r:id="rId8"/>
          <w:footerReference w:type="default" r:id="rId9"/>
          <w:type w:val="continuous"/>
          <w:pgSz w:w="11910" w:h="16840"/>
          <w:pgMar w:top="1740" w:right="600" w:bottom="840" w:left="620" w:header="541" w:footer="642" w:gutter="0"/>
          <w:cols w:space="720"/>
        </w:sectPr>
      </w:pPr>
    </w:p>
    <w:p w14:paraId="3DDF650F" w14:textId="77777777" w:rsidR="00C40D3B" w:rsidRDefault="00951B5B">
      <w:pPr>
        <w:pStyle w:val="Heading3"/>
        <w:spacing w:before="147"/>
        <w:jc w:val="both"/>
      </w:pPr>
      <w:r>
        <w:rPr>
          <w:color w:val="BF5A14"/>
        </w:rPr>
        <w:t>Abstract (300 word limit)</w:t>
      </w:r>
    </w:p>
    <w:p w14:paraId="3E34D501" w14:textId="77777777" w:rsidR="00C40D3B" w:rsidRDefault="00951B5B">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0BDC5811" w14:textId="77777777" w:rsidR="00C40D3B" w:rsidRDefault="00951B5B">
      <w:pPr>
        <w:pStyle w:val="Heading3"/>
        <w:spacing w:before="74"/>
      </w:pPr>
      <w:r>
        <w:rPr>
          <w:b w:val="0"/>
        </w:rPr>
        <w:br w:type="column"/>
      </w:r>
      <w:r>
        <w:rPr>
          <w:color w:val="BF5A14"/>
        </w:rPr>
        <w:t>Image</w:t>
      </w:r>
    </w:p>
    <w:p w14:paraId="1F2B2958" w14:textId="77777777" w:rsidR="00C40D3B" w:rsidRDefault="00951B5B">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48D7D25C" wp14:editId="1AADF881">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55DDCC0A" w14:textId="77777777" w:rsidR="00C40D3B" w:rsidRDefault="00951B5B">
      <w:pPr>
        <w:spacing w:before="157"/>
        <w:ind w:left="100"/>
        <w:rPr>
          <w:rFonts w:ascii="Arial"/>
          <w:b/>
          <w:sz w:val="20"/>
        </w:rPr>
      </w:pPr>
      <w:r>
        <w:rPr>
          <w:rFonts w:ascii="Arial"/>
          <w:b/>
          <w:color w:val="BF5A14"/>
          <w:sz w:val="20"/>
        </w:rPr>
        <w:t>Recent publications (minimum 5)</w:t>
      </w:r>
    </w:p>
    <w:p w14:paraId="38E988E1" w14:textId="77777777" w:rsidR="00C40D3B" w:rsidRDefault="00951B5B">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 Alcohol Alcohol 44:136-140.</w:t>
        </w:r>
      </w:hyperlink>
    </w:p>
    <w:p w14:paraId="7234F321" w14:textId="77777777" w:rsidR="00C40D3B" w:rsidRDefault="00951B5B">
      <w:pPr>
        <w:pStyle w:val="ListParagraph1"/>
        <w:numPr>
          <w:ilvl w:val="0"/>
          <w:numId w:val="1"/>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74603F8E" w14:textId="77777777" w:rsidR="00C40D3B" w:rsidRDefault="00951B5B">
      <w:pPr>
        <w:pStyle w:val="ListParagraph1"/>
        <w:numPr>
          <w:ilvl w:val="0"/>
          <w:numId w:val="1"/>
        </w:numPr>
        <w:tabs>
          <w:tab w:val="left" w:pos="384"/>
        </w:tabs>
        <w:ind w:right="118" w:hanging="283"/>
        <w:jc w:val="both"/>
        <w:rPr>
          <w:sz w:val="18"/>
        </w:rPr>
      </w:pPr>
      <w:r>
        <w:rPr>
          <w:sz w:val="18"/>
        </w:rPr>
        <w:t>LiX, SchwachaMG, ChaudryIH, ChoudhryMA (2008)Acutealcohol intoxication potentiates neutrophil-mediated intestinal tissue damage after burn injury. Shock 29:377.</w:t>
      </w:r>
    </w:p>
    <w:p w14:paraId="2B73337B" w14:textId="77777777" w:rsidR="00C40D3B" w:rsidRDefault="00951B5B">
      <w:pPr>
        <w:pStyle w:val="ListParagraph1"/>
        <w:numPr>
          <w:ilvl w:val="0"/>
          <w:numId w:val="1"/>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14:paraId="7D8ACA20" w14:textId="77777777" w:rsidR="00C40D3B" w:rsidRDefault="00C25850">
      <w:pPr>
        <w:pStyle w:val="BodyText"/>
        <w:spacing w:line="210" w:lineRule="exact"/>
        <w:ind w:left="383"/>
        <w:rPr>
          <w:rFonts w:ascii="Calibri"/>
        </w:rPr>
      </w:pPr>
      <w:hyperlink r:id="rId14">
        <w:r w:rsidR="00951B5B">
          <w:rPr>
            <w:rFonts w:ascii="Calibri"/>
          </w:rPr>
          <w:t>365: 519-530.</w:t>
        </w:r>
      </w:hyperlink>
    </w:p>
    <w:p w14:paraId="507922AA" w14:textId="77777777" w:rsidR="00C40D3B" w:rsidRDefault="00951B5B">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233A31B" w14:textId="77777777" w:rsidR="00C40D3B" w:rsidRDefault="00C40D3B">
      <w:pPr>
        <w:spacing w:line="200" w:lineRule="exact"/>
        <w:jc w:val="both"/>
        <w:rPr>
          <w:rFonts w:ascii="Calibri" w:hAnsi="Calibri"/>
        </w:rPr>
        <w:sectPr w:rsidR="00C40D3B">
          <w:type w:val="continuous"/>
          <w:pgSz w:w="11910" w:h="16840"/>
          <w:pgMar w:top="1740" w:right="600" w:bottom="840" w:left="620" w:header="720" w:footer="720" w:gutter="0"/>
          <w:cols w:num="2" w:space="720" w:equalWidth="0">
            <w:col w:w="5214" w:space="138"/>
            <w:col w:w="5338"/>
          </w:cols>
        </w:sectPr>
      </w:pPr>
    </w:p>
    <w:p w14:paraId="22052A5D" w14:textId="77777777" w:rsidR="00C40D3B" w:rsidRDefault="00C40D3B">
      <w:pPr>
        <w:pStyle w:val="BodyText"/>
        <w:rPr>
          <w:rFonts w:ascii="Calibri"/>
          <w:sz w:val="20"/>
        </w:rPr>
      </w:pPr>
    </w:p>
    <w:p w14:paraId="3B36E64F" w14:textId="77777777" w:rsidR="00C40D3B" w:rsidRDefault="00C40D3B">
      <w:pPr>
        <w:pStyle w:val="BodyText"/>
        <w:rPr>
          <w:rFonts w:ascii="Calibri"/>
          <w:sz w:val="20"/>
        </w:rPr>
      </w:pPr>
    </w:p>
    <w:p w14:paraId="442E4B34" w14:textId="77777777" w:rsidR="00C40D3B" w:rsidRDefault="00C40D3B">
      <w:pPr>
        <w:pStyle w:val="BodyText"/>
        <w:spacing w:before="5" w:after="1"/>
        <w:rPr>
          <w:rFonts w:ascii="Calibri"/>
          <w:sz w:val="29"/>
        </w:rPr>
      </w:pPr>
    </w:p>
    <w:p w14:paraId="3F07CFF3" w14:textId="77777777" w:rsidR="00C40D3B" w:rsidRDefault="00951B5B">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F23219D" wp14:editId="21CD5915">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1C9E2E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9C170C0" w14:textId="77777777" w:rsidR="00C40D3B" w:rsidRDefault="00951B5B">
      <w:pPr>
        <w:spacing w:before="92"/>
        <w:ind w:right="4234"/>
        <w:rPr>
          <w:rFonts w:ascii="Arial"/>
        </w:rPr>
      </w:pPr>
      <w:r>
        <w:rPr>
          <w:noProof/>
          <w:lang w:val="en-IN" w:eastAsia="en-IN"/>
        </w:rPr>
        <w:drawing>
          <wp:anchor distT="0" distB="0" distL="114300" distR="114300" simplePos="0" relativeHeight="251659264" behindDoc="0" locked="0" layoutInCell="1" allowOverlap="1" wp14:anchorId="5DDF3452" wp14:editId="56E728BF">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(150 word limit)</w:t>
      </w:r>
    </w:p>
    <w:p w14:paraId="7D0F368F" w14:textId="77777777" w:rsidR="00C40D3B" w:rsidRDefault="00951B5B">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4BAD10B9" w14:textId="77777777" w:rsidR="00C40D3B" w:rsidRDefault="00951B5B">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49675DF3" w14:textId="77777777" w:rsidR="00C40D3B" w:rsidRDefault="00951B5B">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D1303FF" wp14:editId="5D8D3AF5">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1C68A7D8"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1D8C1DD4" w14:textId="77777777" w:rsidR="00C40D3B" w:rsidRDefault="00C40D3B">
      <w:pPr>
        <w:pStyle w:val="BodyText"/>
        <w:rPr>
          <w:rFonts w:ascii="Arial"/>
          <w:sz w:val="20"/>
        </w:rPr>
      </w:pPr>
    </w:p>
    <w:p w14:paraId="23610CBC" w14:textId="77777777" w:rsidR="00C40D3B" w:rsidRDefault="00C40D3B">
      <w:pPr>
        <w:pStyle w:val="BodyText"/>
        <w:rPr>
          <w:rFonts w:ascii="Arial"/>
          <w:sz w:val="20"/>
        </w:rPr>
      </w:pPr>
    </w:p>
    <w:p w14:paraId="5D323D0C" w14:textId="77777777" w:rsidR="00C40D3B" w:rsidRDefault="00C40D3B">
      <w:pPr>
        <w:pStyle w:val="BodyText"/>
        <w:spacing w:before="7"/>
        <w:rPr>
          <w:rFonts w:ascii="Arial"/>
          <w:sz w:val="29"/>
        </w:rPr>
      </w:pPr>
    </w:p>
    <w:p w14:paraId="6B5CCA67" w14:textId="77777777" w:rsidR="00C40D3B" w:rsidRDefault="00951B5B">
      <w:pPr>
        <w:spacing w:before="39"/>
        <w:ind w:left="100"/>
        <w:rPr>
          <w:rFonts w:ascii="Minion Pro"/>
          <w:b/>
          <w:sz w:val="20"/>
        </w:rPr>
      </w:pPr>
      <w:r>
        <w:rPr>
          <w:rFonts w:ascii="Minion Pro"/>
          <w:b/>
          <w:sz w:val="20"/>
        </w:rPr>
        <w:t>Notes/Comments:</w:t>
      </w:r>
    </w:p>
    <w:p w14:paraId="61CDB179" w14:textId="77777777" w:rsidR="00C40D3B" w:rsidRDefault="00C40D3B">
      <w:pPr>
        <w:rPr>
          <w:rFonts w:ascii="Minion Pro"/>
          <w:sz w:val="24"/>
        </w:rPr>
        <w:sectPr w:rsidR="00C40D3B">
          <w:type w:val="continuous"/>
          <w:pgSz w:w="11910" w:h="16840"/>
          <w:pgMar w:top="1740" w:right="600" w:bottom="840" w:left="620" w:header="720" w:footer="720" w:gutter="0"/>
          <w:cols w:space="720"/>
        </w:sectPr>
      </w:pPr>
    </w:p>
    <w:p w14:paraId="2B1E6A11" w14:textId="77777777" w:rsidR="00C40D3B" w:rsidRDefault="00951B5B">
      <w:pPr>
        <w:spacing w:line="204" w:lineRule="exact"/>
        <w:rPr>
          <w:rFonts w:ascii="Calibri" w:hAnsi="Calibri"/>
        </w:rPr>
      </w:pPr>
      <w:r>
        <w:br w:type="column"/>
      </w:r>
    </w:p>
    <w:sectPr w:rsidR="00C40D3B">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1A1C2" w14:textId="77777777" w:rsidR="00C25850" w:rsidRDefault="00C25850">
      <w:pPr>
        <w:spacing w:after="0" w:line="240" w:lineRule="auto"/>
      </w:pPr>
      <w:r>
        <w:separator/>
      </w:r>
    </w:p>
  </w:endnote>
  <w:endnote w:type="continuationSeparator" w:id="0">
    <w:p w14:paraId="70863B42" w14:textId="77777777" w:rsidR="00C25850" w:rsidRDefault="00C25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990A6" w14:textId="77777777" w:rsidR="00C40D3B" w:rsidRDefault="00951B5B">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58FB0C5A" wp14:editId="3215C9EA">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36EE09F2" w14:textId="77777777" w:rsidR="00C40D3B" w:rsidRDefault="00951B5B">
                          <w:pPr>
                            <w:spacing w:line="184" w:lineRule="exact"/>
                            <w:ind w:left="20" w:right="-12"/>
                            <w:rPr>
                              <w:rFonts w:ascii="Arial"/>
                              <w:color w:val="FFFFFF" w:themeColor="background1"/>
                              <w:sz w:val="16"/>
                            </w:rPr>
                          </w:pPr>
                          <w:r>
                            <w:rPr>
                              <w:rFonts w:ascii="Arial"/>
                              <w:color w:val="FFFFFF" w:themeColor="background1"/>
                              <w:sz w:val="16"/>
                            </w:rPr>
                            <w:t>J Pain Relief</w:t>
                          </w:r>
                        </w:p>
                        <w:p w14:paraId="65005723" w14:textId="77777777" w:rsidR="00C40D3B" w:rsidRDefault="00951B5B">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anchor>
          </w:drawing>
        </mc:Choice>
        <mc:Fallback>
          <w:pict>
            <v:shapetype w14:anchorId="58FB0C5A"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36EE09F2" w14:textId="77777777" w:rsidR="00C40D3B" w:rsidRDefault="00951B5B">
                    <w:pPr>
                      <w:spacing w:line="184" w:lineRule="exact"/>
                      <w:ind w:left="20" w:right="-12"/>
                      <w:rPr>
                        <w:rFonts w:ascii="Arial"/>
                        <w:color w:val="FFFFFF" w:themeColor="background1"/>
                        <w:sz w:val="16"/>
                      </w:rPr>
                    </w:pPr>
                    <w:r>
                      <w:rPr>
                        <w:rFonts w:ascii="Arial"/>
                        <w:color w:val="FFFFFF" w:themeColor="background1"/>
                        <w:sz w:val="16"/>
                      </w:rPr>
                      <w:t>J Pain Relief</w:t>
                    </w:r>
                  </w:p>
                  <w:p w14:paraId="65005723" w14:textId="77777777" w:rsidR="00C40D3B" w:rsidRDefault="00951B5B">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08EFDB18" wp14:editId="74B4ED53">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67765C" w14:textId="77777777" w:rsidR="00C40D3B" w:rsidRDefault="00951B5B">
                          <w:pPr>
                            <w:spacing w:line="269" w:lineRule="exact"/>
                            <w:jc w:val="center"/>
                            <w:rPr>
                              <w:rFonts w:ascii="Impact"/>
                              <w:color w:val="FFFFFF" w:themeColor="background1"/>
                              <w:sz w:val="24"/>
                            </w:rPr>
                          </w:pPr>
                          <w:r>
                            <w:rPr>
                              <w:rFonts w:ascii="Impact"/>
                              <w:color w:val="FFFFFF" w:themeColor="background1"/>
                              <w:sz w:val="24"/>
                            </w:rPr>
                            <w:t>Fibromyalgia 2016</w:t>
                          </w:r>
                        </w:p>
                        <w:p w14:paraId="0E3461F2" w14:textId="77777777" w:rsidR="00C40D3B" w:rsidRDefault="00951B5B">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08EFDB18"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67765C" w14:textId="77777777" w:rsidR="00C40D3B" w:rsidRDefault="00951B5B">
                    <w:pPr>
                      <w:spacing w:line="269" w:lineRule="exact"/>
                      <w:jc w:val="center"/>
                      <w:rPr>
                        <w:rFonts w:ascii="Impact"/>
                        <w:color w:val="FFFFFF" w:themeColor="background1"/>
                        <w:sz w:val="24"/>
                      </w:rPr>
                    </w:pPr>
                    <w:r>
                      <w:rPr>
                        <w:rFonts w:ascii="Impact"/>
                        <w:color w:val="FFFFFF" w:themeColor="background1"/>
                        <w:sz w:val="24"/>
                      </w:rPr>
                      <w:t>Fibromyalgia 2016</w:t>
                    </w:r>
                  </w:p>
                  <w:p w14:paraId="0E3461F2" w14:textId="77777777" w:rsidR="00C40D3B" w:rsidRDefault="00951B5B">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5C017F8A" wp14:editId="4086AAAC">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71809B2E" w14:textId="77777777" w:rsidR="00C40D3B" w:rsidRDefault="00951B5B">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6DCE2526" w14:textId="77777777" w:rsidR="00C40D3B" w:rsidRDefault="00951B5B">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5C017F8A"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71809B2E" w14:textId="77777777" w:rsidR="00C40D3B" w:rsidRDefault="00951B5B">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6DCE2526" w14:textId="77777777" w:rsidR="00C40D3B" w:rsidRDefault="00951B5B">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AC8C8" w14:textId="77777777" w:rsidR="00C25850" w:rsidRDefault="00C25850">
      <w:pPr>
        <w:spacing w:after="0" w:line="240" w:lineRule="auto"/>
      </w:pPr>
      <w:r>
        <w:separator/>
      </w:r>
    </w:p>
  </w:footnote>
  <w:footnote w:type="continuationSeparator" w:id="0">
    <w:p w14:paraId="2469E441" w14:textId="77777777" w:rsidR="00C25850" w:rsidRDefault="00C25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E8770" w14:textId="77777777" w:rsidR="00C40D3B" w:rsidRDefault="00951B5B">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1F5CDC47" wp14:editId="487B63F0">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094E64A6" w14:textId="77777777" w:rsidR="00C40D3B" w:rsidRDefault="00951B5B">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1F5CDC4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094E64A6" w14:textId="77777777" w:rsidR="00C40D3B" w:rsidRDefault="00951B5B">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40B5C75A" wp14:editId="18ADA762">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586AD9A7" w14:textId="77777777" w:rsidR="00C40D3B" w:rsidRDefault="00951B5B">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162CB583" w14:textId="77777777" w:rsidR="00C40D3B" w:rsidRDefault="00951B5B">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40B5C75A"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586AD9A7" w14:textId="77777777" w:rsidR="00C40D3B" w:rsidRDefault="00951B5B">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162CB583" w14:textId="77777777" w:rsidR="00C40D3B" w:rsidRDefault="00951B5B">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2AEE"/>
    <w:rsid w:val="000E2911"/>
    <w:rsid w:val="001263DF"/>
    <w:rsid w:val="001B22CE"/>
    <w:rsid w:val="002651C1"/>
    <w:rsid w:val="00404E5B"/>
    <w:rsid w:val="00414F7B"/>
    <w:rsid w:val="004355DC"/>
    <w:rsid w:val="004749B4"/>
    <w:rsid w:val="004F3523"/>
    <w:rsid w:val="005B3A56"/>
    <w:rsid w:val="006060CE"/>
    <w:rsid w:val="0063497F"/>
    <w:rsid w:val="00694240"/>
    <w:rsid w:val="00815B72"/>
    <w:rsid w:val="00873DF0"/>
    <w:rsid w:val="008E0AF1"/>
    <w:rsid w:val="00951B5B"/>
    <w:rsid w:val="009B2D44"/>
    <w:rsid w:val="00A6647B"/>
    <w:rsid w:val="00A9710C"/>
    <w:rsid w:val="00AE3E37"/>
    <w:rsid w:val="00B21A57"/>
    <w:rsid w:val="00C25850"/>
    <w:rsid w:val="00C33602"/>
    <w:rsid w:val="00C40D3B"/>
    <w:rsid w:val="00CD6F55"/>
    <w:rsid w:val="00DD353E"/>
    <w:rsid w:val="00EA1DC6"/>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9E92556"/>
  <w15:docId w15:val="{230986FB-6A35-4AC3-9163-36B962149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2018-03-03T08:41:00Z</dcterms:created>
  <dcterms:modified xsi:type="dcterms:W3CDTF">2018-03-03T08:41:00Z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