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4A505" w14:textId="77777777" w:rsidR="00AE3E37" w:rsidRDefault="00A9710C" w:rsidP="00494130">
      <w:pPr>
        <w:pStyle w:val="Heading1"/>
        <w:spacing w:before="170"/>
        <w:ind w:left="0"/>
      </w:pPr>
      <w:r>
        <w:rPr>
          <w:color w:val="337AB7"/>
        </w:rPr>
        <w:t>Women, trauma and alcohol dependency: Connections and disconnections in alcohol treatment for women</w:t>
      </w:r>
    </w:p>
    <w:p w14:paraId="0A9B74A1" w14:textId="77777777" w:rsidR="0078738A" w:rsidRDefault="0078738A" w:rsidP="005973B9">
      <w:pPr>
        <w:pStyle w:val="BodyText"/>
        <w:spacing w:before="73" w:line="198" w:lineRule="exact"/>
        <w:ind w:left="100" w:right="5987"/>
        <w:rPr>
          <w:rFonts w:ascii="Arial"/>
        </w:rPr>
      </w:pPr>
      <w:r>
        <w:rPr>
          <w:rFonts w:ascii="Arial"/>
        </w:rPr>
        <w:t>Dr ABC</w:t>
      </w:r>
      <w:r w:rsidR="005973B9">
        <w:rPr>
          <w:rFonts w:ascii="Arial"/>
        </w:rPr>
        <w:t xml:space="preserve">, RN PhD, TLI Foundation, USA </w:t>
      </w:r>
    </w:p>
    <w:p w14:paraId="08D606BB" w14:textId="77777777" w:rsidR="005973B9" w:rsidRDefault="0078738A" w:rsidP="005973B9">
      <w:pPr>
        <w:pStyle w:val="BodyText"/>
        <w:spacing w:before="73" w:line="198" w:lineRule="exact"/>
        <w:ind w:left="100" w:right="5987"/>
        <w:rPr>
          <w:rFonts w:ascii="Arial"/>
        </w:rPr>
      </w:pPr>
      <w:r>
        <w:rPr>
          <w:rFonts w:ascii="Arial"/>
        </w:rPr>
        <w:t>Dr ABC</w:t>
      </w:r>
      <w:r w:rsidR="005973B9">
        <w:rPr>
          <w:rFonts w:ascii="Arial"/>
        </w:rPr>
        <w:t>, RN PhD, TLI Foundation, USA</w:t>
      </w:r>
    </w:p>
    <w:p w14:paraId="15CCD6EE" w14:textId="77777777" w:rsidR="00AE3E37" w:rsidRDefault="00AE3E37">
      <w:pPr>
        <w:pStyle w:val="BodyText"/>
        <w:rPr>
          <w:rFonts w:ascii="Arial"/>
          <w:sz w:val="20"/>
        </w:rPr>
      </w:pPr>
    </w:p>
    <w:p w14:paraId="6E5E1544" w14:textId="77777777" w:rsidR="00AE3E37" w:rsidRDefault="00AE3E37">
      <w:pPr>
        <w:pStyle w:val="BodyText"/>
        <w:spacing w:before="3"/>
        <w:rPr>
          <w:rFonts w:ascii="Arial"/>
          <w:sz w:val="21"/>
        </w:rPr>
      </w:pPr>
    </w:p>
    <w:p w14:paraId="2A62C35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9EDDC1E" w14:textId="77777777" w:rsidR="00AE3E37" w:rsidRDefault="00A9710C">
      <w:pPr>
        <w:pStyle w:val="Heading3"/>
        <w:spacing w:before="147"/>
        <w:jc w:val="both"/>
      </w:pPr>
      <w:r>
        <w:rPr>
          <w:color w:val="BF5A14"/>
        </w:rPr>
        <w:t>Abstract</w:t>
      </w:r>
      <w:r w:rsidR="00404E5B">
        <w:rPr>
          <w:color w:val="BF5A14"/>
        </w:rPr>
        <w:t xml:space="preserve"> (300 word limit)</w:t>
      </w:r>
    </w:p>
    <w:p w14:paraId="2522451D" w14:textId="77777777" w:rsidR="00AE3E37" w:rsidRDefault="00A9710C">
      <w:pPr>
        <w:pStyle w:val="BodyText"/>
        <w:spacing w:before="90" w:line="280" w:lineRule="auto"/>
        <w:ind w:left="100"/>
        <w:jc w:val="both"/>
      </w:pPr>
      <w:r>
        <w:t>Statement of the Problem: Women who have experienced intimate partner</w:t>
      </w:r>
      <w:r w:rsidR="0078738A">
        <w:t xml:space="preserve"> </w:t>
      </w:r>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78738A">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2EC237B0" w14:textId="77777777" w:rsidR="00AE3E37" w:rsidRDefault="00A9710C">
      <w:pPr>
        <w:pStyle w:val="Heading3"/>
        <w:spacing w:before="74"/>
      </w:pPr>
      <w:r>
        <w:rPr>
          <w:b w:val="0"/>
        </w:rPr>
        <w:br w:type="column"/>
      </w:r>
      <w:r>
        <w:rPr>
          <w:color w:val="BF5A14"/>
        </w:rPr>
        <w:t>Image</w:t>
      </w:r>
    </w:p>
    <w:p w14:paraId="6BDF1FB8"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457FB36C" wp14:editId="4F130DFA">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69D0CC4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A3AACEC"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08089262"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4BE4795D"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1710D4BB"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7BBDCBA4" w14:textId="77777777" w:rsidR="005973B9" w:rsidRDefault="005973B9" w:rsidP="005973B9">
      <w:pPr>
        <w:pStyle w:val="BodyText"/>
        <w:spacing w:line="218" w:lineRule="exact"/>
        <w:ind w:left="383"/>
        <w:rPr>
          <w:rFonts w:ascii="Calibri"/>
        </w:rPr>
      </w:pPr>
      <w:r w:rsidRPr="005973B9">
        <w:rPr>
          <w:rFonts w:ascii="Calibri"/>
        </w:rPr>
        <w:t>365: 519-530.</w:t>
      </w:r>
    </w:p>
    <w:p w14:paraId="3B3A5E3F"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493E608A" w14:textId="77777777" w:rsidR="00AE3E37" w:rsidRPr="008756E6" w:rsidRDefault="00AE3E37" w:rsidP="008756E6">
      <w:pPr>
        <w:tabs>
          <w:tab w:val="left" w:pos="384"/>
        </w:tabs>
        <w:ind w:right="117"/>
      </w:pPr>
    </w:p>
    <w:p w14:paraId="790A7D2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2710888"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561138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90BFE32" wp14:editId="4C239DD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499D9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83654B7"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D6B9E4C" wp14:editId="74A484E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375CDF4D" w14:textId="77777777"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00EF5941"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793FC2A4"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68A7936" wp14:editId="695905E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C8858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E1AF7FB" w14:textId="77777777" w:rsidR="00AE3E37" w:rsidRDefault="00AE3E37">
      <w:pPr>
        <w:pStyle w:val="BodyText"/>
        <w:rPr>
          <w:rFonts w:ascii="Arial"/>
          <w:sz w:val="20"/>
        </w:rPr>
      </w:pPr>
    </w:p>
    <w:p w14:paraId="0BA81481" w14:textId="77777777" w:rsidR="00AE3E37" w:rsidRDefault="00AE3E37">
      <w:pPr>
        <w:pStyle w:val="BodyText"/>
        <w:rPr>
          <w:rFonts w:ascii="Arial"/>
          <w:sz w:val="20"/>
        </w:rPr>
      </w:pPr>
    </w:p>
    <w:p w14:paraId="4A2754CE" w14:textId="77777777" w:rsidR="00AE3E37" w:rsidRDefault="00AE3E37">
      <w:pPr>
        <w:pStyle w:val="BodyText"/>
        <w:spacing w:before="7"/>
        <w:rPr>
          <w:rFonts w:ascii="Arial"/>
          <w:sz w:val="29"/>
        </w:rPr>
      </w:pPr>
    </w:p>
    <w:p w14:paraId="61ED48A9" w14:textId="77777777" w:rsidR="00AE3E37" w:rsidRPr="00B21A57" w:rsidRDefault="00A9710C">
      <w:pPr>
        <w:spacing w:before="39"/>
        <w:ind w:left="100"/>
        <w:rPr>
          <w:rFonts w:ascii="Minion Pro"/>
          <w:b/>
          <w:sz w:val="20"/>
        </w:rPr>
      </w:pPr>
      <w:r w:rsidRPr="00B21A57">
        <w:rPr>
          <w:rFonts w:ascii="Minion Pro"/>
          <w:b/>
          <w:sz w:val="20"/>
        </w:rPr>
        <w:t>Notes/Comments:</w:t>
      </w:r>
    </w:p>
    <w:p w14:paraId="670975D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0FA183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ABD45" w14:textId="77777777" w:rsidR="0092759E" w:rsidRDefault="0092759E">
      <w:r>
        <w:separator/>
      </w:r>
    </w:p>
  </w:endnote>
  <w:endnote w:type="continuationSeparator" w:id="0">
    <w:p w14:paraId="08CCA1E7" w14:textId="77777777" w:rsidR="0092759E" w:rsidRDefault="00927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9AA4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B8E92CD" wp14:editId="37A28CE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3654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82515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8E92CD"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47F3654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82515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203555F" wp14:editId="04EF223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2ABD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47478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3555F"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01C2ABD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447478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5003F77" wp14:editId="558FADD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53CF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7105A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03F77"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8353CF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D7105A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B69C2" w14:textId="77777777" w:rsidR="0092759E" w:rsidRDefault="0092759E">
      <w:r>
        <w:separator/>
      </w:r>
    </w:p>
  </w:footnote>
  <w:footnote w:type="continuationSeparator" w:id="0">
    <w:p w14:paraId="5F4B50A8" w14:textId="77777777" w:rsidR="0092759E" w:rsidRDefault="009275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EFE25" w14:textId="27D77633" w:rsidR="00C22B07" w:rsidRDefault="00C5441C">
    <w:pPr>
      <w:pStyle w:val="Header"/>
    </w:pPr>
    <w:r>
      <w:rPr>
        <w:noProof/>
      </w:rPr>
      <w:drawing>
        <wp:inline distT="0" distB="0" distL="0" distR="0" wp14:anchorId="3F91CD0D" wp14:editId="6A750F43">
          <wp:extent cx="6788150" cy="1080770"/>
          <wp:effectExtent l="0" t="0" r="0" b="5080"/>
          <wp:docPr id="1749014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014905" name="Picture 1749014905"/>
                  <pic:cNvPicPr/>
                </pic:nvPicPr>
                <pic:blipFill>
                  <a:blip r:embed="rId1">
                    <a:extLst>
                      <a:ext uri="{28A0092B-C50C-407E-A947-70E740481C1C}">
                        <a14:useLocalDpi xmlns:a14="http://schemas.microsoft.com/office/drawing/2010/main" val="0"/>
                      </a:ext>
                    </a:extLst>
                  </a:blip>
                  <a:stretch>
                    <a:fillRect/>
                  </a:stretch>
                </pic:blipFill>
                <pic:spPr>
                  <a:xfrm>
                    <a:off x="0" y="0"/>
                    <a:ext cx="6788150" cy="1080770"/>
                  </a:xfrm>
                  <a:prstGeom prst="rect">
                    <a:avLst/>
                  </a:prstGeom>
                </pic:spPr>
              </pic:pic>
            </a:graphicData>
          </a:graphic>
        </wp:inline>
      </w:drawing>
    </w:r>
  </w:p>
  <w:p w14:paraId="07BECB7B" w14:textId="510BE5E2" w:rsidR="00AE3E37" w:rsidRDefault="00AE3E37">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327754884">
    <w:abstractNumId w:val="0"/>
  </w:num>
  <w:num w:numId="2" w16cid:durableId="1094859373">
    <w:abstractNumId w:val="1"/>
  </w:num>
  <w:num w:numId="3" w16cid:durableId="20941458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86AC3"/>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2759E"/>
    <w:rsid w:val="009B2D44"/>
    <w:rsid w:val="00A07E82"/>
    <w:rsid w:val="00A9710C"/>
    <w:rsid w:val="00AE3E37"/>
    <w:rsid w:val="00B21A57"/>
    <w:rsid w:val="00C22B07"/>
    <w:rsid w:val="00C33602"/>
    <w:rsid w:val="00C5441C"/>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26D64"/>
  <w15:docId w15:val="{D08D0575-DB26-458E-B994-9DF20939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Women Health</cp:lastModifiedBy>
  <cp:revision>2</cp:revision>
  <dcterms:created xsi:type="dcterms:W3CDTF">2023-04-29T08:50:00Z</dcterms:created>
  <dcterms:modified xsi:type="dcterms:W3CDTF">2023-04-29T08:50:00Z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