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4DFBB89E" w14:textId="77777777" w:rsidR="00463C73" w:rsidRDefault="00463C73" w:rsidP="00463C73">
      <w:pPr>
        <w:spacing w:line="480" w:lineRule="auto"/>
        <w:jc w:val="center"/>
        <w:rPr>
          <w:rFonts w:ascii="Times New Roman" w:hAnsi="Times New Roman" w:cs="Times New Roman"/>
        </w:rPr>
      </w:pPr>
    </w:p>
    <w:p w14:paraId="4CE676D7" w14:textId="77777777" w:rsidR="00463C73" w:rsidRDefault="00463C73" w:rsidP="00463C73">
      <w:pPr>
        <w:spacing w:line="480" w:lineRule="auto"/>
        <w:jc w:val="center"/>
        <w:rPr>
          <w:rFonts w:ascii="Times New Roman" w:hAnsi="Times New Roman" w:cs="Times New Roman"/>
        </w:rPr>
      </w:pPr>
    </w:p>
    <w:p w14:paraId="4069F018" w14:textId="77777777" w:rsidR="00463C73" w:rsidRDefault="00463C73" w:rsidP="00463C73">
      <w:pPr>
        <w:spacing w:line="480" w:lineRule="auto"/>
        <w:jc w:val="center"/>
        <w:rPr>
          <w:rFonts w:ascii="Times New Roman" w:hAnsi="Times New Roman" w:cs="Times New Roman"/>
        </w:rPr>
      </w:pPr>
    </w:p>
    <w:p w14:paraId="3B2CA854" w14:textId="77777777" w:rsidR="00463C73" w:rsidRDefault="00463C73" w:rsidP="00463C73">
      <w:pPr>
        <w:spacing w:line="480" w:lineRule="auto"/>
        <w:jc w:val="center"/>
        <w:rPr>
          <w:rFonts w:ascii="Times New Roman" w:hAnsi="Times New Roman" w:cs="Times New Roman"/>
        </w:rPr>
      </w:pPr>
    </w:p>
    <w:p w14:paraId="3B426FAA" w14:textId="77777777" w:rsidR="00463C73" w:rsidRDefault="00463C73" w:rsidP="00463C73">
      <w:pPr>
        <w:spacing w:line="480" w:lineRule="auto"/>
        <w:jc w:val="center"/>
        <w:rPr>
          <w:rFonts w:ascii="Times New Roman" w:hAnsi="Times New Roman" w:cs="Times New Roman"/>
        </w:rPr>
      </w:pPr>
    </w:p>
    <w:p w14:paraId="7EC29BBB" w14:textId="77777777" w:rsidR="00463C73" w:rsidRPr="00DD723B" w:rsidRDefault="00463C73" w:rsidP="00463C73">
      <w:pPr>
        <w:spacing w:line="480" w:lineRule="auto"/>
        <w:jc w:val="center"/>
        <w:rPr>
          <w:rFonts w:ascii="Times New Roman" w:hAnsi="Times New Roman" w:cs="Times New Roman"/>
          <w:color w:val="000000" w:themeColor="text1"/>
        </w:rPr>
      </w:pPr>
    </w:p>
    <w:p w14:paraId="0ADD4002" w14:textId="77777777" w:rsidR="00463C73" w:rsidRPr="00DD723B" w:rsidRDefault="00463C73" w:rsidP="00463C73">
      <w:pPr>
        <w:spacing w:line="480" w:lineRule="auto"/>
        <w:jc w:val="center"/>
        <w:rPr>
          <w:rFonts w:ascii="Times New Roman" w:hAnsi="Times New Roman" w:cs="Times New Roman"/>
          <w:color w:val="000000" w:themeColor="text1"/>
        </w:rPr>
      </w:pPr>
    </w:p>
    <w:p w14:paraId="597027F1" w14:textId="32B4CDDC" w:rsidR="006504AF" w:rsidRPr="00DD723B" w:rsidRDefault="00DD723B" w:rsidP="00DD723B">
      <w:pPr>
        <w:jc w:val="center"/>
        <w:rPr>
          <w:rFonts w:ascii="Times New Roman" w:eastAsia="Times New Roman" w:hAnsi="Times New Roman" w:cs="Times New Roman"/>
          <w:i/>
          <w:iCs/>
          <w:color w:val="000000" w:themeColor="text1"/>
          <w:shd w:val="clear" w:color="auto" w:fill="FFFFFF"/>
        </w:rPr>
      </w:pPr>
      <w:r w:rsidRPr="00DD723B">
        <w:rPr>
          <w:rFonts w:ascii="Times New Roman" w:eastAsia="Times New Roman" w:hAnsi="Times New Roman" w:cs="Times New Roman"/>
          <w:iCs/>
          <w:color w:val="000000" w:themeColor="text1"/>
          <w:shd w:val="clear" w:color="auto" w:fill="FFFFFF"/>
        </w:rPr>
        <w:t>“</w:t>
      </w:r>
      <w:r w:rsidRPr="00DD723B">
        <w:rPr>
          <w:rFonts w:ascii="Times New Roman" w:eastAsia="Times New Roman" w:hAnsi="Times New Roman" w:cs="Times New Roman"/>
          <w:i/>
          <w:iCs/>
          <w:color w:val="000000" w:themeColor="text1"/>
          <w:shd w:val="clear" w:color="auto" w:fill="FFFFFF"/>
        </w:rPr>
        <w:t xml:space="preserve">Facilitating </w:t>
      </w:r>
      <w:r>
        <w:rPr>
          <w:rFonts w:ascii="Times New Roman" w:eastAsia="Times New Roman" w:hAnsi="Times New Roman" w:cs="Times New Roman"/>
          <w:i/>
          <w:iCs/>
          <w:color w:val="000000" w:themeColor="text1"/>
          <w:shd w:val="clear" w:color="auto" w:fill="FFFFFF"/>
        </w:rPr>
        <w:t>TBI patients’</w:t>
      </w:r>
      <w:r w:rsidR="006504AF" w:rsidRPr="00DD723B">
        <w:rPr>
          <w:rFonts w:ascii="Times New Roman" w:eastAsia="Times New Roman" w:hAnsi="Times New Roman" w:cs="Times New Roman"/>
          <w:i/>
          <w:iCs/>
          <w:color w:val="000000" w:themeColor="text1"/>
          <w:shd w:val="clear" w:color="auto" w:fill="FFFFFF"/>
        </w:rPr>
        <w:t xml:space="preserve"> </w:t>
      </w:r>
      <w:r w:rsidRPr="00DD723B">
        <w:rPr>
          <w:rFonts w:ascii="Times New Roman" w:eastAsia="Times New Roman" w:hAnsi="Times New Roman" w:cs="Times New Roman"/>
          <w:i/>
          <w:iCs/>
          <w:color w:val="000000" w:themeColor="text1"/>
          <w:shd w:val="clear" w:color="auto" w:fill="FFFFFF"/>
        </w:rPr>
        <w:t>Retu</w:t>
      </w:r>
      <w:r>
        <w:rPr>
          <w:rFonts w:ascii="Times New Roman" w:eastAsia="Times New Roman" w:hAnsi="Times New Roman" w:cs="Times New Roman"/>
          <w:i/>
          <w:iCs/>
          <w:color w:val="000000" w:themeColor="text1"/>
          <w:shd w:val="clear" w:color="auto" w:fill="FFFFFF"/>
        </w:rPr>
        <w:t xml:space="preserve">rn to Wellness </w:t>
      </w:r>
      <w:r w:rsidRPr="00DD723B">
        <w:rPr>
          <w:rFonts w:ascii="Times New Roman" w:eastAsia="Times New Roman" w:hAnsi="Times New Roman" w:cs="Times New Roman"/>
          <w:i/>
          <w:iCs/>
          <w:color w:val="000000" w:themeColor="text1"/>
          <w:shd w:val="clear" w:color="auto" w:fill="FFFFFF"/>
        </w:rPr>
        <w:t xml:space="preserve">through In-home </w:t>
      </w:r>
      <w:r>
        <w:rPr>
          <w:rFonts w:ascii="Times New Roman" w:eastAsia="Times New Roman" w:hAnsi="Times New Roman" w:cs="Times New Roman"/>
          <w:i/>
          <w:iCs/>
          <w:color w:val="000000" w:themeColor="text1"/>
          <w:shd w:val="clear" w:color="auto" w:fill="FFFFFF"/>
        </w:rPr>
        <w:t>Positive Behavior</w:t>
      </w:r>
      <w:r w:rsidRPr="00DD723B">
        <w:rPr>
          <w:rFonts w:ascii="Times New Roman" w:eastAsia="Times New Roman" w:hAnsi="Times New Roman" w:cs="Times New Roman"/>
          <w:i/>
          <w:iCs/>
          <w:color w:val="000000" w:themeColor="text1"/>
          <w:shd w:val="clear" w:color="auto" w:fill="FFFFFF"/>
        </w:rPr>
        <w:t xml:space="preserve"> Supports”</w:t>
      </w:r>
    </w:p>
    <w:p w14:paraId="7D729A08" w14:textId="77777777" w:rsidR="00DD723B" w:rsidRPr="00DD723B" w:rsidRDefault="00DD723B" w:rsidP="00DD723B">
      <w:pPr>
        <w:jc w:val="center"/>
        <w:rPr>
          <w:rFonts w:ascii="Times New Roman" w:eastAsia="Times New Roman" w:hAnsi="Times New Roman" w:cs="Times New Roman"/>
          <w:i/>
          <w:iCs/>
          <w:color w:val="000000" w:themeColor="text1"/>
          <w:shd w:val="clear" w:color="auto" w:fill="FFFFFF"/>
        </w:rPr>
      </w:pPr>
    </w:p>
    <w:p w14:paraId="4AD7A9DE" w14:textId="01EFDCE2" w:rsidR="00DD723B" w:rsidRPr="00DD723B" w:rsidRDefault="00DD723B" w:rsidP="00DD723B">
      <w:pPr>
        <w:spacing w:line="480" w:lineRule="auto"/>
        <w:jc w:val="center"/>
        <w:rPr>
          <w:rFonts w:ascii="Times New Roman" w:hAnsi="Times New Roman" w:cs="Times New Roman"/>
          <w:color w:val="000000" w:themeColor="text1"/>
        </w:rPr>
      </w:pPr>
      <w:r w:rsidRPr="00DD723B">
        <w:rPr>
          <w:rFonts w:ascii="Times New Roman" w:hAnsi="Times New Roman" w:cs="Times New Roman"/>
          <w:color w:val="000000" w:themeColor="text1"/>
        </w:rPr>
        <w:t xml:space="preserve">Proposal submitted for the </w:t>
      </w:r>
      <w:r w:rsidRPr="00DD723B">
        <w:rPr>
          <w:rFonts w:ascii="Times New Roman" w:eastAsia="Times New Roman" w:hAnsi="Times New Roman" w:cs="Times New Roman"/>
          <w:bCs/>
          <w:color w:val="000000" w:themeColor="text1"/>
        </w:rPr>
        <w:t>21</w:t>
      </w:r>
      <w:r w:rsidRPr="00DD723B">
        <w:rPr>
          <w:rFonts w:ascii="Times New Roman" w:eastAsia="Times New Roman" w:hAnsi="Times New Roman" w:cs="Times New Roman"/>
          <w:bCs/>
          <w:color w:val="000000" w:themeColor="text1"/>
          <w:vertAlign w:val="superscript"/>
        </w:rPr>
        <w:t>st </w:t>
      </w:r>
      <w:r w:rsidRPr="00DD723B">
        <w:rPr>
          <w:rFonts w:ascii="Times New Roman" w:eastAsia="Times New Roman" w:hAnsi="Times New Roman" w:cs="Times New Roman"/>
          <w:bCs/>
          <w:color w:val="000000" w:themeColor="text1"/>
        </w:rPr>
        <w:t>World Congress on</w:t>
      </w:r>
      <w:r>
        <w:rPr>
          <w:rFonts w:ascii="Times New Roman" w:eastAsia="Times New Roman" w:hAnsi="Times New Roman" w:cs="Times New Roman"/>
          <w:bCs/>
          <w:color w:val="000000" w:themeColor="text1"/>
        </w:rPr>
        <w:t xml:space="preserve"> </w:t>
      </w:r>
      <w:r w:rsidRPr="00DD723B">
        <w:rPr>
          <w:rFonts w:ascii="Times New Roman" w:eastAsia="Times New Roman" w:hAnsi="Times New Roman" w:cs="Times New Roman"/>
          <w:bCs/>
          <w:color w:val="000000" w:themeColor="text1"/>
        </w:rPr>
        <w:t>Positive Psychology and Behavioral Sciences</w:t>
      </w:r>
    </w:p>
    <w:p w14:paraId="4F38A03D" w14:textId="7CE9C6F5" w:rsidR="0048147C" w:rsidRPr="00DD723B" w:rsidRDefault="00DD723B" w:rsidP="00DD723B">
      <w:pPr>
        <w:spacing w:line="480" w:lineRule="auto"/>
        <w:jc w:val="center"/>
        <w:rPr>
          <w:rFonts w:ascii="Times New Roman" w:hAnsi="Times New Roman" w:cs="Times New Roman"/>
          <w:color w:val="000000" w:themeColor="text1"/>
        </w:rPr>
      </w:pPr>
      <w:r w:rsidRPr="00DD723B">
        <w:rPr>
          <w:rFonts w:ascii="Times New Roman" w:hAnsi="Times New Roman" w:cs="Times New Roman"/>
          <w:color w:val="000000" w:themeColor="text1"/>
        </w:rPr>
        <w:t xml:space="preserve"> </w:t>
      </w:r>
      <w:r w:rsidR="00FC282F" w:rsidRPr="00DD723B">
        <w:rPr>
          <w:rFonts w:ascii="Times New Roman" w:hAnsi="Times New Roman" w:cs="Times New Roman"/>
          <w:color w:val="000000" w:themeColor="text1"/>
        </w:rPr>
        <w:t>Charles Jack</w:t>
      </w:r>
      <w:r w:rsidR="00C04324">
        <w:rPr>
          <w:rFonts w:ascii="Times New Roman" w:hAnsi="Times New Roman" w:cs="Times New Roman"/>
          <w:color w:val="000000" w:themeColor="text1"/>
        </w:rPr>
        <w:t xml:space="preserve">, MS MA </w:t>
      </w:r>
      <w:bookmarkStart w:id="0" w:name="_GoBack"/>
      <w:bookmarkEnd w:id="0"/>
      <w:r w:rsidR="00C04324">
        <w:rPr>
          <w:rFonts w:ascii="Times New Roman" w:hAnsi="Times New Roman" w:cs="Times New Roman"/>
          <w:color w:val="000000" w:themeColor="text1"/>
        </w:rPr>
        <w:t>PhD</w:t>
      </w:r>
    </w:p>
    <w:p w14:paraId="374E0E20" w14:textId="086A9819" w:rsidR="00FC282F" w:rsidRPr="00DD723B" w:rsidRDefault="00DD723B" w:rsidP="00463C73">
      <w:pPr>
        <w:spacing w:line="480" w:lineRule="auto"/>
        <w:jc w:val="center"/>
        <w:rPr>
          <w:rFonts w:ascii="Times New Roman" w:hAnsi="Times New Roman" w:cs="Times New Roman"/>
          <w:color w:val="000000" w:themeColor="text1"/>
        </w:rPr>
      </w:pPr>
      <w:r w:rsidRPr="00DD723B">
        <w:rPr>
          <w:rFonts w:ascii="Times New Roman" w:hAnsi="Times New Roman" w:cs="Times New Roman"/>
          <w:color w:val="000000" w:themeColor="text1"/>
        </w:rPr>
        <w:t>August</w:t>
      </w:r>
      <w:r w:rsidR="00FC282F" w:rsidRPr="00DD723B">
        <w:rPr>
          <w:rFonts w:ascii="Times New Roman" w:hAnsi="Times New Roman" w:cs="Times New Roman"/>
          <w:color w:val="000000" w:themeColor="text1"/>
        </w:rPr>
        <w:t xml:space="preserve"> 2017</w:t>
      </w:r>
    </w:p>
    <w:p w14:paraId="647C2407" w14:textId="77777777" w:rsidR="00DD723B" w:rsidRPr="00DD723B" w:rsidRDefault="00DD723B" w:rsidP="00463C73">
      <w:pPr>
        <w:spacing w:line="480" w:lineRule="auto"/>
        <w:jc w:val="center"/>
        <w:rPr>
          <w:rFonts w:ascii="Times New Roman" w:hAnsi="Times New Roman" w:cs="Times New Roman"/>
        </w:rPr>
      </w:pPr>
    </w:p>
    <w:p w14:paraId="0D84F754" w14:textId="77777777" w:rsidR="00FC282F" w:rsidRPr="00DD723B" w:rsidRDefault="00FC282F">
      <w:pPr>
        <w:rPr>
          <w:rFonts w:ascii="Times New Roman" w:hAnsi="Times New Roman" w:cs="Times New Roman"/>
        </w:rPr>
      </w:pPr>
    </w:p>
    <w:p w14:paraId="69C28294" w14:textId="6A7F00E1" w:rsidR="00463C73" w:rsidRPr="00DD723B" w:rsidRDefault="00463C73">
      <w:pPr>
        <w:rPr>
          <w:rFonts w:ascii="Times New Roman" w:hAnsi="Times New Roman" w:cs="Times New Roman"/>
        </w:rPr>
      </w:pPr>
      <w:r w:rsidRPr="00DD723B">
        <w:rPr>
          <w:rFonts w:ascii="Times New Roman" w:hAnsi="Times New Roman" w:cs="Times New Roman"/>
        </w:rPr>
        <w:br w:type="page"/>
      </w:r>
    </w:p>
    <w:p w14:paraId="0524896D" w14:textId="69F983DE" w:rsidR="004359CC" w:rsidRPr="004359CC" w:rsidRDefault="00DD723B" w:rsidP="00DD723B">
      <w:pPr>
        <w:spacing w:line="480" w:lineRule="auto"/>
        <w:jc w:val="center"/>
        <w:rPr>
          <w:rFonts w:ascii="Times New Roman" w:hAnsi="Times New Roman" w:cs="Times New Roman"/>
          <w:b/>
          <w:color w:val="FF0000"/>
        </w:rPr>
      </w:pPr>
      <w:r>
        <w:rPr>
          <w:rFonts w:ascii="Times New Roman" w:hAnsi="Times New Roman" w:cs="Times New Roman"/>
        </w:rPr>
        <w:lastRenderedPageBreak/>
        <w:t>Abstract</w:t>
      </w:r>
    </w:p>
    <w:p w14:paraId="4F1717EF" w14:textId="04936C45" w:rsidR="00BD7F3E" w:rsidRPr="00BD7F3E" w:rsidRDefault="00BD7F3E" w:rsidP="00BD7F3E">
      <w:pPr>
        <w:spacing w:line="480" w:lineRule="auto"/>
        <w:jc w:val="center"/>
        <w:rPr>
          <w:rFonts w:ascii="Times New Roman" w:hAnsi="Times New Roman" w:cs="Times New Roman"/>
          <w:b/>
        </w:rPr>
      </w:pPr>
      <w:r w:rsidRPr="00BD7F3E">
        <w:rPr>
          <w:rFonts w:ascii="Times New Roman" w:eastAsia="Times New Roman" w:hAnsi="Times New Roman" w:cs="Times New Roman"/>
          <w:b/>
          <w:iCs/>
          <w:color w:val="000000" w:themeColor="text1"/>
          <w:shd w:val="clear" w:color="auto" w:fill="FFFFFF"/>
        </w:rPr>
        <w:t>Facilitating TBI patients’ Return to Wellness through In-home Positive Behavior Supports</w:t>
      </w:r>
    </w:p>
    <w:p w14:paraId="1E46CB78" w14:textId="2F135205" w:rsidR="003E6D28" w:rsidRPr="001104E8" w:rsidRDefault="00B32B1B" w:rsidP="00BD7F3E">
      <w:pPr>
        <w:spacing w:line="480" w:lineRule="auto"/>
        <w:ind w:firstLine="720"/>
        <w:rPr>
          <w:rFonts w:ascii="Times New Roman" w:hAnsi="Times New Roman" w:cs="Times New Roman"/>
        </w:rPr>
      </w:pPr>
      <w:r w:rsidRPr="001104E8">
        <w:rPr>
          <w:rFonts w:ascii="Times New Roman" w:hAnsi="Times New Roman" w:cs="Times New Roman"/>
        </w:rPr>
        <w:t xml:space="preserve">This </w:t>
      </w:r>
      <w:r w:rsidR="00DD723B">
        <w:rPr>
          <w:rFonts w:ascii="Times New Roman" w:hAnsi="Times New Roman" w:cs="Times New Roman"/>
        </w:rPr>
        <w:t>paper</w:t>
      </w:r>
      <w:r w:rsidRPr="001104E8">
        <w:rPr>
          <w:rFonts w:ascii="Times New Roman" w:hAnsi="Times New Roman" w:cs="Times New Roman"/>
        </w:rPr>
        <w:t xml:space="preserve"> examines the </w:t>
      </w:r>
      <w:r w:rsidR="006F7B2A">
        <w:rPr>
          <w:rFonts w:ascii="Times New Roman" w:hAnsi="Times New Roman" w:cs="Times New Roman"/>
        </w:rPr>
        <w:t xml:space="preserve">best practices for facilitating the road to wellness for individuals with </w:t>
      </w:r>
      <w:r w:rsidR="006F7B2A">
        <w:rPr>
          <w:rFonts w:ascii="Times New Roman" w:hAnsi="Times New Roman" w:cs="Times New Roman"/>
        </w:rPr>
        <w:t>T</w:t>
      </w:r>
      <w:r w:rsidR="006F7B2A" w:rsidRPr="001104E8">
        <w:rPr>
          <w:rFonts w:ascii="Times New Roman" w:hAnsi="Times New Roman" w:cs="Times New Roman"/>
        </w:rPr>
        <w:t xml:space="preserve">raumatic </w:t>
      </w:r>
      <w:r w:rsidR="006F7B2A">
        <w:rPr>
          <w:rFonts w:ascii="Times New Roman" w:hAnsi="Times New Roman" w:cs="Times New Roman"/>
        </w:rPr>
        <w:t>B</w:t>
      </w:r>
      <w:r w:rsidR="006F7B2A" w:rsidRPr="001104E8">
        <w:rPr>
          <w:rFonts w:ascii="Times New Roman" w:hAnsi="Times New Roman" w:cs="Times New Roman"/>
        </w:rPr>
        <w:t xml:space="preserve">rain </w:t>
      </w:r>
      <w:r w:rsidR="006F7B2A">
        <w:rPr>
          <w:rFonts w:ascii="Times New Roman" w:hAnsi="Times New Roman" w:cs="Times New Roman"/>
        </w:rPr>
        <w:t>I</w:t>
      </w:r>
      <w:r w:rsidR="006F7B2A" w:rsidRPr="001104E8">
        <w:rPr>
          <w:rFonts w:ascii="Times New Roman" w:hAnsi="Times New Roman" w:cs="Times New Roman"/>
        </w:rPr>
        <w:t>njury (TBI)</w:t>
      </w:r>
      <w:r w:rsidR="00246F4B">
        <w:rPr>
          <w:rFonts w:ascii="Times New Roman" w:hAnsi="Times New Roman" w:cs="Times New Roman"/>
        </w:rPr>
        <w:t xml:space="preserve"> who receive</w:t>
      </w:r>
      <w:r w:rsidR="00063E69">
        <w:rPr>
          <w:rFonts w:ascii="Times New Roman" w:hAnsi="Times New Roman" w:cs="Times New Roman"/>
        </w:rPr>
        <w:t xml:space="preserve"> </w:t>
      </w:r>
      <w:r w:rsidR="00F10BCF">
        <w:rPr>
          <w:rFonts w:ascii="Times New Roman" w:hAnsi="Times New Roman" w:cs="Times New Roman"/>
        </w:rPr>
        <w:t>community-based supports</w:t>
      </w:r>
      <w:r w:rsidR="006F7B2A">
        <w:rPr>
          <w:rFonts w:ascii="Times New Roman" w:hAnsi="Times New Roman" w:cs="Times New Roman"/>
        </w:rPr>
        <w:t xml:space="preserve">.  </w:t>
      </w:r>
      <w:r w:rsidR="00120633" w:rsidRPr="001104E8">
        <w:rPr>
          <w:rFonts w:ascii="Times New Roman" w:hAnsi="Times New Roman" w:cs="Times New Roman"/>
        </w:rPr>
        <w:t xml:space="preserve">Specifically, the </w:t>
      </w:r>
      <w:r w:rsidR="00120633">
        <w:rPr>
          <w:rFonts w:ascii="Times New Roman" w:hAnsi="Times New Roman" w:cs="Times New Roman"/>
        </w:rPr>
        <w:t>paper</w:t>
      </w:r>
      <w:r w:rsidR="00120633" w:rsidRPr="001104E8">
        <w:rPr>
          <w:rFonts w:ascii="Times New Roman" w:hAnsi="Times New Roman" w:cs="Times New Roman"/>
        </w:rPr>
        <w:t xml:space="preserve"> examine</w:t>
      </w:r>
      <w:r w:rsidR="00120633">
        <w:rPr>
          <w:rFonts w:ascii="Times New Roman" w:hAnsi="Times New Roman" w:cs="Times New Roman"/>
        </w:rPr>
        <w:t>s</w:t>
      </w:r>
      <w:r w:rsidR="00120633" w:rsidRPr="001104E8">
        <w:rPr>
          <w:rFonts w:ascii="Times New Roman" w:hAnsi="Times New Roman" w:cs="Times New Roman"/>
        </w:rPr>
        <w:t xml:space="preserve"> the</w:t>
      </w:r>
      <w:r w:rsidR="00120633">
        <w:rPr>
          <w:rFonts w:ascii="Times New Roman" w:hAnsi="Times New Roman" w:cs="Times New Roman"/>
        </w:rPr>
        <w:t xml:space="preserve"> </w:t>
      </w:r>
      <w:r w:rsidRPr="001104E8">
        <w:rPr>
          <w:rFonts w:ascii="Times New Roman" w:hAnsi="Times New Roman" w:cs="Times New Roman"/>
        </w:rPr>
        <w:t xml:space="preserve">efficacy of </w:t>
      </w:r>
      <w:r w:rsidR="00120633" w:rsidRPr="001104E8">
        <w:rPr>
          <w:rFonts w:ascii="Times New Roman" w:hAnsi="Times New Roman" w:cs="Times New Roman"/>
        </w:rPr>
        <w:t xml:space="preserve">positive behavior support (PBS)-based </w:t>
      </w:r>
      <w:r w:rsidR="002E0CF2">
        <w:rPr>
          <w:rFonts w:ascii="Times New Roman" w:hAnsi="Times New Roman" w:cs="Times New Roman"/>
        </w:rPr>
        <w:t>I</w:t>
      </w:r>
      <w:r w:rsidR="008F3EF7" w:rsidRPr="001104E8">
        <w:rPr>
          <w:rFonts w:ascii="Times New Roman" w:hAnsi="Times New Roman" w:cs="Times New Roman"/>
        </w:rPr>
        <w:t>n-</w:t>
      </w:r>
      <w:r w:rsidR="002E0CF2">
        <w:rPr>
          <w:rFonts w:ascii="Times New Roman" w:hAnsi="Times New Roman" w:cs="Times New Roman"/>
        </w:rPr>
        <w:t>H</w:t>
      </w:r>
      <w:r w:rsidR="008F3EF7" w:rsidRPr="001104E8">
        <w:rPr>
          <w:rFonts w:ascii="Times New Roman" w:hAnsi="Times New Roman" w:cs="Times New Roman"/>
        </w:rPr>
        <w:t>ome (IH)</w:t>
      </w:r>
      <w:r w:rsidRPr="001104E8">
        <w:rPr>
          <w:rFonts w:ascii="Times New Roman" w:hAnsi="Times New Roman" w:cs="Times New Roman"/>
        </w:rPr>
        <w:t xml:space="preserve"> support services provided to individuals with TBI</w:t>
      </w:r>
      <w:r w:rsidR="00BD7F3E">
        <w:rPr>
          <w:rFonts w:ascii="Times New Roman" w:hAnsi="Times New Roman" w:cs="Times New Roman"/>
        </w:rPr>
        <w:t>.  The benefits found from agencies’ implementation of PBS</w:t>
      </w:r>
      <w:r w:rsidR="0093323A" w:rsidRPr="001104E8">
        <w:rPr>
          <w:rFonts w:ascii="Times New Roman" w:hAnsi="Times New Roman" w:cs="Times New Roman"/>
        </w:rPr>
        <w:t>-based</w:t>
      </w:r>
      <w:r w:rsidRPr="001104E8">
        <w:rPr>
          <w:rFonts w:ascii="Times New Roman" w:hAnsi="Times New Roman" w:cs="Times New Roman"/>
        </w:rPr>
        <w:t xml:space="preserve"> program</w:t>
      </w:r>
      <w:r w:rsidR="00BD7F3E">
        <w:rPr>
          <w:rFonts w:ascii="Times New Roman" w:hAnsi="Times New Roman" w:cs="Times New Roman"/>
        </w:rPr>
        <w:t xml:space="preserve">s are examined, </w:t>
      </w:r>
      <w:r w:rsidR="002423D2">
        <w:rPr>
          <w:rFonts w:ascii="Times New Roman" w:hAnsi="Times New Roman" w:cs="Times New Roman"/>
        </w:rPr>
        <w:t>with respect to</w:t>
      </w:r>
      <w:r w:rsidR="00BD7F3E">
        <w:rPr>
          <w:rFonts w:ascii="Times New Roman" w:hAnsi="Times New Roman" w:cs="Times New Roman"/>
        </w:rPr>
        <w:t xml:space="preserve"> both </w:t>
      </w:r>
      <w:r w:rsidR="002423D2">
        <w:rPr>
          <w:rFonts w:ascii="Times New Roman" w:hAnsi="Times New Roman" w:cs="Times New Roman"/>
        </w:rPr>
        <w:t>an</w:t>
      </w:r>
      <w:r w:rsidR="00BD7F3E">
        <w:rPr>
          <w:rFonts w:ascii="Times New Roman" w:hAnsi="Times New Roman" w:cs="Times New Roman"/>
        </w:rPr>
        <w:t xml:space="preserve"> </w:t>
      </w:r>
      <w:r w:rsidRPr="001104E8">
        <w:rPr>
          <w:rFonts w:ascii="Times New Roman" w:hAnsi="Times New Roman" w:cs="Times New Roman"/>
        </w:rPr>
        <w:t xml:space="preserve">improvement of adaptive behaviors and </w:t>
      </w:r>
      <w:r w:rsidR="006C1FC2" w:rsidRPr="001104E8">
        <w:rPr>
          <w:rFonts w:ascii="Times New Roman" w:hAnsi="Times New Roman" w:cs="Times New Roman"/>
        </w:rPr>
        <w:t>reduction</w:t>
      </w:r>
      <w:r w:rsidRPr="001104E8">
        <w:rPr>
          <w:rFonts w:ascii="Times New Roman" w:hAnsi="Times New Roman" w:cs="Times New Roman"/>
        </w:rPr>
        <w:t xml:space="preserve"> of maladaptive behaviors</w:t>
      </w:r>
      <w:r w:rsidR="0093323A" w:rsidRPr="001104E8">
        <w:rPr>
          <w:rFonts w:ascii="Times New Roman" w:hAnsi="Times New Roman" w:cs="Times New Roman"/>
        </w:rPr>
        <w:t xml:space="preserve"> in clients from this population</w:t>
      </w:r>
      <w:r w:rsidRPr="001104E8">
        <w:rPr>
          <w:rFonts w:ascii="Times New Roman" w:hAnsi="Times New Roman" w:cs="Times New Roman"/>
        </w:rPr>
        <w:t xml:space="preserve">. </w:t>
      </w:r>
    </w:p>
    <w:p w14:paraId="7FD495C4" w14:textId="7AEDA73A" w:rsidR="000C0C09" w:rsidRPr="001104E8" w:rsidRDefault="0093323A" w:rsidP="001104E8">
      <w:pPr>
        <w:spacing w:line="480" w:lineRule="auto"/>
        <w:ind w:firstLine="720"/>
        <w:rPr>
          <w:rFonts w:ascii="Times New Roman" w:hAnsi="Times New Roman" w:cs="Times New Roman"/>
        </w:rPr>
      </w:pPr>
      <w:r w:rsidRPr="001104E8">
        <w:rPr>
          <w:rFonts w:ascii="Times New Roman" w:hAnsi="Times New Roman" w:cs="Times New Roman"/>
        </w:rPr>
        <w:t xml:space="preserve">This population was selected because of the growing need to find effective support solutions for the increasing number of individuals being diagnosed with TBI and receiving support services within their homes versus traditional hospital- and institution-based settings.  </w:t>
      </w:r>
      <w:r w:rsidR="00B32B1B" w:rsidRPr="001104E8">
        <w:rPr>
          <w:rFonts w:ascii="Times New Roman" w:hAnsi="Times New Roman" w:cs="Times New Roman"/>
        </w:rPr>
        <w:t>Give</w:t>
      </w:r>
      <w:r w:rsidR="007C6921">
        <w:rPr>
          <w:rFonts w:ascii="Times New Roman" w:hAnsi="Times New Roman" w:cs="Times New Roman"/>
        </w:rPr>
        <w:t xml:space="preserve">n the growing number of </w:t>
      </w:r>
      <w:r w:rsidR="007C6921" w:rsidRPr="001104E8">
        <w:rPr>
          <w:rFonts w:ascii="Times New Roman" w:hAnsi="Times New Roman" w:cs="Times New Roman"/>
        </w:rPr>
        <w:t xml:space="preserve">individuals diagnosed </w:t>
      </w:r>
      <w:r w:rsidR="00B32B1B" w:rsidRPr="001104E8">
        <w:rPr>
          <w:rFonts w:ascii="Times New Roman" w:hAnsi="Times New Roman" w:cs="Times New Roman"/>
        </w:rPr>
        <w:t>with TBI</w:t>
      </w:r>
      <w:r w:rsidR="007C6921" w:rsidRPr="001104E8">
        <w:rPr>
          <w:rFonts w:ascii="Times New Roman" w:hAnsi="Times New Roman" w:cs="Times New Roman"/>
        </w:rPr>
        <w:t>, in particular veterans</w:t>
      </w:r>
      <w:r w:rsidR="007C6921">
        <w:rPr>
          <w:rFonts w:ascii="Times New Roman" w:hAnsi="Times New Roman" w:cs="Times New Roman"/>
        </w:rPr>
        <w:t xml:space="preserve"> returning from combat</w:t>
      </w:r>
      <w:r w:rsidR="00B32B1B" w:rsidRPr="001104E8">
        <w:rPr>
          <w:rFonts w:ascii="Times New Roman" w:hAnsi="Times New Roman" w:cs="Times New Roman"/>
        </w:rPr>
        <w:t>, and the appeal to many of receiving su</w:t>
      </w:r>
      <w:r w:rsidR="00C7392A">
        <w:rPr>
          <w:rFonts w:ascii="Times New Roman" w:hAnsi="Times New Roman" w:cs="Times New Roman"/>
        </w:rPr>
        <w:t>pports at home, this move to IH</w:t>
      </w:r>
      <w:r w:rsidR="00B32B1B" w:rsidRPr="001104E8">
        <w:rPr>
          <w:rFonts w:ascii="Times New Roman" w:hAnsi="Times New Roman" w:cs="Times New Roman"/>
        </w:rPr>
        <w:t xml:space="preserve"> services is an important social change to the way our health care system treats TBI patients</w:t>
      </w:r>
      <w:r w:rsidR="00C7392A">
        <w:rPr>
          <w:rFonts w:ascii="Times New Roman" w:hAnsi="Times New Roman" w:cs="Times New Roman"/>
        </w:rPr>
        <w:t xml:space="preserve">.  </w:t>
      </w:r>
      <w:r w:rsidR="00D86A63">
        <w:rPr>
          <w:rFonts w:ascii="Times New Roman" w:hAnsi="Times New Roman" w:cs="Times New Roman"/>
        </w:rPr>
        <w:t>R</w:t>
      </w:r>
      <w:r w:rsidR="00D86A63" w:rsidRPr="001104E8">
        <w:rPr>
          <w:rFonts w:ascii="Times New Roman" w:hAnsi="Times New Roman" w:cs="Times New Roman"/>
        </w:rPr>
        <w:t>esearch on the best prac</w:t>
      </w:r>
      <w:r w:rsidR="001C1AD9">
        <w:rPr>
          <w:rFonts w:ascii="Times New Roman" w:hAnsi="Times New Roman" w:cs="Times New Roman"/>
        </w:rPr>
        <w:t>tices for providing IH behavior</w:t>
      </w:r>
      <w:r w:rsidR="00D86A63" w:rsidRPr="001104E8">
        <w:rPr>
          <w:rFonts w:ascii="Times New Roman" w:hAnsi="Times New Roman" w:cs="Times New Roman"/>
        </w:rPr>
        <w:t xml:space="preserve"> support services for TBI is important to our field</w:t>
      </w:r>
      <w:r w:rsidR="00D86A63">
        <w:rPr>
          <w:rFonts w:ascii="Times New Roman" w:hAnsi="Times New Roman" w:cs="Times New Roman"/>
        </w:rPr>
        <w:t xml:space="preserve">, and this </w:t>
      </w:r>
      <w:r w:rsidR="00C7392A">
        <w:rPr>
          <w:rFonts w:ascii="Times New Roman" w:hAnsi="Times New Roman" w:cs="Times New Roman"/>
        </w:rPr>
        <w:t>report on the current</w:t>
      </w:r>
      <w:r w:rsidR="00B32B1B" w:rsidRPr="001104E8">
        <w:rPr>
          <w:rFonts w:ascii="Times New Roman" w:hAnsi="Times New Roman" w:cs="Times New Roman"/>
        </w:rPr>
        <w:t xml:space="preserve"> research </w:t>
      </w:r>
      <w:r w:rsidR="00C7392A">
        <w:rPr>
          <w:rFonts w:ascii="Times New Roman" w:hAnsi="Times New Roman" w:cs="Times New Roman"/>
        </w:rPr>
        <w:t xml:space="preserve">in this area </w:t>
      </w:r>
      <w:r w:rsidR="00B32B1B" w:rsidRPr="001104E8">
        <w:rPr>
          <w:rFonts w:ascii="Times New Roman" w:hAnsi="Times New Roman" w:cs="Times New Roman"/>
        </w:rPr>
        <w:t xml:space="preserve">contributes to this </w:t>
      </w:r>
      <w:r w:rsidR="007C6921">
        <w:rPr>
          <w:rFonts w:ascii="Times New Roman" w:hAnsi="Times New Roman" w:cs="Times New Roman"/>
        </w:rPr>
        <w:t xml:space="preserve">important </w:t>
      </w:r>
      <w:r w:rsidR="00B32B1B" w:rsidRPr="001104E8">
        <w:rPr>
          <w:rFonts w:ascii="Times New Roman" w:hAnsi="Times New Roman" w:cs="Times New Roman"/>
        </w:rPr>
        <w:t xml:space="preserve">social change by informing decisions about future health care programs </w:t>
      </w:r>
      <w:r w:rsidR="007C6921">
        <w:rPr>
          <w:rFonts w:ascii="Times New Roman" w:hAnsi="Times New Roman" w:cs="Times New Roman"/>
        </w:rPr>
        <w:t xml:space="preserve">and community support services </w:t>
      </w:r>
      <w:r w:rsidR="00B32B1B" w:rsidRPr="001104E8">
        <w:rPr>
          <w:rFonts w:ascii="Times New Roman" w:hAnsi="Times New Roman" w:cs="Times New Roman"/>
        </w:rPr>
        <w:t xml:space="preserve">for this </w:t>
      </w:r>
      <w:r w:rsidR="007C6921">
        <w:rPr>
          <w:rFonts w:ascii="Times New Roman" w:hAnsi="Times New Roman" w:cs="Times New Roman"/>
        </w:rPr>
        <w:t xml:space="preserve">vulnerable and important </w:t>
      </w:r>
      <w:r w:rsidR="00B32B1B" w:rsidRPr="001104E8">
        <w:rPr>
          <w:rFonts w:ascii="Times New Roman" w:hAnsi="Times New Roman" w:cs="Times New Roman"/>
        </w:rPr>
        <w:t xml:space="preserve">population.  </w:t>
      </w:r>
    </w:p>
    <w:p w14:paraId="7EA33E74" w14:textId="77777777" w:rsidR="001104E8" w:rsidRPr="001104E8" w:rsidRDefault="001104E8" w:rsidP="001104E8">
      <w:pPr>
        <w:ind w:firstLine="720"/>
      </w:pPr>
    </w:p>
    <w:sectPr w:rsidR="001104E8" w:rsidRPr="001104E8" w:rsidSect="00891080">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AEF" w:usb1="C0007841" w:usb2="00000009" w:usb3="00000000" w:csb0="000001FF" w:csb1="00000000"/>
  </w:font>
  <w:font w:name="Symbol">
    <w:panose1 w:val="05050102010706020507"/>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36825103"/>
    <w:multiLevelType w:val="hybridMultilevel"/>
    <w:tmpl w:val="41F24622"/>
    <w:lvl w:ilvl="0" w:tplc="E5BE3312">
      <w:start w:val="1"/>
      <w:numFmt w:val="bullet"/>
      <w:lvlText w:val="•"/>
      <w:lvlJc w:val="left"/>
      <w:pPr>
        <w:tabs>
          <w:tab w:val="num" w:pos="720"/>
        </w:tabs>
        <w:ind w:left="720" w:hanging="360"/>
      </w:pPr>
      <w:rPr>
        <w:rFonts w:ascii="Arial" w:hAnsi="Arial" w:hint="default"/>
      </w:rPr>
    </w:lvl>
    <w:lvl w:ilvl="1" w:tplc="B1BE3E08" w:tentative="1">
      <w:start w:val="1"/>
      <w:numFmt w:val="bullet"/>
      <w:lvlText w:val="•"/>
      <w:lvlJc w:val="left"/>
      <w:pPr>
        <w:tabs>
          <w:tab w:val="num" w:pos="1440"/>
        </w:tabs>
        <w:ind w:left="1440" w:hanging="360"/>
      </w:pPr>
      <w:rPr>
        <w:rFonts w:ascii="Arial" w:hAnsi="Arial" w:hint="default"/>
      </w:rPr>
    </w:lvl>
    <w:lvl w:ilvl="2" w:tplc="3A7C06D8" w:tentative="1">
      <w:start w:val="1"/>
      <w:numFmt w:val="bullet"/>
      <w:lvlText w:val="•"/>
      <w:lvlJc w:val="left"/>
      <w:pPr>
        <w:tabs>
          <w:tab w:val="num" w:pos="2160"/>
        </w:tabs>
        <w:ind w:left="2160" w:hanging="360"/>
      </w:pPr>
      <w:rPr>
        <w:rFonts w:ascii="Arial" w:hAnsi="Arial" w:hint="default"/>
      </w:rPr>
    </w:lvl>
    <w:lvl w:ilvl="3" w:tplc="C904576A" w:tentative="1">
      <w:start w:val="1"/>
      <w:numFmt w:val="bullet"/>
      <w:lvlText w:val="•"/>
      <w:lvlJc w:val="left"/>
      <w:pPr>
        <w:tabs>
          <w:tab w:val="num" w:pos="2880"/>
        </w:tabs>
        <w:ind w:left="2880" w:hanging="360"/>
      </w:pPr>
      <w:rPr>
        <w:rFonts w:ascii="Arial" w:hAnsi="Arial" w:hint="default"/>
      </w:rPr>
    </w:lvl>
    <w:lvl w:ilvl="4" w:tplc="EB107344" w:tentative="1">
      <w:start w:val="1"/>
      <w:numFmt w:val="bullet"/>
      <w:lvlText w:val="•"/>
      <w:lvlJc w:val="left"/>
      <w:pPr>
        <w:tabs>
          <w:tab w:val="num" w:pos="3600"/>
        </w:tabs>
        <w:ind w:left="3600" w:hanging="360"/>
      </w:pPr>
      <w:rPr>
        <w:rFonts w:ascii="Arial" w:hAnsi="Arial" w:hint="default"/>
      </w:rPr>
    </w:lvl>
    <w:lvl w:ilvl="5" w:tplc="5748EF66" w:tentative="1">
      <w:start w:val="1"/>
      <w:numFmt w:val="bullet"/>
      <w:lvlText w:val="•"/>
      <w:lvlJc w:val="left"/>
      <w:pPr>
        <w:tabs>
          <w:tab w:val="num" w:pos="4320"/>
        </w:tabs>
        <w:ind w:left="4320" w:hanging="360"/>
      </w:pPr>
      <w:rPr>
        <w:rFonts w:ascii="Arial" w:hAnsi="Arial" w:hint="default"/>
      </w:rPr>
    </w:lvl>
    <w:lvl w:ilvl="6" w:tplc="E4BEF3F2" w:tentative="1">
      <w:start w:val="1"/>
      <w:numFmt w:val="bullet"/>
      <w:lvlText w:val="•"/>
      <w:lvlJc w:val="left"/>
      <w:pPr>
        <w:tabs>
          <w:tab w:val="num" w:pos="5040"/>
        </w:tabs>
        <w:ind w:left="5040" w:hanging="360"/>
      </w:pPr>
      <w:rPr>
        <w:rFonts w:ascii="Arial" w:hAnsi="Arial" w:hint="default"/>
      </w:rPr>
    </w:lvl>
    <w:lvl w:ilvl="7" w:tplc="322C2F44" w:tentative="1">
      <w:start w:val="1"/>
      <w:numFmt w:val="bullet"/>
      <w:lvlText w:val="•"/>
      <w:lvlJc w:val="left"/>
      <w:pPr>
        <w:tabs>
          <w:tab w:val="num" w:pos="5760"/>
        </w:tabs>
        <w:ind w:left="5760" w:hanging="360"/>
      </w:pPr>
      <w:rPr>
        <w:rFonts w:ascii="Arial" w:hAnsi="Arial" w:hint="default"/>
      </w:rPr>
    </w:lvl>
    <w:lvl w:ilvl="8" w:tplc="9140D112" w:tentative="1">
      <w:start w:val="1"/>
      <w:numFmt w:val="bullet"/>
      <w:lvlText w:val="•"/>
      <w:lvlJc w:val="left"/>
      <w:pPr>
        <w:tabs>
          <w:tab w:val="num" w:pos="6480"/>
        </w:tabs>
        <w:ind w:left="6480" w:hanging="360"/>
      </w:pPr>
      <w:rPr>
        <w:rFonts w:ascii="Arial" w:hAnsi="Arial" w:hint="default"/>
      </w:rPr>
    </w:lvl>
  </w:abstractNum>
  <w:abstractNum w:abstractNumId="1">
    <w:nsid w:val="3C43291E"/>
    <w:multiLevelType w:val="multilevel"/>
    <w:tmpl w:val="2F3696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nsid w:val="3FAF6BCB"/>
    <w:multiLevelType w:val="hybridMultilevel"/>
    <w:tmpl w:val="2138BF46"/>
    <w:lvl w:ilvl="0" w:tplc="5E2AEAA8">
      <w:start w:val="1"/>
      <w:numFmt w:val="bullet"/>
      <w:lvlText w:val="-"/>
      <w:lvlJc w:val="left"/>
      <w:pPr>
        <w:tabs>
          <w:tab w:val="num" w:pos="720"/>
        </w:tabs>
        <w:ind w:left="720" w:hanging="360"/>
      </w:pPr>
      <w:rPr>
        <w:rFonts w:ascii="Times New Roman" w:hAnsi="Times New Roman" w:hint="default"/>
      </w:rPr>
    </w:lvl>
    <w:lvl w:ilvl="1" w:tplc="B770B636">
      <w:start w:val="1"/>
      <w:numFmt w:val="bullet"/>
      <w:lvlText w:val="-"/>
      <w:lvlJc w:val="left"/>
      <w:pPr>
        <w:tabs>
          <w:tab w:val="num" w:pos="1440"/>
        </w:tabs>
        <w:ind w:left="1440" w:hanging="360"/>
      </w:pPr>
      <w:rPr>
        <w:rFonts w:ascii="Times New Roman" w:hAnsi="Times New Roman" w:hint="default"/>
      </w:rPr>
    </w:lvl>
    <w:lvl w:ilvl="2" w:tplc="CCFC6844" w:tentative="1">
      <w:start w:val="1"/>
      <w:numFmt w:val="bullet"/>
      <w:lvlText w:val="-"/>
      <w:lvlJc w:val="left"/>
      <w:pPr>
        <w:tabs>
          <w:tab w:val="num" w:pos="2160"/>
        </w:tabs>
        <w:ind w:left="2160" w:hanging="360"/>
      </w:pPr>
      <w:rPr>
        <w:rFonts w:ascii="Times New Roman" w:hAnsi="Times New Roman" w:hint="default"/>
      </w:rPr>
    </w:lvl>
    <w:lvl w:ilvl="3" w:tplc="8DBE4DE6" w:tentative="1">
      <w:start w:val="1"/>
      <w:numFmt w:val="bullet"/>
      <w:lvlText w:val="-"/>
      <w:lvlJc w:val="left"/>
      <w:pPr>
        <w:tabs>
          <w:tab w:val="num" w:pos="2880"/>
        </w:tabs>
        <w:ind w:left="2880" w:hanging="360"/>
      </w:pPr>
      <w:rPr>
        <w:rFonts w:ascii="Times New Roman" w:hAnsi="Times New Roman" w:hint="default"/>
      </w:rPr>
    </w:lvl>
    <w:lvl w:ilvl="4" w:tplc="EBF24D18" w:tentative="1">
      <w:start w:val="1"/>
      <w:numFmt w:val="bullet"/>
      <w:lvlText w:val="-"/>
      <w:lvlJc w:val="left"/>
      <w:pPr>
        <w:tabs>
          <w:tab w:val="num" w:pos="3600"/>
        </w:tabs>
        <w:ind w:left="3600" w:hanging="360"/>
      </w:pPr>
      <w:rPr>
        <w:rFonts w:ascii="Times New Roman" w:hAnsi="Times New Roman" w:hint="default"/>
      </w:rPr>
    </w:lvl>
    <w:lvl w:ilvl="5" w:tplc="03367332" w:tentative="1">
      <w:start w:val="1"/>
      <w:numFmt w:val="bullet"/>
      <w:lvlText w:val="-"/>
      <w:lvlJc w:val="left"/>
      <w:pPr>
        <w:tabs>
          <w:tab w:val="num" w:pos="4320"/>
        </w:tabs>
        <w:ind w:left="4320" w:hanging="360"/>
      </w:pPr>
      <w:rPr>
        <w:rFonts w:ascii="Times New Roman" w:hAnsi="Times New Roman" w:hint="default"/>
      </w:rPr>
    </w:lvl>
    <w:lvl w:ilvl="6" w:tplc="A336E9F8" w:tentative="1">
      <w:start w:val="1"/>
      <w:numFmt w:val="bullet"/>
      <w:lvlText w:val="-"/>
      <w:lvlJc w:val="left"/>
      <w:pPr>
        <w:tabs>
          <w:tab w:val="num" w:pos="5040"/>
        </w:tabs>
        <w:ind w:left="5040" w:hanging="360"/>
      </w:pPr>
      <w:rPr>
        <w:rFonts w:ascii="Times New Roman" w:hAnsi="Times New Roman" w:hint="default"/>
      </w:rPr>
    </w:lvl>
    <w:lvl w:ilvl="7" w:tplc="6DFA879E" w:tentative="1">
      <w:start w:val="1"/>
      <w:numFmt w:val="bullet"/>
      <w:lvlText w:val="-"/>
      <w:lvlJc w:val="left"/>
      <w:pPr>
        <w:tabs>
          <w:tab w:val="num" w:pos="5760"/>
        </w:tabs>
        <w:ind w:left="5760" w:hanging="360"/>
      </w:pPr>
      <w:rPr>
        <w:rFonts w:ascii="Times New Roman" w:hAnsi="Times New Roman" w:hint="default"/>
      </w:rPr>
    </w:lvl>
    <w:lvl w:ilvl="8" w:tplc="4B6E2138" w:tentative="1">
      <w:start w:val="1"/>
      <w:numFmt w:val="bullet"/>
      <w:lvlText w:val="-"/>
      <w:lvlJc w:val="left"/>
      <w:pPr>
        <w:tabs>
          <w:tab w:val="num" w:pos="6480"/>
        </w:tabs>
        <w:ind w:left="6480" w:hanging="360"/>
      </w:pPr>
      <w:rPr>
        <w:rFonts w:ascii="Times New Roman" w:hAnsi="Times New Roman" w:hint="default"/>
      </w:rPr>
    </w:lvl>
  </w:abstractNum>
  <w:abstractNum w:abstractNumId="3">
    <w:nsid w:val="49B867D1"/>
    <w:multiLevelType w:val="multilevel"/>
    <w:tmpl w:val="1034FA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nsid w:val="4A8B7476"/>
    <w:multiLevelType w:val="hybridMultilevel"/>
    <w:tmpl w:val="64A8E44C"/>
    <w:lvl w:ilvl="0" w:tplc="FCE232F8">
      <w:start w:val="1"/>
      <w:numFmt w:val="bullet"/>
      <w:lvlText w:val="•"/>
      <w:lvlJc w:val="left"/>
      <w:pPr>
        <w:tabs>
          <w:tab w:val="num" w:pos="720"/>
        </w:tabs>
        <w:ind w:left="720" w:hanging="360"/>
      </w:pPr>
      <w:rPr>
        <w:rFonts w:ascii="Arial" w:hAnsi="Arial" w:hint="default"/>
      </w:rPr>
    </w:lvl>
    <w:lvl w:ilvl="1" w:tplc="CB24D53C" w:tentative="1">
      <w:start w:val="1"/>
      <w:numFmt w:val="bullet"/>
      <w:lvlText w:val="•"/>
      <w:lvlJc w:val="left"/>
      <w:pPr>
        <w:tabs>
          <w:tab w:val="num" w:pos="1440"/>
        </w:tabs>
        <w:ind w:left="1440" w:hanging="360"/>
      </w:pPr>
      <w:rPr>
        <w:rFonts w:ascii="Arial" w:hAnsi="Arial" w:hint="default"/>
      </w:rPr>
    </w:lvl>
    <w:lvl w:ilvl="2" w:tplc="ECC61972" w:tentative="1">
      <w:start w:val="1"/>
      <w:numFmt w:val="bullet"/>
      <w:lvlText w:val="•"/>
      <w:lvlJc w:val="left"/>
      <w:pPr>
        <w:tabs>
          <w:tab w:val="num" w:pos="2160"/>
        </w:tabs>
        <w:ind w:left="2160" w:hanging="360"/>
      </w:pPr>
      <w:rPr>
        <w:rFonts w:ascii="Arial" w:hAnsi="Arial" w:hint="default"/>
      </w:rPr>
    </w:lvl>
    <w:lvl w:ilvl="3" w:tplc="B43A9C3C" w:tentative="1">
      <w:start w:val="1"/>
      <w:numFmt w:val="bullet"/>
      <w:lvlText w:val="•"/>
      <w:lvlJc w:val="left"/>
      <w:pPr>
        <w:tabs>
          <w:tab w:val="num" w:pos="2880"/>
        </w:tabs>
        <w:ind w:left="2880" w:hanging="360"/>
      </w:pPr>
      <w:rPr>
        <w:rFonts w:ascii="Arial" w:hAnsi="Arial" w:hint="default"/>
      </w:rPr>
    </w:lvl>
    <w:lvl w:ilvl="4" w:tplc="19649574" w:tentative="1">
      <w:start w:val="1"/>
      <w:numFmt w:val="bullet"/>
      <w:lvlText w:val="•"/>
      <w:lvlJc w:val="left"/>
      <w:pPr>
        <w:tabs>
          <w:tab w:val="num" w:pos="3600"/>
        </w:tabs>
        <w:ind w:left="3600" w:hanging="360"/>
      </w:pPr>
      <w:rPr>
        <w:rFonts w:ascii="Arial" w:hAnsi="Arial" w:hint="default"/>
      </w:rPr>
    </w:lvl>
    <w:lvl w:ilvl="5" w:tplc="0694CA16" w:tentative="1">
      <w:start w:val="1"/>
      <w:numFmt w:val="bullet"/>
      <w:lvlText w:val="•"/>
      <w:lvlJc w:val="left"/>
      <w:pPr>
        <w:tabs>
          <w:tab w:val="num" w:pos="4320"/>
        </w:tabs>
        <w:ind w:left="4320" w:hanging="360"/>
      </w:pPr>
      <w:rPr>
        <w:rFonts w:ascii="Arial" w:hAnsi="Arial" w:hint="default"/>
      </w:rPr>
    </w:lvl>
    <w:lvl w:ilvl="6" w:tplc="41BACEFE" w:tentative="1">
      <w:start w:val="1"/>
      <w:numFmt w:val="bullet"/>
      <w:lvlText w:val="•"/>
      <w:lvlJc w:val="left"/>
      <w:pPr>
        <w:tabs>
          <w:tab w:val="num" w:pos="5040"/>
        </w:tabs>
        <w:ind w:left="5040" w:hanging="360"/>
      </w:pPr>
      <w:rPr>
        <w:rFonts w:ascii="Arial" w:hAnsi="Arial" w:hint="default"/>
      </w:rPr>
    </w:lvl>
    <w:lvl w:ilvl="7" w:tplc="7D2A469C" w:tentative="1">
      <w:start w:val="1"/>
      <w:numFmt w:val="bullet"/>
      <w:lvlText w:val="•"/>
      <w:lvlJc w:val="left"/>
      <w:pPr>
        <w:tabs>
          <w:tab w:val="num" w:pos="5760"/>
        </w:tabs>
        <w:ind w:left="5760" w:hanging="360"/>
      </w:pPr>
      <w:rPr>
        <w:rFonts w:ascii="Arial" w:hAnsi="Arial" w:hint="default"/>
      </w:rPr>
    </w:lvl>
    <w:lvl w:ilvl="8" w:tplc="1C4C01A0" w:tentative="1">
      <w:start w:val="1"/>
      <w:numFmt w:val="bullet"/>
      <w:lvlText w:val="•"/>
      <w:lvlJc w:val="left"/>
      <w:pPr>
        <w:tabs>
          <w:tab w:val="num" w:pos="6480"/>
        </w:tabs>
        <w:ind w:left="6480" w:hanging="360"/>
      </w:pPr>
      <w:rPr>
        <w:rFonts w:ascii="Arial" w:hAnsi="Arial" w:hint="default"/>
      </w:rPr>
    </w:lvl>
  </w:abstractNum>
  <w:abstractNum w:abstractNumId="5">
    <w:nsid w:val="4BFD6CF1"/>
    <w:multiLevelType w:val="hybridMultilevel"/>
    <w:tmpl w:val="5106D4E0"/>
    <w:lvl w:ilvl="0" w:tplc="37B4865C">
      <w:start w:val="1"/>
      <w:numFmt w:val="bullet"/>
      <w:lvlText w:val="•"/>
      <w:lvlJc w:val="left"/>
      <w:pPr>
        <w:tabs>
          <w:tab w:val="num" w:pos="720"/>
        </w:tabs>
        <w:ind w:left="720" w:hanging="360"/>
      </w:pPr>
      <w:rPr>
        <w:rFonts w:ascii="Arial" w:hAnsi="Arial" w:hint="default"/>
      </w:rPr>
    </w:lvl>
    <w:lvl w:ilvl="1" w:tplc="E3D85188" w:tentative="1">
      <w:start w:val="1"/>
      <w:numFmt w:val="bullet"/>
      <w:lvlText w:val="•"/>
      <w:lvlJc w:val="left"/>
      <w:pPr>
        <w:tabs>
          <w:tab w:val="num" w:pos="1440"/>
        </w:tabs>
        <w:ind w:left="1440" w:hanging="360"/>
      </w:pPr>
      <w:rPr>
        <w:rFonts w:ascii="Arial" w:hAnsi="Arial" w:hint="default"/>
      </w:rPr>
    </w:lvl>
    <w:lvl w:ilvl="2" w:tplc="1CF2F4AA" w:tentative="1">
      <w:start w:val="1"/>
      <w:numFmt w:val="bullet"/>
      <w:lvlText w:val="•"/>
      <w:lvlJc w:val="left"/>
      <w:pPr>
        <w:tabs>
          <w:tab w:val="num" w:pos="2160"/>
        </w:tabs>
        <w:ind w:left="2160" w:hanging="360"/>
      </w:pPr>
      <w:rPr>
        <w:rFonts w:ascii="Arial" w:hAnsi="Arial" w:hint="default"/>
      </w:rPr>
    </w:lvl>
    <w:lvl w:ilvl="3" w:tplc="D4C0726C" w:tentative="1">
      <w:start w:val="1"/>
      <w:numFmt w:val="bullet"/>
      <w:lvlText w:val="•"/>
      <w:lvlJc w:val="left"/>
      <w:pPr>
        <w:tabs>
          <w:tab w:val="num" w:pos="2880"/>
        </w:tabs>
        <w:ind w:left="2880" w:hanging="360"/>
      </w:pPr>
      <w:rPr>
        <w:rFonts w:ascii="Arial" w:hAnsi="Arial" w:hint="default"/>
      </w:rPr>
    </w:lvl>
    <w:lvl w:ilvl="4" w:tplc="210A038E" w:tentative="1">
      <w:start w:val="1"/>
      <w:numFmt w:val="bullet"/>
      <w:lvlText w:val="•"/>
      <w:lvlJc w:val="left"/>
      <w:pPr>
        <w:tabs>
          <w:tab w:val="num" w:pos="3600"/>
        </w:tabs>
        <w:ind w:left="3600" w:hanging="360"/>
      </w:pPr>
      <w:rPr>
        <w:rFonts w:ascii="Arial" w:hAnsi="Arial" w:hint="default"/>
      </w:rPr>
    </w:lvl>
    <w:lvl w:ilvl="5" w:tplc="DE62EE28" w:tentative="1">
      <w:start w:val="1"/>
      <w:numFmt w:val="bullet"/>
      <w:lvlText w:val="•"/>
      <w:lvlJc w:val="left"/>
      <w:pPr>
        <w:tabs>
          <w:tab w:val="num" w:pos="4320"/>
        </w:tabs>
        <w:ind w:left="4320" w:hanging="360"/>
      </w:pPr>
      <w:rPr>
        <w:rFonts w:ascii="Arial" w:hAnsi="Arial" w:hint="default"/>
      </w:rPr>
    </w:lvl>
    <w:lvl w:ilvl="6" w:tplc="1A940AEA" w:tentative="1">
      <w:start w:val="1"/>
      <w:numFmt w:val="bullet"/>
      <w:lvlText w:val="•"/>
      <w:lvlJc w:val="left"/>
      <w:pPr>
        <w:tabs>
          <w:tab w:val="num" w:pos="5040"/>
        </w:tabs>
        <w:ind w:left="5040" w:hanging="360"/>
      </w:pPr>
      <w:rPr>
        <w:rFonts w:ascii="Arial" w:hAnsi="Arial" w:hint="default"/>
      </w:rPr>
    </w:lvl>
    <w:lvl w:ilvl="7" w:tplc="067C2E60" w:tentative="1">
      <w:start w:val="1"/>
      <w:numFmt w:val="bullet"/>
      <w:lvlText w:val="•"/>
      <w:lvlJc w:val="left"/>
      <w:pPr>
        <w:tabs>
          <w:tab w:val="num" w:pos="5760"/>
        </w:tabs>
        <w:ind w:left="5760" w:hanging="360"/>
      </w:pPr>
      <w:rPr>
        <w:rFonts w:ascii="Arial" w:hAnsi="Arial" w:hint="default"/>
      </w:rPr>
    </w:lvl>
    <w:lvl w:ilvl="8" w:tplc="790434A4" w:tentative="1">
      <w:start w:val="1"/>
      <w:numFmt w:val="bullet"/>
      <w:lvlText w:val="•"/>
      <w:lvlJc w:val="left"/>
      <w:pPr>
        <w:tabs>
          <w:tab w:val="num" w:pos="6480"/>
        </w:tabs>
        <w:ind w:left="6480" w:hanging="360"/>
      </w:pPr>
      <w:rPr>
        <w:rFonts w:ascii="Arial" w:hAnsi="Arial" w:hint="default"/>
      </w:rPr>
    </w:lvl>
  </w:abstractNum>
  <w:abstractNum w:abstractNumId="6">
    <w:nsid w:val="781E6E1D"/>
    <w:multiLevelType w:val="hybridMultilevel"/>
    <w:tmpl w:val="158A9768"/>
    <w:lvl w:ilvl="0" w:tplc="8D3475EA">
      <w:start w:val="1"/>
      <w:numFmt w:val="lowerRoman"/>
      <w:lvlText w:val="%1)"/>
      <w:lvlJc w:val="left"/>
      <w:pPr>
        <w:ind w:left="1440" w:hanging="72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7">
    <w:nsid w:val="7A810698"/>
    <w:multiLevelType w:val="multilevel"/>
    <w:tmpl w:val="64ACB0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
    <w:nsid w:val="7B427901"/>
    <w:multiLevelType w:val="hybridMultilevel"/>
    <w:tmpl w:val="015EDA90"/>
    <w:lvl w:ilvl="0" w:tplc="550294BA">
      <w:start w:val="1"/>
      <w:numFmt w:val="bullet"/>
      <w:lvlText w:val="•"/>
      <w:lvlJc w:val="left"/>
      <w:pPr>
        <w:tabs>
          <w:tab w:val="num" w:pos="720"/>
        </w:tabs>
        <w:ind w:left="720" w:hanging="360"/>
      </w:pPr>
      <w:rPr>
        <w:rFonts w:ascii="Arial" w:hAnsi="Arial" w:hint="default"/>
      </w:rPr>
    </w:lvl>
    <w:lvl w:ilvl="1" w:tplc="1E68035A" w:tentative="1">
      <w:start w:val="1"/>
      <w:numFmt w:val="bullet"/>
      <w:lvlText w:val="•"/>
      <w:lvlJc w:val="left"/>
      <w:pPr>
        <w:tabs>
          <w:tab w:val="num" w:pos="1440"/>
        </w:tabs>
        <w:ind w:left="1440" w:hanging="360"/>
      </w:pPr>
      <w:rPr>
        <w:rFonts w:ascii="Arial" w:hAnsi="Arial" w:hint="default"/>
      </w:rPr>
    </w:lvl>
    <w:lvl w:ilvl="2" w:tplc="D1567A7E" w:tentative="1">
      <w:start w:val="1"/>
      <w:numFmt w:val="bullet"/>
      <w:lvlText w:val="•"/>
      <w:lvlJc w:val="left"/>
      <w:pPr>
        <w:tabs>
          <w:tab w:val="num" w:pos="2160"/>
        </w:tabs>
        <w:ind w:left="2160" w:hanging="360"/>
      </w:pPr>
      <w:rPr>
        <w:rFonts w:ascii="Arial" w:hAnsi="Arial" w:hint="default"/>
      </w:rPr>
    </w:lvl>
    <w:lvl w:ilvl="3" w:tplc="A670BD66" w:tentative="1">
      <w:start w:val="1"/>
      <w:numFmt w:val="bullet"/>
      <w:lvlText w:val="•"/>
      <w:lvlJc w:val="left"/>
      <w:pPr>
        <w:tabs>
          <w:tab w:val="num" w:pos="2880"/>
        </w:tabs>
        <w:ind w:left="2880" w:hanging="360"/>
      </w:pPr>
      <w:rPr>
        <w:rFonts w:ascii="Arial" w:hAnsi="Arial" w:hint="default"/>
      </w:rPr>
    </w:lvl>
    <w:lvl w:ilvl="4" w:tplc="6E44A2EE" w:tentative="1">
      <w:start w:val="1"/>
      <w:numFmt w:val="bullet"/>
      <w:lvlText w:val="•"/>
      <w:lvlJc w:val="left"/>
      <w:pPr>
        <w:tabs>
          <w:tab w:val="num" w:pos="3600"/>
        </w:tabs>
        <w:ind w:left="3600" w:hanging="360"/>
      </w:pPr>
      <w:rPr>
        <w:rFonts w:ascii="Arial" w:hAnsi="Arial" w:hint="default"/>
      </w:rPr>
    </w:lvl>
    <w:lvl w:ilvl="5" w:tplc="2A0EC690" w:tentative="1">
      <w:start w:val="1"/>
      <w:numFmt w:val="bullet"/>
      <w:lvlText w:val="•"/>
      <w:lvlJc w:val="left"/>
      <w:pPr>
        <w:tabs>
          <w:tab w:val="num" w:pos="4320"/>
        </w:tabs>
        <w:ind w:left="4320" w:hanging="360"/>
      </w:pPr>
      <w:rPr>
        <w:rFonts w:ascii="Arial" w:hAnsi="Arial" w:hint="default"/>
      </w:rPr>
    </w:lvl>
    <w:lvl w:ilvl="6" w:tplc="03D2021C" w:tentative="1">
      <w:start w:val="1"/>
      <w:numFmt w:val="bullet"/>
      <w:lvlText w:val="•"/>
      <w:lvlJc w:val="left"/>
      <w:pPr>
        <w:tabs>
          <w:tab w:val="num" w:pos="5040"/>
        </w:tabs>
        <w:ind w:left="5040" w:hanging="360"/>
      </w:pPr>
      <w:rPr>
        <w:rFonts w:ascii="Arial" w:hAnsi="Arial" w:hint="default"/>
      </w:rPr>
    </w:lvl>
    <w:lvl w:ilvl="7" w:tplc="6A640EF2" w:tentative="1">
      <w:start w:val="1"/>
      <w:numFmt w:val="bullet"/>
      <w:lvlText w:val="•"/>
      <w:lvlJc w:val="left"/>
      <w:pPr>
        <w:tabs>
          <w:tab w:val="num" w:pos="5760"/>
        </w:tabs>
        <w:ind w:left="5760" w:hanging="360"/>
      </w:pPr>
      <w:rPr>
        <w:rFonts w:ascii="Arial" w:hAnsi="Arial" w:hint="default"/>
      </w:rPr>
    </w:lvl>
    <w:lvl w:ilvl="8" w:tplc="C9D482FA" w:tentative="1">
      <w:start w:val="1"/>
      <w:numFmt w:val="bullet"/>
      <w:lvlText w:val="•"/>
      <w:lvlJc w:val="left"/>
      <w:pPr>
        <w:tabs>
          <w:tab w:val="num" w:pos="6480"/>
        </w:tabs>
        <w:ind w:left="6480" w:hanging="360"/>
      </w:pPr>
      <w:rPr>
        <w:rFonts w:ascii="Arial" w:hAnsi="Arial" w:hint="default"/>
      </w:rPr>
    </w:lvl>
  </w:abstractNum>
  <w:abstractNum w:abstractNumId="9">
    <w:nsid w:val="7B97231D"/>
    <w:multiLevelType w:val="hybridMultilevel"/>
    <w:tmpl w:val="B11044EC"/>
    <w:lvl w:ilvl="0" w:tplc="8BD039CA">
      <w:start w:val="1"/>
      <w:numFmt w:val="bullet"/>
      <w:lvlText w:val="•"/>
      <w:lvlJc w:val="left"/>
      <w:pPr>
        <w:tabs>
          <w:tab w:val="num" w:pos="720"/>
        </w:tabs>
        <w:ind w:left="720" w:hanging="360"/>
      </w:pPr>
      <w:rPr>
        <w:rFonts w:ascii="Arial" w:hAnsi="Arial" w:hint="default"/>
      </w:rPr>
    </w:lvl>
    <w:lvl w:ilvl="1" w:tplc="7B1AFCC4" w:tentative="1">
      <w:start w:val="1"/>
      <w:numFmt w:val="bullet"/>
      <w:lvlText w:val="•"/>
      <w:lvlJc w:val="left"/>
      <w:pPr>
        <w:tabs>
          <w:tab w:val="num" w:pos="1440"/>
        </w:tabs>
        <w:ind w:left="1440" w:hanging="360"/>
      </w:pPr>
      <w:rPr>
        <w:rFonts w:ascii="Arial" w:hAnsi="Arial" w:hint="default"/>
      </w:rPr>
    </w:lvl>
    <w:lvl w:ilvl="2" w:tplc="94840ACC" w:tentative="1">
      <w:start w:val="1"/>
      <w:numFmt w:val="bullet"/>
      <w:lvlText w:val="•"/>
      <w:lvlJc w:val="left"/>
      <w:pPr>
        <w:tabs>
          <w:tab w:val="num" w:pos="2160"/>
        </w:tabs>
        <w:ind w:left="2160" w:hanging="360"/>
      </w:pPr>
      <w:rPr>
        <w:rFonts w:ascii="Arial" w:hAnsi="Arial" w:hint="default"/>
      </w:rPr>
    </w:lvl>
    <w:lvl w:ilvl="3" w:tplc="8E8E77A2" w:tentative="1">
      <w:start w:val="1"/>
      <w:numFmt w:val="bullet"/>
      <w:lvlText w:val="•"/>
      <w:lvlJc w:val="left"/>
      <w:pPr>
        <w:tabs>
          <w:tab w:val="num" w:pos="2880"/>
        </w:tabs>
        <w:ind w:left="2880" w:hanging="360"/>
      </w:pPr>
      <w:rPr>
        <w:rFonts w:ascii="Arial" w:hAnsi="Arial" w:hint="default"/>
      </w:rPr>
    </w:lvl>
    <w:lvl w:ilvl="4" w:tplc="FDB482CA" w:tentative="1">
      <w:start w:val="1"/>
      <w:numFmt w:val="bullet"/>
      <w:lvlText w:val="•"/>
      <w:lvlJc w:val="left"/>
      <w:pPr>
        <w:tabs>
          <w:tab w:val="num" w:pos="3600"/>
        </w:tabs>
        <w:ind w:left="3600" w:hanging="360"/>
      </w:pPr>
      <w:rPr>
        <w:rFonts w:ascii="Arial" w:hAnsi="Arial" w:hint="default"/>
      </w:rPr>
    </w:lvl>
    <w:lvl w:ilvl="5" w:tplc="0E82EB3E" w:tentative="1">
      <w:start w:val="1"/>
      <w:numFmt w:val="bullet"/>
      <w:lvlText w:val="•"/>
      <w:lvlJc w:val="left"/>
      <w:pPr>
        <w:tabs>
          <w:tab w:val="num" w:pos="4320"/>
        </w:tabs>
        <w:ind w:left="4320" w:hanging="360"/>
      </w:pPr>
      <w:rPr>
        <w:rFonts w:ascii="Arial" w:hAnsi="Arial" w:hint="default"/>
      </w:rPr>
    </w:lvl>
    <w:lvl w:ilvl="6" w:tplc="464AF6A8" w:tentative="1">
      <w:start w:val="1"/>
      <w:numFmt w:val="bullet"/>
      <w:lvlText w:val="•"/>
      <w:lvlJc w:val="left"/>
      <w:pPr>
        <w:tabs>
          <w:tab w:val="num" w:pos="5040"/>
        </w:tabs>
        <w:ind w:left="5040" w:hanging="360"/>
      </w:pPr>
      <w:rPr>
        <w:rFonts w:ascii="Arial" w:hAnsi="Arial" w:hint="default"/>
      </w:rPr>
    </w:lvl>
    <w:lvl w:ilvl="7" w:tplc="0B447C46" w:tentative="1">
      <w:start w:val="1"/>
      <w:numFmt w:val="bullet"/>
      <w:lvlText w:val="•"/>
      <w:lvlJc w:val="left"/>
      <w:pPr>
        <w:tabs>
          <w:tab w:val="num" w:pos="5760"/>
        </w:tabs>
        <w:ind w:left="5760" w:hanging="360"/>
      </w:pPr>
      <w:rPr>
        <w:rFonts w:ascii="Arial" w:hAnsi="Arial" w:hint="default"/>
      </w:rPr>
    </w:lvl>
    <w:lvl w:ilvl="8" w:tplc="20745C4C" w:tentative="1">
      <w:start w:val="1"/>
      <w:numFmt w:val="bullet"/>
      <w:lvlText w:val="•"/>
      <w:lvlJc w:val="left"/>
      <w:pPr>
        <w:tabs>
          <w:tab w:val="num" w:pos="6480"/>
        </w:tabs>
        <w:ind w:left="6480" w:hanging="360"/>
      </w:pPr>
      <w:rPr>
        <w:rFonts w:ascii="Arial" w:hAnsi="Arial" w:hint="default"/>
      </w:rPr>
    </w:lvl>
  </w:abstractNum>
  <w:num w:numId="1">
    <w:abstractNumId w:val="1"/>
  </w:num>
  <w:num w:numId="2">
    <w:abstractNumId w:val="7"/>
  </w:num>
  <w:num w:numId="3">
    <w:abstractNumId w:val="3"/>
  </w:num>
  <w:num w:numId="4">
    <w:abstractNumId w:val="4"/>
  </w:num>
  <w:num w:numId="5">
    <w:abstractNumId w:val="0"/>
  </w:num>
  <w:num w:numId="6">
    <w:abstractNumId w:val="8"/>
  </w:num>
  <w:num w:numId="7">
    <w:abstractNumId w:val="5"/>
  </w:num>
  <w:num w:numId="8">
    <w:abstractNumId w:val="9"/>
  </w:num>
  <w:num w:numId="9">
    <w:abstractNumId w:val="6"/>
  </w:num>
  <w:num w:numId="10">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30"/>
  <w:defaultTabStop w:val="720"/>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8147C"/>
    <w:rsid w:val="00063E69"/>
    <w:rsid w:val="00080879"/>
    <w:rsid w:val="000A36F0"/>
    <w:rsid w:val="000C0C09"/>
    <w:rsid w:val="000D04AD"/>
    <w:rsid w:val="001104E8"/>
    <w:rsid w:val="00120633"/>
    <w:rsid w:val="0015105F"/>
    <w:rsid w:val="001548EE"/>
    <w:rsid w:val="001C1AD9"/>
    <w:rsid w:val="001D5BEB"/>
    <w:rsid w:val="00222D1C"/>
    <w:rsid w:val="00240F6A"/>
    <w:rsid w:val="002423D2"/>
    <w:rsid w:val="00246F4B"/>
    <w:rsid w:val="002562D1"/>
    <w:rsid w:val="00294DEB"/>
    <w:rsid w:val="002B7FFE"/>
    <w:rsid w:val="002E0CF2"/>
    <w:rsid w:val="002F4AFD"/>
    <w:rsid w:val="00342BCE"/>
    <w:rsid w:val="00343AC2"/>
    <w:rsid w:val="003762F0"/>
    <w:rsid w:val="003918BC"/>
    <w:rsid w:val="003C6205"/>
    <w:rsid w:val="003D2C49"/>
    <w:rsid w:val="003E49A8"/>
    <w:rsid w:val="003E6D28"/>
    <w:rsid w:val="00405F28"/>
    <w:rsid w:val="004359CC"/>
    <w:rsid w:val="00463C73"/>
    <w:rsid w:val="0048147C"/>
    <w:rsid w:val="004825E2"/>
    <w:rsid w:val="004C4C9D"/>
    <w:rsid w:val="004F3CAD"/>
    <w:rsid w:val="004F7623"/>
    <w:rsid w:val="0059714E"/>
    <w:rsid w:val="006504AF"/>
    <w:rsid w:val="00676A59"/>
    <w:rsid w:val="006C1FC2"/>
    <w:rsid w:val="006E00BE"/>
    <w:rsid w:val="006F7B2A"/>
    <w:rsid w:val="00730453"/>
    <w:rsid w:val="0077794E"/>
    <w:rsid w:val="00794D7B"/>
    <w:rsid w:val="007C6921"/>
    <w:rsid w:val="007D0B98"/>
    <w:rsid w:val="0083254C"/>
    <w:rsid w:val="00875A6E"/>
    <w:rsid w:val="00891080"/>
    <w:rsid w:val="008B3DA8"/>
    <w:rsid w:val="008C5F35"/>
    <w:rsid w:val="008F3EF7"/>
    <w:rsid w:val="008F4564"/>
    <w:rsid w:val="0093323A"/>
    <w:rsid w:val="00962BB6"/>
    <w:rsid w:val="009757F2"/>
    <w:rsid w:val="009A35D2"/>
    <w:rsid w:val="009D024E"/>
    <w:rsid w:val="009D07B7"/>
    <w:rsid w:val="00AB456C"/>
    <w:rsid w:val="00B10ADB"/>
    <w:rsid w:val="00B147A4"/>
    <w:rsid w:val="00B15159"/>
    <w:rsid w:val="00B32B1B"/>
    <w:rsid w:val="00B71A84"/>
    <w:rsid w:val="00BD7F3E"/>
    <w:rsid w:val="00BF41CD"/>
    <w:rsid w:val="00C04324"/>
    <w:rsid w:val="00C25EA8"/>
    <w:rsid w:val="00C37E15"/>
    <w:rsid w:val="00C50CED"/>
    <w:rsid w:val="00C7392A"/>
    <w:rsid w:val="00D04C8E"/>
    <w:rsid w:val="00D243A7"/>
    <w:rsid w:val="00D86A63"/>
    <w:rsid w:val="00DA7531"/>
    <w:rsid w:val="00DC0293"/>
    <w:rsid w:val="00DD723B"/>
    <w:rsid w:val="00DF3D27"/>
    <w:rsid w:val="00E01677"/>
    <w:rsid w:val="00E15A07"/>
    <w:rsid w:val="00F10BCF"/>
    <w:rsid w:val="00F556BF"/>
    <w:rsid w:val="00F66130"/>
    <w:rsid w:val="00FA4D39"/>
    <w:rsid w:val="00FC282F"/>
    <w:rsid w:val="00FE356F"/>
  </w:rsids>
  <m:mathPr>
    <m:mathFont m:val="Cambria Math"/>
    <m:brkBin m:val="before"/>
    <m:brkBinSub m:val="--"/>
    <m:smallFrac m:val="0"/>
    <m:dispDef/>
    <m:lMargin m:val="0"/>
    <m:rMargin m:val="0"/>
    <m:defJc m:val="centerGroup"/>
    <m:wrapIndent m:val="1440"/>
    <m:intLim m:val="subSup"/>
    <m:naryLim m:val="undOvr"/>
  </m:mathPr>
  <w:themeFontLang w:val="en-US" w:eastAsia="x-none" w:bidi="x-none"/>
  <w:clrSchemeMapping w:bg1="light1" w:t1="dark1" w:bg2="light2" w:t2="dark2" w:accent1="accent1" w:accent2="accent2" w:accent3="accent3" w:accent4="accent4" w:accent5="accent5" w:accent6="accent6" w:hyperlink="hyperlink" w:followedHyperlink="followedHyperlink"/>
  <w:decimalSymbol w:val="."/>
  <w:listSeparator w:val=","/>
  <w14:docId w14:val="7BD9BA5F"/>
  <w14:defaultImageDpi w14:val="32767"/>
  <w15:chartTrackingRefBased/>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82">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Note Level 1" w:semiHidden="1" w:unhideWhenUsed="1"/>
    <w:lsdException w:name="Note Level 2" w:semiHidden="1" w:unhideWhenUsed="1"/>
    <w:lsdException w:name="Note Level 3" w:semiHidden="1" w:unhideWhenUsed="1"/>
    <w:lsdException w:name="Note Level 4" w:semiHidden="1" w:unhideWhenUsed="1"/>
    <w:lsdException w:name="Note Level 5" w:semiHidden="1" w:unhideWhenUsed="1"/>
    <w:lsdException w:name="Note Level 6" w:semiHidden="1" w:unhideWhenUsed="1"/>
    <w:lsdException w:name="Note Level 7" w:semiHidden="1" w:unhideWhenUsed="1"/>
    <w:lsdException w:name="Note Level 8" w:semiHidden="1" w:unhideWhenUsed="1"/>
    <w:lsdException w:name="Note Level 9"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rsid w:val="009757F2"/>
  </w:style>
  <w:style w:type="paragraph" w:styleId="Heading1">
    <w:name w:val="heading 1"/>
    <w:basedOn w:val="Normal"/>
    <w:next w:val="Normal"/>
    <w:link w:val="Heading1Char"/>
    <w:uiPriority w:val="9"/>
    <w:qFormat/>
    <w:rsid w:val="00DD723B"/>
    <w:pPr>
      <w:keepNext/>
      <w:keepLines/>
      <w:spacing w:before="24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link w:val="Heading2Char"/>
    <w:uiPriority w:val="9"/>
    <w:qFormat/>
    <w:rsid w:val="00DF3D27"/>
    <w:pPr>
      <w:spacing w:before="100" w:beforeAutospacing="1" w:after="100" w:afterAutospacing="1"/>
      <w:outlineLvl w:val="1"/>
    </w:pPr>
    <w:rPr>
      <w:rFonts w:ascii="Times New Roman" w:hAnsi="Times New Roman" w:cs="Times New Roman"/>
      <w:b/>
      <w:bCs/>
      <w:sz w:val="36"/>
      <w:szCs w:val="36"/>
    </w:rPr>
  </w:style>
  <w:style w:type="paragraph" w:styleId="Heading3">
    <w:name w:val="heading 3"/>
    <w:basedOn w:val="Normal"/>
    <w:next w:val="Normal"/>
    <w:link w:val="Heading3Char"/>
    <w:uiPriority w:val="9"/>
    <w:semiHidden/>
    <w:unhideWhenUsed/>
    <w:qFormat/>
    <w:rsid w:val="00342BCE"/>
    <w:pPr>
      <w:keepNext/>
      <w:keepLines/>
      <w:spacing w:before="40"/>
      <w:outlineLvl w:val="2"/>
    </w:pPr>
    <w:rPr>
      <w:rFonts w:asciiTheme="majorHAnsi" w:eastAsiaTheme="majorEastAsia" w:hAnsiTheme="majorHAnsi" w:cstheme="majorBidi"/>
      <w:color w:val="1F3763"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Strong">
    <w:name w:val="Strong"/>
    <w:basedOn w:val="DefaultParagraphFont"/>
    <w:uiPriority w:val="22"/>
    <w:qFormat/>
    <w:rsid w:val="0048147C"/>
    <w:rPr>
      <w:b/>
      <w:bCs/>
    </w:rPr>
  </w:style>
  <w:style w:type="character" w:customStyle="1" w:styleId="apple-converted-space">
    <w:name w:val="apple-converted-space"/>
    <w:basedOn w:val="DefaultParagraphFont"/>
    <w:rsid w:val="0048147C"/>
  </w:style>
  <w:style w:type="character" w:styleId="Hyperlink">
    <w:name w:val="Hyperlink"/>
    <w:basedOn w:val="DefaultParagraphFont"/>
    <w:uiPriority w:val="99"/>
    <w:unhideWhenUsed/>
    <w:rsid w:val="0048147C"/>
    <w:rPr>
      <w:color w:val="0000FF"/>
      <w:u w:val="single"/>
    </w:rPr>
  </w:style>
  <w:style w:type="character" w:customStyle="1" w:styleId="Heading2Char">
    <w:name w:val="Heading 2 Char"/>
    <w:basedOn w:val="DefaultParagraphFont"/>
    <w:link w:val="Heading2"/>
    <w:uiPriority w:val="9"/>
    <w:rsid w:val="00DF3D27"/>
    <w:rPr>
      <w:rFonts w:ascii="Times New Roman" w:hAnsi="Times New Roman" w:cs="Times New Roman"/>
      <w:b/>
      <w:bCs/>
      <w:sz w:val="36"/>
      <w:szCs w:val="36"/>
    </w:rPr>
  </w:style>
  <w:style w:type="paragraph" w:styleId="NormalWeb">
    <w:name w:val="Normal (Web)"/>
    <w:basedOn w:val="Normal"/>
    <w:uiPriority w:val="99"/>
    <w:semiHidden/>
    <w:unhideWhenUsed/>
    <w:rsid w:val="00DF3D27"/>
    <w:pPr>
      <w:spacing w:before="100" w:beforeAutospacing="1" w:after="100" w:afterAutospacing="1"/>
    </w:pPr>
    <w:rPr>
      <w:rFonts w:ascii="Times New Roman" w:hAnsi="Times New Roman" w:cs="Times New Roman"/>
    </w:rPr>
  </w:style>
  <w:style w:type="character" w:customStyle="1" w:styleId="Heading3Char">
    <w:name w:val="Heading 3 Char"/>
    <w:basedOn w:val="DefaultParagraphFont"/>
    <w:link w:val="Heading3"/>
    <w:uiPriority w:val="9"/>
    <w:semiHidden/>
    <w:rsid w:val="00342BCE"/>
    <w:rPr>
      <w:rFonts w:asciiTheme="majorHAnsi" w:eastAsiaTheme="majorEastAsia" w:hAnsiTheme="majorHAnsi" w:cstheme="majorBidi"/>
      <w:color w:val="1F3763" w:themeColor="accent1" w:themeShade="7F"/>
    </w:rPr>
  </w:style>
  <w:style w:type="paragraph" w:customStyle="1" w:styleId="CenteredTextSingleSpace">
    <w:name w:val="Centered Text Single Space"/>
    <w:basedOn w:val="Normal"/>
    <w:rsid w:val="00794D7B"/>
    <w:pPr>
      <w:autoSpaceDE w:val="0"/>
      <w:autoSpaceDN w:val="0"/>
      <w:adjustRightInd w:val="0"/>
      <w:snapToGrid w:val="0"/>
      <w:jc w:val="center"/>
    </w:pPr>
    <w:rPr>
      <w:rFonts w:ascii="Times New Roman" w:eastAsia="Times New Roman" w:hAnsi="Times New Roman" w:cs="Times New Roman"/>
    </w:rPr>
  </w:style>
  <w:style w:type="character" w:styleId="Emphasis">
    <w:name w:val="Emphasis"/>
    <w:basedOn w:val="DefaultParagraphFont"/>
    <w:uiPriority w:val="20"/>
    <w:qFormat/>
    <w:rsid w:val="00405F28"/>
    <w:rPr>
      <w:i/>
      <w:iCs/>
    </w:rPr>
  </w:style>
  <w:style w:type="character" w:customStyle="1" w:styleId="medium-font">
    <w:name w:val="medium-font"/>
    <w:basedOn w:val="DefaultParagraphFont"/>
    <w:rsid w:val="00405F28"/>
  </w:style>
  <w:style w:type="character" w:customStyle="1" w:styleId="title-link-wrapper1">
    <w:name w:val="title-link-wrapper1"/>
    <w:basedOn w:val="DefaultParagraphFont"/>
    <w:rsid w:val="00405F28"/>
    <w:rPr>
      <w:vanish w:val="0"/>
      <w:webHidden w:val="0"/>
    </w:rPr>
  </w:style>
  <w:style w:type="character" w:customStyle="1" w:styleId="medium-font1">
    <w:name w:val="medium-font1"/>
    <w:basedOn w:val="DefaultParagraphFont"/>
    <w:rsid w:val="00405F28"/>
    <w:rPr>
      <w:sz w:val="19"/>
      <w:szCs w:val="19"/>
    </w:rPr>
  </w:style>
  <w:style w:type="character" w:customStyle="1" w:styleId="sscentralsearchresultssetitempublicationtitle">
    <w:name w:val="sscentralsearchresultssetitempublicationtitle"/>
    <w:basedOn w:val="DefaultParagraphFont"/>
    <w:rsid w:val="00405F28"/>
  </w:style>
  <w:style w:type="character" w:customStyle="1" w:styleId="title-link-wrapper">
    <w:name w:val="title-link-wrapper"/>
    <w:basedOn w:val="DefaultParagraphFont"/>
    <w:rsid w:val="00405F28"/>
  </w:style>
  <w:style w:type="character" w:customStyle="1" w:styleId="hidden1">
    <w:name w:val="hidden1"/>
    <w:basedOn w:val="DefaultParagraphFont"/>
    <w:rsid w:val="00405F28"/>
    <w:rPr>
      <w:sz w:val="2"/>
      <w:szCs w:val="2"/>
    </w:rPr>
  </w:style>
  <w:style w:type="paragraph" w:styleId="ListParagraph">
    <w:name w:val="List Paragraph"/>
    <w:basedOn w:val="Normal"/>
    <w:uiPriority w:val="34"/>
    <w:qFormat/>
    <w:rsid w:val="00DC0293"/>
    <w:pPr>
      <w:ind w:left="720"/>
      <w:contextualSpacing/>
    </w:pPr>
    <w:rPr>
      <w:rFonts w:ascii="Times New Roman" w:hAnsi="Times New Roman" w:cs="Times New Roman"/>
    </w:rPr>
  </w:style>
  <w:style w:type="paragraph" w:styleId="BodyText">
    <w:name w:val="Body Text"/>
    <w:basedOn w:val="Normal"/>
    <w:link w:val="BodyTextChar"/>
    <w:rsid w:val="00240F6A"/>
    <w:pPr>
      <w:autoSpaceDE w:val="0"/>
      <w:autoSpaceDN w:val="0"/>
      <w:adjustRightInd w:val="0"/>
      <w:snapToGrid w:val="0"/>
      <w:spacing w:line="480" w:lineRule="auto"/>
      <w:ind w:firstLine="720"/>
    </w:pPr>
    <w:rPr>
      <w:rFonts w:ascii="Times New Roman" w:eastAsia="Times New Roman" w:hAnsi="Times New Roman" w:cs="Times New Roman"/>
    </w:rPr>
  </w:style>
  <w:style w:type="character" w:customStyle="1" w:styleId="BodyTextChar">
    <w:name w:val="Body Text Char"/>
    <w:basedOn w:val="DefaultParagraphFont"/>
    <w:link w:val="BodyText"/>
    <w:rsid w:val="00240F6A"/>
    <w:rPr>
      <w:rFonts w:ascii="Times New Roman" w:eastAsia="Times New Roman" w:hAnsi="Times New Roman" w:cs="Times New Roman"/>
    </w:rPr>
  </w:style>
  <w:style w:type="paragraph" w:customStyle="1" w:styleId="APALevel0">
    <w:name w:val="APA Level 0"/>
    <w:rsid w:val="00240F6A"/>
    <w:pPr>
      <w:spacing w:line="480" w:lineRule="auto"/>
      <w:jc w:val="center"/>
      <w:outlineLvl w:val="0"/>
    </w:pPr>
    <w:rPr>
      <w:rFonts w:ascii="Times New Roman" w:eastAsia="Times New Roman" w:hAnsi="Times New Roman" w:cs="Times New Roman"/>
    </w:rPr>
  </w:style>
  <w:style w:type="paragraph" w:customStyle="1" w:styleId="APALevel1">
    <w:name w:val="APA Level 1"/>
    <w:next w:val="BodyText"/>
    <w:link w:val="APALevel1Char"/>
    <w:rsid w:val="00240F6A"/>
    <w:pPr>
      <w:keepNext/>
      <w:keepLines/>
      <w:tabs>
        <w:tab w:val="right" w:leader="dot" w:pos="8640"/>
      </w:tabs>
      <w:suppressAutoHyphens/>
      <w:autoSpaceDE w:val="0"/>
      <w:autoSpaceDN w:val="0"/>
      <w:spacing w:line="480" w:lineRule="auto"/>
      <w:jc w:val="center"/>
      <w:outlineLvl w:val="1"/>
    </w:pPr>
    <w:rPr>
      <w:rFonts w:ascii="Times New Roman" w:eastAsia="Times New Roman" w:hAnsi="Times New Roman" w:cs="Times New Roman"/>
      <w:b/>
    </w:rPr>
  </w:style>
  <w:style w:type="character" w:customStyle="1" w:styleId="APALevel1Char">
    <w:name w:val="APA Level 1 Char"/>
    <w:basedOn w:val="DefaultParagraphFont"/>
    <w:link w:val="APALevel1"/>
    <w:rsid w:val="00240F6A"/>
    <w:rPr>
      <w:rFonts w:ascii="Times New Roman" w:eastAsia="Times New Roman" w:hAnsi="Times New Roman" w:cs="Times New Roman"/>
      <w:b/>
    </w:rPr>
  </w:style>
  <w:style w:type="character" w:styleId="CommentReference">
    <w:name w:val="annotation reference"/>
    <w:basedOn w:val="DefaultParagraphFont"/>
    <w:rsid w:val="00240F6A"/>
    <w:rPr>
      <w:sz w:val="16"/>
      <w:szCs w:val="16"/>
    </w:rPr>
  </w:style>
  <w:style w:type="character" w:customStyle="1" w:styleId="Heading1Char">
    <w:name w:val="Heading 1 Char"/>
    <w:basedOn w:val="DefaultParagraphFont"/>
    <w:link w:val="Heading1"/>
    <w:uiPriority w:val="9"/>
    <w:rsid w:val="00DD723B"/>
    <w:rPr>
      <w:rFonts w:asciiTheme="majorHAnsi" w:eastAsiaTheme="majorEastAsia" w:hAnsiTheme="majorHAnsi" w:cstheme="majorBidi"/>
      <w:color w:val="2F5496" w:themeColor="accent1" w:themeShade="BF"/>
      <w:sz w:val="32"/>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30447437">
      <w:bodyDiv w:val="1"/>
      <w:marLeft w:val="0"/>
      <w:marRight w:val="0"/>
      <w:marTop w:val="0"/>
      <w:marBottom w:val="0"/>
      <w:divBdr>
        <w:top w:val="none" w:sz="0" w:space="0" w:color="auto"/>
        <w:left w:val="none" w:sz="0" w:space="0" w:color="auto"/>
        <w:bottom w:val="none" w:sz="0" w:space="0" w:color="auto"/>
        <w:right w:val="none" w:sz="0" w:space="0" w:color="auto"/>
      </w:divBdr>
      <w:divsChild>
        <w:div w:id="1220093581">
          <w:marLeft w:val="994"/>
          <w:marRight w:val="0"/>
          <w:marTop w:val="0"/>
          <w:marBottom w:val="0"/>
          <w:divBdr>
            <w:top w:val="none" w:sz="0" w:space="0" w:color="auto"/>
            <w:left w:val="none" w:sz="0" w:space="0" w:color="auto"/>
            <w:bottom w:val="none" w:sz="0" w:space="0" w:color="auto"/>
            <w:right w:val="none" w:sz="0" w:space="0" w:color="auto"/>
          </w:divBdr>
        </w:div>
      </w:divsChild>
    </w:div>
    <w:div w:id="133255782">
      <w:bodyDiv w:val="1"/>
      <w:marLeft w:val="0"/>
      <w:marRight w:val="0"/>
      <w:marTop w:val="0"/>
      <w:marBottom w:val="0"/>
      <w:divBdr>
        <w:top w:val="none" w:sz="0" w:space="0" w:color="auto"/>
        <w:left w:val="none" w:sz="0" w:space="0" w:color="auto"/>
        <w:bottom w:val="none" w:sz="0" w:space="0" w:color="auto"/>
        <w:right w:val="none" w:sz="0" w:space="0" w:color="auto"/>
      </w:divBdr>
    </w:div>
    <w:div w:id="244651634">
      <w:bodyDiv w:val="1"/>
      <w:marLeft w:val="0"/>
      <w:marRight w:val="0"/>
      <w:marTop w:val="0"/>
      <w:marBottom w:val="0"/>
      <w:divBdr>
        <w:top w:val="none" w:sz="0" w:space="0" w:color="auto"/>
        <w:left w:val="none" w:sz="0" w:space="0" w:color="auto"/>
        <w:bottom w:val="none" w:sz="0" w:space="0" w:color="auto"/>
        <w:right w:val="none" w:sz="0" w:space="0" w:color="auto"/>
      </w:divBdr>
      <w:divsChild>
        <w:div w:id="1457022647">
          <w:marLeft w:val="360"/>
          <w:marRight w:val="0"/>
          <w:marTop w:val="200"/>
          <w:marBottom w:val="0"/>
          <w:divBdr>
            <w:top w:val="none" w:sz="0" w:space="0" w:color="auto"/>
            <w:left w:val="none" w:sz="0" w:space="0" w:color="auto"/>
            <w:bottom w:val="none" w:sz="0" w:space="0" w:color="auto"/>
            <w:right w:val="none" w:sz="0" w:space="0" w:color="auto"/>
          </w:divBdr>
        </w:div>
      </w:divsChild>
    </w:div>
    <w:div w:id="248737587">
      <w:bodyDiv w:val="1"/>
      <w:marLeft w:val="0"/>
      <w:marRight w:val="0"/>
      <w:marTop w:val="0"/>
      <w:marBottom w:val="0"/>
      <w:divBdr>
        <w:top w:val="none" w:sz="0" w:space="0" w:color="auto"/>
        <w:left w:val="none" w:sz="0" w:space="0" w:color="auto"/>
        <w:bottom w:val="none" w:sz="0" w:space="0" w:color="auto"/>
        <w:right w:val="none" w:sz="0" w:space="0" w:color="auto"/>
      </w:divBdr>
      <w:divsChild>
        <w:div w:id="1623920077">
          <w:marLeft w:val="360"/>
          <w:marRight w:val="0"/>
          <w:marTop w:val="200"/>
          <w:marBottom w:val="0"/>
          <w:divBdr>
            <w:top w:val="none" w:sz="0" w:space="0" w:color="auto"/>
            <w:left w:val="none" w:sz="0" w:space="0" w:color="auto"/>
            <w:bottom w:val="none" w:sz="0" w:space="0" w:color="auto"/>
            <w:right w:val="none" w:sz="0" w:space="0" w:color="auto"/>
          </w:divBdr>
        </w:div>
      </w:divsChild>
    </w:div>
    <w:div w:id="365104671">
      <w:bodyDiv w:val="1"/>
      <w:marLeft w:val="0"/>
      <w:marRight w:val="0"/>
      <w:marTop w:val="0"/>
      <w:marBottom w:val="0"/>
      <w:divBdr>
        <w:top w:val="none" w:sz="0" w:space="0" w:color="auto"/>
        <w:left w:val="none" w:sz="0" w:space="0" w:color="auto"/>
        <w:bottom w:val="none" w:sz="0" w:space="0" w:color="auto"/>
        <w:right w:val="none" w:sz="0" w:space="0" w:color="auto"/>
      </w:divBdr>
      <w:divsChild>
        <w:div w:id="1543402247">
          <w:marLeft w:val="360"/>
          <w:marRight w:val="0"/>
          <w:marTop w:val="200"/>
          <w:marBottom w:val="0"/>
          <w:divBdr>
            <w:top w:val="none" w:sz="0" w:space="0" w:color="auto"/>
            <w:left w:val="none" w:sz="0" w:space="0" w:color="auto"/>
            <w:bottom w:val="none" w:sz="0" w:space="0" w:color="auto"/>
            <w:right w:val="none" w:sz="0" w:space="0" w:color="auto"/>
          </w:divBdr>
        </w:div>
        <w:div w:id="722294347">
          <w:marLeft w:val="360"/>
          <w:marRight w:val="0"/>
          <w:marTop w:val="200"/>
          <w:marBottom w:val="0"/>
          <w:divBdr>
            <w:top w:val="none" w:sz="0" w:space="0" w:color="auto"/>
            <w:left w:val="none" w:sz="0" w:space="0" w:color="auto"/>
            <w:bottom w:val="none" w:sz="0" w:space="0" w:color="auto"/>
            <w:right w:val="none" w:sz="0" w:space="0" w:color="auto"/>
          </w:divBdr>
        </w:div>
      </w:divsChild>
    </w:div>
    <w:div w:id="420105090">
      <w:bodyDiv w:val="1"/>
      <w:marLeft w:val="0"/>
      <w:marRight w:val="0"/>
      <w:marTop w:val="0"/>
      <w:marBottom w:val="0"/>
      <w:divBdr>
        <w:top w:val="none" w:sz="0" w:space="0" w:color="auto"/>
        <w:left w:val="none" w:sz="0" w:space="0" w:color="auto"/>
        <w:bottom w:val="none" w:sz="0" w:space="0" w:color="auto"/>
        <w:right w:val="none" w:sz="0" w:space="0" w:color="auto"/>
      </w:divBdr>
    </w:div>
    <w:div w:id="626815048">
      <w:bodyDiv w:val="1"/>
      <w:marLeft w:val="0"/>
      <w:marRight w:val="0"/>
      <w:marTop w:val="0"/>
      <w:marBottom w:val="0"/>
      <w:divBdr>
        <w:top w:val="none" w:sz="0" w:space="0" w:color="auto"/>
        <w:left w:val="none" w:sz="0" w:space="0" w:color="auto"/>
        <w:bottom w:val="none" w:sz="0" w:space="0" w:color="auto"/>
        <w:right w:val="none" w:sz="0" w:space="0" w:color="auto"/>
      </w:divBdr>
    </w:div>
    <w:div w:id="831527196">
      <w:bodyDiv w:val="1"/>
      <w:marLeft w:val="0"/>
      <w:marRight w:val="0"/>
      <w:marTop w:val="0"/>
      <w:marBottom w:val="0"/>
      <w:divBdr>
        <w:top w:val="none" w:sz="0" w:space="0" w:color="auto"/>
        <w:left w:val="none" w:sz="0" w:space="0" w:color="auto"/>
        <w:bottom w:val="none" w:sz="0" w:space="0" w:color="auto"/>
        <w:right w:val="none" w:sz="0" w:space="0" w:color="auto"/>
      </w:divBdr>
      <w:divsChild>
        <w:div w:id="1665432536">
          <w:marLeft w:val="360"/>
          <w:marRight w:val="0"/>
          <w:marTop w:val="200"/>
          <w:marBottom w:val="0"/>
          <w:divBdr>
            <w:top w:val="none" w:sz="0" w:space="0" w:color="auto"/>
            <w:left w:val="none" w:sz="0" w:space="0" w:color="auto"/>
            <w:bottom w:val="none" w:sz="0" w:space="0" w:color="auto"/>
            <w:right w:val="none" w:sz="0" w:space="0" w:color="auto"/>
          </w:divBdr>
        </w:div>
      </w:divsChild>
    </w:div>
    <w:div w:id="1051224638">
      <w:bodyDiv w:val="1"/>
      <w:marLeft w:val="0"/>
      <w:marRight w:val="0"/>
      <w:marTop w:val="0"/>
      <w:marBottom w:val="0"/>
      <w:divBdr>
        <w:top w:val="none" w:sz="0" w:space="0" w:color="auto"/>
        <w:left w:val="none" w:sz="0" w:space="0" w:color="auto"/>
        <w:bottom w:val="none" w:sz="0" w:space="0" w:color="auto"/>
        <w:right w:val="none" w:sz="0" w:space="0" w:color="auto"/>
      </w:divBdr>
    </w:div>
    <w:div w:id="1232230213">
      <w:bodyDiv w:val="1"/>
      <w:marLeft w:val="0"/>
      <w:marRight w:val="0"/>
      <w:marTop w:val="0"/>
      <w:marBottom w:val="0"/>
      <w:divBdr>
        <w:top w:val="none" w:sz="0" w:space="0" w:color="auto"/>
        <w:left w:val="none" w:sz="0" w:space="0" w:color="auto"/>
        <w:bottom w:val="none" w:sz="0" w:space="0" w:color="auto"/>
        <w:right w:val="none" w:sz="0" w:space="0" w:color="auto"/>
      </w:divBdr>
    </w:div>
    <w:div w:id="1391615174">
      <w:bodyDiv w:val="1"/>
      <w:marLeft w:val="0"/>
      <w:marRight w:val="0"/>
      <w:marTop w:val="0"/>
      <w:marBottom w:val="0"/>
      <w:divBdr>
        <w:top w:val="none" w:sz="0" w:space="0" w:color="auto"/>
        <w:left w:val="none" w:sz="0" w:space="0" w:color="auto"/>
        <w:bottom w:val="none" w:sz="0" w:space="0" w:color="auto"/>
        <w:right w:val="none" w:sz="0" w:space="0" w:color="auto"/>
      </w:divBdr>
    </w:div>
    <w:div w:id="1632782588">
      <w:bodyDiv w:val="1"/>
      <w:marLeft w:val="0"/>
      <w:marRight w:val="0"/>
      <w:marTop w:val="0"/>
      <w:marBottom w:val="0"/>
      <w:divBdr>
        <w:top w:val="none" w:sz="0" w:space="0" w:color="auto"/>
        <w:left w:val="none" w:sz="0" w:space="0" w:color="auto"/>
        <w:bottom w:val="none" w:sz="0" w:space="0" w:color="auto"/>
        <w:right w:val="none" w:sz="0" w:space="0" w:color="auto"/>
      </w:divBdr>
    </w:div>
    <w:div w:id="1773894834">
      <w:bodyDiv w:val="1"/>
      <w:marLeft w:val="0"/>
      <w:marRight w:val="0"/>
      <w:marTop w:val="0"/>
      <w:marBottom w:val="0"/>
      <w:divBdr>
        <w:top w:val="none" w:sz="0" w:space="0" w:color="auto"/>
        <w:left w:val="none" w:sz="0" w:space="0" w:color="auto"/>
        <w:bottom w:val="none" w:sz="0" w:space="0" w:color="auto"/>
        <w:right w:val="none" w:sz="0" w:space="0" w:color="auto"/>
      </w:divBdr>
    </w:div>
    <w:div w:id="1814449962">
      <w:bodyDiv w:val="1"/>
      <w:marLeft w:val="0"/>
      <w:marRight w:val="0"/>
      <w:marTop w:val="0"/>
      <w:marBottom w:val="0"/>
      <w:divBdr>
        <w:top w:val="none" w:sz="0" w:space="0" w:color="auto"/>
        <w:left w:val="none" w:sz="0" w:space="0" w:color="auto"/>
        <w:bottom w:val="none" w:sz="0" w:space="0" w:color="auto"/>
        <w:right w:val="none" w:sz="0" w:space="0" w:color="auto"/>
      </w:divBdr>
    </w:div>
    <w:div w:id="1997493767">
      <w:bodyDiv w:val="1"/>
      <w:marLeft w:val="0"/>
      <w:marRight w:val="0"/>
      <w:marTop w:val="0"/>
      <w:marBottom w:val="0"/>
      <w:divBdr>
        <w:top w:val="none" w:sz="0" w:space="0" w:color="auto"/>
        <w:left w:val="none" w:sz="0" w:space="0" w:color="auto"/>
        <w:bottom w:val="none" w:sz="0" w:space="0" w:color="auto"/>
        <w:right w:val="none" w:sz="0" w:space="0" w:color="auto"/>
      </w:divBdr>
    </w:div>
    <w:div w:id="2009793701">
      <w:bodyDiv w:val="1"/>
      <w:marLeft w:val="0"/>
      <w:marRight w:val="0"/>
      <w:marTop w:val="0"/>
      <w:marBottom w:val="0"/>
      <w:divBdr>
        <w:top w:val="none" w:sz="0" w:space="0" w:color="auto"/>
        <w:left w:val="none" w:sz="0" w:space="0" w:color="auto"/>
        <w:bottom w:val="none" w:sz="0" w:space="0" w:color="auto"/>
        <w:right w:val="none" w:sz="0" w:space="0" w:color="auto"/>
      </w:divBdr>
    </w:div>
    <w:div w:id="2010673256">
      <w:bodyDiv w:val="1"/>
      <w:marLeft w:val="0"/>
      <w:marRight w:val="0"/>
      <w:marTop w:val="0"/>
      <w:marBottom w:val="0"/>
      <w:divBdr>
        <w:top w:val="none" w:sz="0" w:space="0" w:color="auto"/>
        <w:left w:val="none" w:sz="0" w:space="0" w:color="auto"/>
        <w:bottom w:val="none" w:sz="0" w:space="0" w:color="auto"/>
        <w:right w:val="none" w:sz="0" w:space="0" w:color="auto"/>
      </w:divBdr>
      <w:divsChild>
        <w:div w:id="509804777">
          <w:marLeft w:val="360"/>
          <w:marRight w:val="0"/>
          <w:marTop w:val="200"/>
          <w:marBottom w:val="0"/>
          <w:divBdr>
            <w:top w:val="none" w:sz="0" w:space="0" w:color="auto"/>
            <w:left w:val="none" w:sz="0" w:space="0" w:color="auto"/>
            <w:bottom w:val="none" w:sz="0" w:space="0" w:color="auto"/>
            <w:right w:val="none" w:sz="0" w:space="0" w:color="auto"/>
          </w:divBdr>
        </w:div>
      </w:divsChild>
    </w:div>
    <w:div w:id="2107844927">
      <w:bodyDiv w:val="1"/>
      <w:marLeft w:val="0"/>
      <w:marRight w:val="0"/>
      <w:marTop w:val="0"/>
      <w:marBottom w:val="0"/>
      <w:divBdr>
        <w:top w:val="none" w:sz="0" w:space="0" w:color="auto"/>
        <w:left w:val="none" w:sz="0" w:space="0" w:color="auto"/>
        <w:bottom w:val="none" w:sz="0" w:space="0" w:color="auto"/>
        <w:right w:val="none" w:sz="0" w:space="0" w:color="auto"/>
      </w:divBdr>
    </w:div>
  </w:divs>
  <w:allowPNG/>
  <w:doNotSaveAsSingleFile/>
  <w:pixelsPerInch w:val="96"/>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fontTable" Target="fontTable.xml"/><Relationship Id="rId6" Type="http://schemas.openxmlformats.org/officeDocument/2006/relationships/theme" Target="theme/theme1.xml"/><Relationship Id="rId1" Type="http://schemas.openxmlformats.org/officeDocument/2006/relationships/numbering" Target="numbering.xml"/><Relationship Id="rId2"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9</TotalTime>
  <Pages>2</Pages>
  <Words>261</Words>
  <Characters>1490</Characters>
  <Application>Microsoft Macintosh Word</Application>
  <DocSecurity>0</DocSecurity>
  <Lines>12</Lines>
  <Paragraphs>3</Paragraphs>
  <ScaleCrop>false</ScaleCrop>
  <HeadingPairs>
    <vt:vector size="2" baseType="variant">
      <vt:variant>
        <vt:lpstr>Title</vt:lpstr>
      </vt:variant>
      <vt:variant>
        <vt:i4>1</vt:i4>
      </vt:variant>
    </vt:vector>
  </HeadingPairs>
  <TitlesOfParts>
    <vt:vector size="1" baseType="lpstr">
      <vt:lpstr/>
    </vt:vector>
  </TitlesOfParts>
  <LinksUpToDate>false</LinksUpToDate>
  <CharactersWithSpaces>1748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Charles Jack</dc:creator>
  <cp:keywords/>
  <dc:description/>
  <cp:lastModifiedBy>Charles Jack</cp:lastModifiedBy>
  <cp:revision>4</cp:revision>
  <dcterms:created xsi:type="dcterms:W3CDTF">2017-08-24T23:36:00Z</dcterms:created>
  <dcterms:modified xsi:type="dcterms:W3CDTF">2017-08-24T23:47:00Z</dcterms:modified>
</cp:coreProperties>
</file>