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2EE" w:rsidRPr="00041F31" w:rsidRDefault="00E8117A" w:rsidP="00A70EB2">
      <w:pPr>
        <w:jc w:val="center"/>
        <w:rPr>
          <w:rFonts w:asciiTheme="majorBidi" w:hAnsiTheme="majorBidi" w:cstheme="majorBidi"/>
          <w:sz w:val="40"/>
          <w:szCs w:val="40"/>
          <w:u w:val="single"/>
        </w:rPr>
      </w:pPr>
      <w:r w:rsidRPr="00E8117A">
        <w:rPr>
          <w:rFonts w:asciiTheme="majorBidi" w:hAnsiTheme="majorBidi" w:cstheme="majorBidi"/>
          <w:b/>
          <w:bCs/>
          <w:sz w:val="40"/>
          <w:szCs w:val="40"/>
          <w:u w:val="single"/>
        </w:rPr>
        <w:t>The</w:t>
      </w:r>
      <w:r w:rsidRPr="00E8117A">
        <w:rPr>
          <w:u w:val="single"/>
        </w:rPr>
        <w:t xml:space="preserve"> </w:t>
      </w:r>
      <w:r w:rsidRPr="00E8117A">
        <w:rPr>
          <w:rFonts w:asciiTheme="majorBidi" w:hAnsiTheme="majorBidi" w:cstheme="majorBidi"/>
          <w:b/>
          <w:bCs/>
          <w:sz w:val="40"/>
          <w:szCs w:val="40"/>
          <w:u w:val="single"/>
        </w:rPr>
        <w:t>Process of Women</w:t>
      </w:r>
      <w:r w:rsidR="00F14F25">
        <w:rPr>
          <w:rFonts w:asciiTheme="majorBidi" w:hAnsiTheme="majorBidi" w:cstheme="majorBidi"/>
          <w:b/>
          <w:bCs/>
          <w:sz w:val="40"/>
          <w:szCs w:val="40"/>
          <w:u w:val="single"/>
        </w:rPr>
        <w:t>’</w:t>
      </w:r>
      <w:r w:rsidRPr="00E8117A">
        <w:rPr>
          <w:rFonts w:asciiTheme="majorBidi" w:hAnsiTheme="majorBidi" w:cstheme="majorBidi"/>
          <w:b/>
          <w:bCs/>
          <w:sz w:val="40"/>
          <w:szCs w:val="40"/>
          <w:u w:val="single"/>
        </w:rPr>
        <w:t xml:space="preserve">s Growth </w:t>
      </w:r>
      <w:proofErr w:type="gramStart"/>
      <w:r w:rsidRPr="00E8117A">
        <w:rPr>
          <w:rFonts w:asciiTheme="majorBidi" w:hAnsiTheme="majorBidi" w:cstheme="majorBidi"/>
          <w:b/>
          <w:bCs/>
          <w:sz w:val="40"/>
          <w:szCs w:val="40"/>
          <w:u w:val="single"/>
        </w:rPr>
        <w:t>After</w:t>
      </w:r>
      <w:proofErr w:type="gramEnd"/>
      <w:r w:rsidRPr="00E8117A">
        <w:rPr>
          <w:rFonts w:asciiTheme="majorBidi" w:hAnsiTheme="majorBidi" w:cstheme="majorBidi"/>
          <w:b/>
          <w:bCs/>
          <w:sz w:val="40"/>
          <w:szCs w:val="40"/>
          <w:u w:val="single"/>
        </w:rPr>
        <w:t xml:space="preserve"> Divorce</w:t>
      </w:r>
    </w:p>
    <w:p w:rsidR="00E8117A" w:rsidRPr="00041F31" w:rsidRDefault="00E8117A" w:rsidP="00F14F2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41F31">
        <w:rPr>
          <w:rFonts w:asciiTheme="majorBidi" w:hAnsiTheme="majorBidi" w:cstheme="majorBidi"/>
          <w:sz w:val="24"/>
          <w:szCs w:val="24"/>
        </w:rPr>
        <w:t xml:space="preserve">This work </w:t>
      </w:r>
      <w:r w:rsidR="00F14F25" w:rsidRPr="00041F31">
        <w:rPr>
          <w:rFonts w:asciiTheme="majorBidi" w:hAnsiTheme="majorBidi" w:cstheme="majorBidi"/>
          <w:sz w:val="24"/>
          <w:szCs w:val="24"/>
        </w:rPr>
        <w:t>was</w:t>
      </w:r>
      <w:r w:rsidRPr="00041F31">
        <w:rPr>
          <w:rFonts w:asciiTheme="majorBidi" w:hAnsiTheme="majorBidi" w:cstheme="majorBidi"/>
          <w:sz w:val="24"/>
          <w:szCs w:val="24"/>
        </w:rPr>
        <w:t xml:space="preserve"> a </w:t>
      </w:r>
      <w:r w:rsidR="00F84744" w:rsidRPr="00041F31">
        <w:rPr>
          <w:rFonts w:asciiTheme="majorBidi" w:hAnsiTheme="majorBidi" w:cstheme="majorBidi"/>
          <w:sz w:val="24"/>
          <w:szCs w:val="24"/>
        </w:rPr>
        <w:t>pre-doctoral</w:t>
      </w:r>
      <w:r w:rsidRPr="00041F31">
        <w:rPr>
          <w:rFonts w:asciiTheme="majorBidi" w:hAnsiTheme="majorBidi" w:cstheme="majorBidi"/>
          <w:sz w:val="24"/>
          <w:szCs w:val="24"/>
        </w:rPr>
        <w:t xml:space="preserve"> study of </w:t>
      </w:r>
      <w:r w:rsidR="00F84744" w:rsidRPr="00041F31">
        <w:rPr>
          <w:rFonts w:asciiTheme="majorBidi" w:hAnsiTheme="majorBidi" w:cstheme="majorBidi"/>
          <w:sz w:val="24"/>
          <w:szCs w:val="24"/>
        </w:rPr>
        <w:t>women's</w:t>
      </w:r>
      <w:r w:rsidRPr="00041F31">
        <w:rPr>
          <w:rFonts w:asciiTheme="majorBidi" w:hAnsiTheme="majorBidi" w:cstheme="majorBidi"/>
          <w:sz w:val="24"/>
          <w:szCs w:val="24"/>
        </w:rPr>
        <w:t xml:space="preserve"> personal growth </w:t>
      </w:r>
      <w:r w:rsidR="00954499" w:rsidRPr="00041F31">
        <w:rPr>
          <w:rFonts w:asciiTheme="majorBidi" w:hAnsiTheme="majorBidi" w:cstheme="majorBidi"/>
          <w:sz w:val="24"/>
          <w:szCs w:val="24"/>
        </w:rPr>
        <w:t xml:space="preserve">following </w:t>
      </w:r>
      <w:r w:rsidR="00D3409B" w:rsidRPr="00041F31">
        <w:rPr>
          <w:rFonts w:asciiTheme="majorBidi" w:hAnsiTheme="majorBidi" w:cstheme="majorBidi"/>
          <w:sz w:val="24"/>
          <w:szCs w:val="24"/>
        </w:rPr>
        <w:t>the first year of</w:t>
      </w:r>
      <w:r w:rsidRPr="00041F31">
        <w:rPr>
          <w:rFonts w:asciiTheme="majorBidi" w:hAnsiTheme="majorBidi" w:cstheme="majorBidi"/>
          <w:sz w:val="24"/>
          <w:szCs w:val="24"/>
        </w:rPr>
        <w:t xml:space="preserve"> divorce. The findings </w:t>
      </w:r>
      <w:r w:rsidR="00D3409B" w:rsidRPr="00041F31">
        <w:rPr>
          <w:rFonts w:asciiTheme="majorBidi" w:hAnsiTheme="majorBidi" w:cstheme="majorBidi"/>
          <w:sz w:val="24"/>
          <w:szCs w:val="24"/>
        </w:rPr>
        <w:t xml:space="preserve">from this initial study indicated positive outcomes </w:t>
      </w:r>
      <w:r w:rsidR="00954499" w:rsidRPr="00041F31">
        <w:rPr>
          <w:rFonts w:asciiTheme="majorBidi" w:hAnsiTheme="majorBidi" w:cstheme="majorBidi"/>
          <w:sz w:val="24"/>
          <w:szCs w:val="24"/>
        </w:rPr>
        <w:t>shortly following</w:t>
      </w:r>
      <w:r w:rsidR="00602D00" w:rsidRPr="00041F31">
        <w:rPr>
          <w:rFonts w:asciiTheme="majorBidi" w:hAnsiTheme="majorBidi" w:cstheme="majorBidi"/>
          <w:sz w:val="24"/>
          <w:szCs w:val="24"/>
        </w:rPr>
        <w:t xml:space="preserve"> divorce</w:t>
      </w:r>
      <w:r w:rsidR="00D3409B" w:rsidRPr="00041F31">
        <w:rPr>
          <w:rFonts w:asciiTheme="majorBidi" w:hAnsiTheme="majorBidi" w:cstheme="majorBidi"/>
          <w:sz w:val="24"/>
          <w:szCs w:val="24"/>
        </w:rPr>
        <w:t>, suggestive of personal growth</w:t>
      </w:r>
      <w:r w:rsidR="00602D00" w:rsidRPr="00041F31">
        <w:rPr>
          <w:rFonts w:asciiTheme="majorBidi" w:hAnsiTheme="majorBidi" w:cstheme="majorBidi"/>
          <w:sz w:val="24"/>
          <w:szCs w:val="24"/>
        </w:rPr>
        <w:t>.</w:t>
      </w:r>
    </w:p>
    <w:p w:rsidR="00196BA2" w:rsidRPr="00041F31" w:rsidRDefault="00602D00">
      <w:pPr>
        <w:bidi w:val="0"/>
        <w:jc w:val="both"/>
        <w:rPr>
          <w:sz w:val="24"/>
          <w:szCs w:val="24"/>
          <w:rtl/>
        </w:rPr>
      </w:pPr>
      <w:r w:rsidRPr="00041F31">
        <w:rPr>
          <w:rFonts w:asciiTheme="majorBidi" w:hAnsiTheme="majorBidi" w:cstheme="majorBidi"/>
          <w:sz w:val="24"/>
          <w:szCs w:val="24"/>
        </w:rPr>
        <w:t>Most divorce</w:t>
      </w:r>
      <w:r w:rsidR="003F5D96" w:rsidRPr="00041F31">
        <w:rPr>
          <w:rFonts w:asciiTheme="majorBidi" w:hAnsiTheme="majorBidi" w:cstheme="majorBidi"/>
          <w:sz w:val="24"/>
          <w:szCs w:val="24"/>
        </w:rPr>
        <w:t xml:space="preserve"> studies</w:t>
      </w:r>
      <w:r w:rsidRPr="00041F31">
        <w:rPr>
          <w:rFonts w:asciiTheme="majorBidi" w:hAnsiTheme="majorBidi" w:cstheme="majorBidi"/>
          <w:sz w:val="24"/>
          <w:szCs w:val="24"/>
        </w:rPr>
        <w:t xml:space="preserve"> have dealt with the negative effects</w:t>
      </w:r>
      <w:r w:rsidR="002D3A7B" w:rsidRPr="00041F31">
        <w:rPr>
          <w:rFonts w:asciiTheme="majorBidi" w:hAnsiTheme="majorBidi" w:cstheme="majorBidi"/>
          <w:sz w:val="24"/>
          <w:szCs w:val="24"/>
        </w:rPr>
        <w:t xml:space="preserve"> of divorce</w:t>
      </w:r>
      <w:r w:rsidRPr="00041F31">
        <w:rPr>
          <w:rFonts w:asciiTheme="majorBidi" w:hAnsiTheme="majorBidi" w:cstheme="majorBidi"/>
          <w:sz w:val="24"/>
          <w:szCs w:val="24"/>
        </w:rPr>
        <w:t xml:space="preserve"> on all members of the family</w:t>
      </w:r>
      <w:r w:rsidR="00954499" w:rsidRPr="00041F31">
        <w:rPr>
          <w:rFonts w:asciiTheme="majorBidi" w:hAnsiTheme="majorBidi" w:cstheme="majorBidi"/>
          <w:sz w:val="24"/>
          <w:szCs w:val="24"/>
        </w:rPr>
        <w:t>. Moreover,</w:t>
      </w:r>
      <w:r w:rsidR="00215576" w:rsidRPr="00041F31">
        <w:rPr>
          <w:rFonts w:asciiTheme="majorBidi" w:hAnsiTheme="majorBidi" w:cstheme="majorBidi"/>
          <w:sz w:val="24"/>
          <w:szCs w:val="24"/>
        </w:rPr>
        <w:t xml:space="preserve"> the the</w:t>
      </w:r>
      <w:r w:rsidR="006A6C4C" w:rsidRPr="00041F31">
        <w:rPr>
          <w:rFonts w:asciiTheme="majorBidi" w:hAnsiTheme="majorBidi" w:cstheme="majorBidi"/>
          <w:sz w:val="24"/>
          <w:szCs w:val="24"/>
        </w:rPr>
        <w:t>ories</w:t>
      </w:r>
      <w:r w:rsidR="00D3409B" w:rsidRPr="00041F31">
        <w:rPr>
          <w:rFonts w:asciiTheme="majorBidi" w:hAnsiTheme="majorBidi" w:cstheme="majorBidi"/>
          <w:sz w:val="24"/>
          <w:szCs w:val="24"/>
        </w:rPr>
        <w:t xml:space="preserve"> developed from the</w:t>
      </w:r>
      <w:r w:rsidR="00494D13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B27564" w:rsidRPr="00041F31">
        <w:rPr>
          <w:rFonts w:asciiTheme="majorBidi" w:hAnsiTheme="majorBidi" w:cstheme="majorBidi"/>
          <w:sz w:val="24"/>
          <w:szCs w:val="24"/>
        </w:rPr>
        <w:t>1970’s</w:t>
      </w:r>
      <w:r w:rsidR="00D3409B" w:rsidRPr="00041F31">
        <w:rPr>
          <w:rFonts w:asciiTheme="majorBidi" w:hAnsiTheme="majorBidi" w:cstheme="majorBidi"/>
          <w:sz w:val="24"/>
          <w:szCs w:val="24"/>
        </w:rPr>
        <w:t xml:space="preserve"> to the 1990’s</w:t>
      </w:r>
      <w:r w:rsidR="00B27564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6A6C4C" w:rsidRPr="00041F31">
        <w:rPr>
          <w:rFonts w:asciiTheme="majorBidi" w:hAnsiTheme="majorBidi" w:cstheme="majorBidi"/>
          <w:sz w:val="24"/>
          <w:szCs w:val="24"/>
        </w:rPr>
        <w:t>emphasized</w:t>
      </w:r>
      <w:r w:rsidR="00215576" w:rsidRPr="00041F31">
        <w:rPr>
          <w:rFonts w:asciiTheme="majorBidi" w:hAnsiTheme="majorBidi" w:cstheme="majorBidi"/>
          <w:sz w:val="24"/>
          <w:szCs w:val="24"/>
        </w:rPr>
        <w:t xml:space="preserve"> the process of mourning</w:t>
      </w:r>
      <w:r w:rsidR="00954499" w:rsidRPr="00041F31">
        <w:rPr>
          <w:rFonts w:asciiTheme="majorBidi" w:hAnsiTheme="majorBidi" w:cstheme="majorBidi"/>
          <w:sz w:val="24"/>
          <w:szCs w:val="24"/>
        </w:rPr>
        <w:t xml:space="preserve"> post</w:t>
      </w:r>
      <w:r w:rsidR="00D3409B" w:rsidRPr="00041F31">
        <w:rPr>
          <w:rFonts w:asciiTheme="majorBidi" w:hAnsiTheme="majorBidi" w:cstheme="majorBidi"/>
          <w:sz w:val="24"/>
          <w:szCs w:val="24"/>
        </w:rPr>
        <w:t>-</w:t>
      </w:r>
      <w:r w:rsidR="00954499" w:rsidRPr="00041F31">
        <w:rPr>
          <w:rFonts w:asciiTheme="majorBidi" w:hAnsiTheme="majorBidi" w:cstheme="majorBidi"/>
          <w:sz w:val="24"/>
          <w:szCs w:val="24"/>
        </w:rPr>
        <w:t>divorce</w:t>
      </w:r>
      <w:r w:rsidR="00494D13" w:rsidRPr="00041F31">
        <w:rPr>
          <w:rFonts w:asciiTheme="majorBidi" w:hAnsiTheme="majorBidi" w:cstheme="majorBidi"/>
          <w:sz w:val="24"/>
          <w:szCs w:val="24"/>
        </w:rPr>
        <w:t xml:space="preserve"> and have not been re-examined</w:t>
      </w:r>
      <w:r w:rsidR="00B27564" w:rsidRPr="00041F31">
        <w:rPr>
          <w:rFonts w:asciiTheme="majorBidi" w:hAnsiTheme="majorBidi" w:cstheme="majorBidi"/>
          <w:sz w:val="24"/>
          <w:szCs w:val="24"/>
        </w:rPr>
        <w:t xml:space="preserve"> for twenty years</w:t>
      </w:r>
      <w:r w:rsidR="00494D13" w:rsidRPr="00041F31">
        <w:rPr>
          <w:rFonts w:asciiTheme="majorBidi" w:hAnsiTheme="majorBidi" w:cstheme="majorBidi"/>
          <w:sz w:val="24"/>
          <w:szCs w:val="24"/>
        </w:rPr>
        <w:t>.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 In the last decade some studies of personal growth</w:t>
      </w:r>
      <w:r w:rsidR="00D3409B" w:rsidRPr="00041F31">
        <w:rPr>
          <w:rFonts w:asciiTheme="majorBidi" w:hAnsiTheme="majorBidi" w:cstheme="majorBidi"/>
          <w:sz w:val="24"/>
          <w:szCs w:val="24"/>
        </w:rPr>
        <w:t xml:space="preserve"> (defined as positive outcomes following a severe crisis) have shown some positive post-</w:t>
      </w:r>
      <w:r w:rsidR="002D3A7B" w:rsidRPr="00041F31">
        <w:rPr>
          <w:rFonts w:asciiTheme="majorBidi" w:hAnsiTheme="majorBidi" w:cstheme="majorBidi"/>
          <w:sz w:val="24"/>
          <w:szCs w:val="24"/>
        </w:rPr>
        <w:t>trauma</w:t>
      </w:r>
      <w:r w:rsidR="00F14F25" w:rsidRPr="00041F31">
        <w:rPr>
          <w:rFonts w:asciiTheme="majorBidi" w:hAnsiTheme="majorBidi" w:cstheme="majorBidi"/>
          <w:sz w:val="24"/>
          <w:szCs w:val="24"/>
        </w:rPr>
        <w:t xml:space="preserve"> growth</w:t>
      </w:r>
      <w:r w:rsidR="002D3A7B" w:rsidRPr="00041F31">
        <w:rPr>
          <w:rFonts w:asciiTheme="majorBidi" w:hAnsiTheme="majorBidi" w:cstheme="majorBidi"/>
          <w:sz w:val="24"/>
          <w:szCs w:val="24"/>
        </w:rPr>
        <w:t>.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494D13" w:rsidRPr="00041F31">
        <w:rPr>
          <w:rFonts w:asciiTheme="majorBidi" w:hAnsiTheme="majorBidi" w:cstheme="majorBidi"/>
          <w:sz w:val="24"/>
          <w:szCs w:val="24"/>
        </w:rPr>
        <w:t>H</w:t>
      </w:r>
      <w:r w:rsidR="006A6C4C" w:rsidRPr="00041F31">
        <w:rPr>
          <w:rFonts w:asciiTheme="majorBidi" w:hAnsiTheme="majorBidi" w:cstheme="majorBidi"/>
          <w:sz w:val="24"/>
          <w:szCs w:val="24"/>
        </w:rPr>
        <w:t>owever</w:t>
      </w:r>
      <w:r w:rsidR="00494D13" w:rsidRPr="00041F31">
        <w:rPr>
          <w:rFonts w:asciiTheme="majorBidi" w:hAnsiTheme="majorBidi" w:cstheme="majorBidi"/>
          <w:sz w:val="24"/>
          <w:szCs w:val="24"/>
        </w:rPr>
        <w:t>,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196BA2" w:rsidRPr="00041F31">
        <w:rPr>
          <w:rFonts w:asciiTheme="majorBidi" w:hAnsiTheme="majorBidi" w:cstheme="majorBidi"/>
          <w:sz w:val="24"/>
          <w:szCs w:val="24"/>
        </w:rPr>
        <w:t>personal growth</w:t>
      </w:r>
      <w:r w:rsidR="00F14F25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7E2847" w:rsidRPr="00041F31">
        <w:rPr>
          <w:rFonts w:asciiTheme="majorBidi" w:hAnsiTheme="majorBidi" w:cstheme="majorBidi"/>
          <w:sz w:val="24"/>
          <w:szCs w:val="24"/>
        </w:rPr>
        <w:t>post-</w:t>
      </w:r>
      <w:r w:rsidR="002D3A7B" w:rsidRPr="00041F31">
        <w:rPr>
          <w:rFonts w:asciiTheme="majorBidi" w:hAnsiTheme="majorBidi" w:cstheme="majorBidi"/>
          <w:sz w:val="24"/>
          <w:szCs w:val="24"/>
        </w:rPr>
        <w:t>divorce studies</w:t>
      </w:r>
      <w:r w:rsidR="00196BA2" w:rsidRPr="00041F31">
        <w:rPr>
          <w:rFonts w:asciiTheme="majorBidi" w:hAnsiTheme="majorBidi" w:cstheme="majorBidi"/>
          <w:sz w:val="24"/>
          <w:szCs w:val="24"/>
        </w:rPr>
        <w:t xml:space="preserve"> are in their infancy,</w:t>
      </w:r>
      <w:r w:rsidR="002D3A7B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041F31">
        <w:rPr>
          <w:rFonts w:asciiTheme="majorBidi" w:hAnsiTheme="majorBidi" w:cstheme="majorBidi"/>
          <w:sz w:val="24"/>
          <w:szCs w:val="24"/>
        </w:rPr>
        <w:t>usually</w:t>
      </w:r>
      <w:r w:rsidR="00041F31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6A6C4C" w:rsidRPr="00041F31">
        <w:rPr>
          <w:rFonts w:asciiTheme="majorBidi" w:hAnsiTheme="majorBidi" w:cstheme="majorBidi"/>
          <w:sz w:val="24"/>
          <w:szCs w:val="24"/>
        </w:rPr>
        <w:t>retrospect</w:t>
      </w:r>
      <w:r w:rsidR="00B27564" w:rsidRPr="00041F31">
        <w:rPr>
          <w:rFonts w:asciiTheme="majorBidi" w:hAnsiTheme="majorBidi" w:cstheme="majorBidi"/>
          <w:sz w:val="24"/>
          <w:szCs w:val="24"/>
        </w:rPr>
        <w:t>ive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, qualitative and </w:t>
      </w:r>
      <w:r w:rsidR="00196BA2" w:rsidRPr="00041F31">
        <w:rPr>
          <w:rFonts w:asciiTheme="majorBidi" w:hAnsiTheme="majorBidi" w:cstheme="majorBidi"/>
          <w:sz w:val="24"/>
          <w:szCs w:val="24"/>
        </w:rPr>
        <w:t xml:space="preserve">have </w:t>
      </w:r>
      <w:r w:rsidR="006A6C4C" w:rsidRPr="00041F31">
        <w:rPr>
          <w:rFonts w:asciiTheme="majorBidi" w:hAnsiTheme="majorBidi" w:cstheme="majorBidi"/>
          <w:sz w:val="24"/>
          <w:szCs w:val="24"/>
        </w:rPr>
        <w:t>included limited participants.</w:t>
      </w:r>
      <w:r w:rsidR="00B27564" w:rsidRPr="00041F31">
        <w:rPr>
          <w:rFonts w:asciiTheme="majorBidi" w:hAnsiTheme="majorBidi" w:cstheme="majorBidi"/>
          <w:sz w:val="24"/>
          <w:szCs w:val="24"/>
        </w:rPr>
        <w:t xml:space="preserve"> </w:t>
      </w:r>
    </w:p>
    <w:p w:rsidR="008739EE" w:rsidRPr="00041F31" w:rsidRDefault="008326C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41F31">
        <w:rPr>
          <w:rFonts w:asciiTheme="majorBidi" w:hAnsiTheme="majorBidi" w:cstheme="majorBidi"/>
          <w:sz w:val="24"/>
          <w:szCs w:val="24"/>
        </w:rPr>
        <w:t>Methodology</w:t>
      </w:r>
      <w:r w:rsidR="002D3A7B" w:rsidRPr="00041F31">
        <w:rPr>
          <w:rFonts w:asciiTheme="majorBidi" w:hAnsiTheme="majorBidi" w:cstheme="majorBidi"/>
          <w:sz w:val="24"/>
          <w:szCs w:val="24"/>
        </w:rPr>
        <w:t xml:space="preserve">: </w:t>
      </w:r>
      <w:r w:rsidR="00610810" w:rsidRPr="00041F31">
        <w:rPr>
          <w:rFonts w:asciiTheme="majorBidi" w:hAnsiTheme="majorBidi" w:cstheme="majorBidi"/>
          <w:sz w:val="24"/>
          <w:szCs w:val="24"/>
        </w:rPr>
        <w:t xml:space="preserve">Over a period of </w:t>
      </w:r>
      <w:r w:rsidR="007E2847" w:rsidRPr="00041F31">
        <w:rPr>
          <w:rFonts w:asciiTheme="majorBidi" w:hAnsiTheme="majorBidi" w:cstheme="majorBidi"/>
          <w:sz w:val="24"/>
          <w:szCs w:val="24"/>
        </w:rPr>
        <w:t xml:space="preserve">1½ </w:t>
      </w:r>
      <w:r w:rsidR="00610810" w:rsidRPr="00041F31">
        <w:rPr>
          <w:rFonts w:asciiTheme="majorBidi" w:hAnsiTheme="majorBidi" w:cstheme="majorBidi"/>
          <w:sz w:val="24"/>
          <w:szCs w:val="24"/>
        </w:rPr>
        <w:t xml:space="preserve">years, on </w:t>
      </w:r>
      <w:r w:rsidR="007E2847" w:rsidRPr="00041F31">
        <w:rPr>
          <w:rFonts w:asciiTheme="majorBidi" w:hAnsiTheme="majorBidi" w:cstheme="majorBidi"/>
          <w:sz w:val="24"/>
          <w:szCs w:val="24"/>
        </w:rPr>
        <w:t xml:space="preserve">2 </w:t>
      </w:r>
      <w:r w:rsidR="00610810" w:rsidRPr="00041F31">
        <w:rPr>
          <w:rFonts w:asciiTheme="majorBidi" w:hAnsiTheme="majorBidi" w:cstheme="majorBidi"/>
          <w:sz w:val="24"/>
          <w:szCs w:val="24"/>
        </w:rPr>
        <w:t>separate occasions, via questionnaires,</w:t>
      </w:r>
      <w:r w:rsidR="007F3C75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610810" w:rsidRPr="00041F31">
        <w:rPr>
          <w:rFonts w:asciiTheme="majorBidi" w:hAnsiTheme="majorBidi" w:cstheme="majorBidi"/>
          <w:sz w:val="24"/>
          <w:szCs w:val="24"/>
        </w:rPr>
        <w:t>t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he researcher </w:t>
      </w:r>
      <w:r w:rsidR="007E2847" w:rsidRPr="00041F31">
        <w:rPr>
          <w:rFonts w:asciiTheme="majorBidi" w:hAnsiTheme="majorBidi" w:cstheme="majorBidi"/>
          <w:sz w:val="24"/>
          <w:szCs w:val="24"/>
        </w:rPr>
        <w:t>s</w:t>
      </w:r>
      <w:r w:rsidR="006A6C4C" w:rsidRPr="00041F31">
        <w:rPr>
          <w:rFonts w:asciiTheme="majorBidi" w:hAnsiTheme="majorBidi" w:cstheme="majorBidi"/>
          <w:sz w:val="24"/>
          <w:szCs w:val="24"/>
        </w:rPr>
        <w:t>ample</w:t>
      </w:r>
      <w:r w:rsidR="007E2847" w:rsidRPr="00041F31">
        <w:rPr>
          <w:rFonts w:asciiTheme="majorBidi" w:hAnsiTheme="majorBidi" w:cstheme="majorBidi"/>
          <w:sz w:val="24"/>
          <w:szCs w:val="24"/>
        </w:rPr>
        <w:t>d</w:t>
      </w:r>
      <w:r w:rsidR="006A6C4C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7E2847" w:rsidRPr="00041F31">
        <w:rPr>
          <w:rFonts w:asciiTheme="majorBidi" w:hAnsiTheme="majorBidi" w:cstheme="majorBidi"/>
          <w:sz w:val="24"/>
          <w:szCs w:val="24"/>
        </w:rPr>
        <w:t xml:space="preserve">34 </w:t>
      </w:r>
      <w:r w:rsidR="006A6C4C" w:rsidRPr="00041F31">
        <w:rPr>
          <w:rFonts w:asciiTheme="majorBidi" w:hAnsiTheme="majorBidi" w:cstheme="majorBidi"/>
          <w:sz w:val="24"/>
          <w:szCs w:val="24"/>
        </w:rPr>
        <w:t>women recently</w:t>
      </w:r>
      <w:bookmarkStart w:id="0" w:name="_GoBack"/>
      <w:bookmarkEnd w:id="0"/>
      <w:r w:rsidR="006A6C4C" w:rsidRPr="00041F31">
        <w:rPr>
          <w:rFonts w:asciiTheme="majorBidi" w:hAnsiTheme="majorBidi" w:cstheme="majorBidi"/>
          <w:sz w:val="24"/>
          <w:szCs w:val="24"/>
        </w:rPr>
        <w:t xml:space="preserve"> separated from their partners</w:t>
      </w:r>
      <w:r w:rsidR="00610810" w:rsidRPr="00041F31">
        <w:rPr>
          <w:rFonts w:asciiTheme="majorBidi" w:hAnsiTheme="majorBidi" w:cstheme="majorBidi"/>
          <w:sz w:val="24"/>
          <w:szCs w:val="24"/>
        </w:rPr>
        <w:t>.</w:t>
      </w:r>
      <w:r w:rsidR="007F3C75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6C3394" w:rsidRPr="00041F31">
        <w:rPr>
          <w:rFonts w:asciiTheme="majorBidi" w:hAnsiTheme="majorBidi" w:cstheme="majorBidi"/>
          <w:sz w:val="24"/>
          <w:szCs w:val="24"/>
        </w:rPr>
        <w:t>The participants were between the ages of 29-55, had been married between 2-30 years</w:t>
      </w:r>
      <w:r w:rsidR="00697354" w:rsidRPr="00041F31">
        <w:rPr>
          <w:rFonts w:asciiTheme="majorBidi" w:hAnsiTheme="majorBidi" w:cstheme="majorBidi"/>
          <w:sz w:val="24"/>
          <w:szCs w:val="24"/>
        </w:rPr>
        <w:t>, mothers of 1-4 children,</w:t>
      </w:r>
      <w:r w:rsidR="00041F31">
        <w:rPr>
          <w:rFonts w:asciiTheme="majorBidi" w:hAnsiTheme="majorBidi" w:cstheme="majorBidi"/>
          <w:sz w:val="24"/>
          <w:szCs w:val="24"/>
        </w:rPr>
        <w:t xml:space="preserve"> </w:t>
      </w:r>
      <w:r w:rsidR="00697354" w:rsidRPr="00041F31">
        <w:rPr>
          <w:rFonts w:asciiTheme="majorBidi" w:hAnsiTheme="majorBidi" w:cstheme="majorBidi"/>
          <w:sz w:val="24"/>
          <w:szCs w:val="24"/>
        </w:rPr>
        <w:t xml:space="preserve">from average and above average socio-economic background and </w:t>
      </w:r>
      <w:r w:rsidR="00041F31">
        <w:rPr>
          <w:rFonts w:asciiTheme="majorBidi" w:hAnsiTheme="majorBidi" w:cstheme="majorBidi"/>
          <w:sz w:val="24"/>
          <w:szCs w:val="24"/>
        </w:rPr>
        <w:t xml:space="preserve">had </w:t>
      </w:r>
      <w:r w:rsidR="00697354" w:rsidRPr="00041F31">
        <w:rPr>
          <w:rFonts w:asciiTheme="majorBidi" w:hAnsiTheme="majorBidi" w:cstheme="majorBidi"/>
          <w:sz w:val="24"/>
          <w:szCs w:val="24"/>
        </w:rPr>
        <w:t xml:space="preserve">at least 12 years education. </w:t>
      </w:r>
      <w:r w:rsidR="007E2847" w:rsidRPr="00041F31">
        <w:rPr>
          <w:rFonts w:asciiTheme="majorBidi" w:hAnsiTheme="majorBidi" w:cstheme="majorBidi"/>
          <w:sz w:val="24"/>
          <w:szCs w:val="24"/>
        </w:rPr>
        <w:t>The first sample was done 0-10 months after the physical separation and the second sample was done 6-8 months after the first sample.</w:t>
      </w:r>
    </w:p>
    <w:p w:rsidR="00697354" w:rsidRPr="00041F31" w:rsidRDefault="00697354" w:rsidP="00117A0E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41F31">
        <w:rPr>
          <w:rFonts w:asciiTheme="majorBidi" w:hAnsiTheme="majorBidi" w:cstheme="majorBidi"/>
          <w:sz w:val="24"/>
          <w:szCs w:val="24"/>
        </w:rPr>
        <w:t xml:space="preserve">Results: </w:t>
      </w:r>
      <w:r w:rsidR="002628A2">
        <w:rPr>
          <w:rFonts w:asciiTheme="majorBidi" w:hAnsiTheme="majorBidi" w:cstheme="majorBidi"/>
          <w:sz w:val="24"/>
          <w:szCs w:val="24"/>
        </w:rPr>
        <w:t>In both</w:t>
      </w:r>
      <w:r w:rsidR="002628A2" w:rsidRPr="00041F31">
        <w:rPr>
          <w:rFonts w:asciiTheme="majorBidi" w:hAnsiTheme="majorBidi" w:cstheme="majorBidi"/>
          <w:sz w:val="24"/>
          <w:szCs w:val="24"/>
        </w:rPr>
        <w:t xml:space="preserve"> sample</w:t>
      </w:r>
      <w:r w:rsidR="002628A2">
        <w:rPr>
          <w:rFonts w:asciiTheme="majorBidi" w:hAnsiTheme="majorBidi" w:cstheme="majorBidi"/>
          <w:sz w:val="24"/>
          <w:szCs w:val="24"/>
        </w:rPr>
        <w:t>s</w:t>
      </w:r>
      <w:r w:rsidR="002628A2" w:rsidRPr="00041F31">
        <w:rPr>
          <w:rFonts w:asciiTheme="majorBidi" w:hAnsiTheme="majorBidi" w:cstheme="majorBidi"/>
          <w:sz w:val="24"/>
          <w:szCs w:val="24"/>
        </w:rPr>
        <w:t xml:space="preserve"> with no significant differences between the</w:t>
      </w:r>
      <w:r w:rsidR="002628A2">
        <w:rPr>
          <w:rFonts w:asciiTheme="majorBidi" w:hAnsiTheme="majorBidi" w:cstheme="majorBidi"/>
          <w:sz w:val="24"/>
          <w:szCs w:val="24"/>
        </w:rPr>
        <w:t>m,</w:t>
      </w:r>
      <w:r w:rsidR="002628A2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2628A2">
        <w:rPr>
          <w:rFonts w:asciiTheme="majorBidi" w:hAnsiTheme="majorBidi" w:cstheme="majorBidi"/>
          <w:sz w:val="24"/>
          <w:szCs w:val="24"/>
        </w:rPr>
        <w:t>t</w:t>
      </w:r>
      <w:r w:rsidR="00041F31">
        <w:rPr>
          <w:rFonts w:asciiTheme="majorBidi" w:hAnsiTheme="majorBidi" w:cstheme="majorBidi"/>
          <w:sz w:val="24"/>
          <w:szCs w:val="24"/>
        </w:rPr>
        <w:t>he women reported</w:t>
      </w:r>
      <w:r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041F31">
        <w:rPr>
          <w:rFonts w:asciiTheme="majorBidi" w:hAnsiTheme="majorBidi" w:cstheme="majorBidi"/>
          <w:sz w:val="24"/>
          <w:szCs w:val="24"/>
        </w:rPr>
        <w:t>m</w:t>
      </w:r>
      <w:r w:rsidRPr="00041F31">
        <w:rPr>
          <w:rFonts w:asciiTheme="majorBidi" w:hAnsiTheme="majorBidi" w:cstheme="majorBidi"/>
          <w:sz w:val="24"/>
          <w:szCs w:val="24"/>
        </w:rPr>
        <w:t>edium to high positive change</w:t>
      </w:r>
      <w:r w:rsidR="00041F31">
        <w:rPr>
          <w:rFonts w:asciiTheme="majorBidi" w:hAnsiTheme="majorBidi" w:cstheme="majorBidi"/>
          <w:sz w:val="24"/>
          <w:szCs w:val="24"/>
        </w:rPr>
        <w:t>s</w:t>
      </w:r>
      <w:r w:rsidRPr="00041F31">
        <w:rPr>
          <w:rFonts w:asciiTheme="majorBidi" w:hAnsiTheme="majorBidi" w:cstheme="majorBidi"/>
          <w:sz w:val="24"/>
          <w:szCs w:val="24"/>
        </w:rPr>
        <w:t xml:space="preserve"> in</w:t>
      </w:r>
      <w:r w:rsidR="00041F31">
        <w:rPr>
          <w:rFonts w:asciiTheme="majorBidi" w:hAnsiTheme="majorBidi" w:cstheme="majorBidi"/>
          <w:sz w:val="24"/>
          <w:szCs w:val="24"/>
        </w:rPr>
        <w:t xml:space="preserve"> three</w:t>
      </w:r>
      <w:r w:rsidR="00041F31" w:rsidRPr="00205AFE">
        <w:rPr>
          <w:rFonts w:asciiTheme="majorBidi" w:hAnsiTheme="majorBidi" w:cstheme="majorBidi"/>
          <w:sz w:val="24"/>
          <w:szCs w:val="24"/>
        </w:rPr>
        <w:t xml:space="preserve"> variables: </w:t>
      </w:r>
      <w:r w:rsidR="00041F31">
        <w:rPr>
          <w:rFonts w:asciiTheme="majorBidi" w:hAnsiTheme="majorBidi" w:cstheme="majorBidi"/>
          <w:sz w:val="24"/>
          <w:szCs w:val="24"/>
        </w:rPr>
        <w:t>s</w:t>
      </w:r>
      <w:r w:rsidR="00041F31" w:rsidRPr="00205AFE">
        <w:rPr>
          <w:rFonts w:asciiTheme="majorBidi" w:hAnsiTheme="majorBidi" w:cstheme="majorBidi"/>
          <w:sz w:val="24"/>
          <w:szCs w:val="24"/>
        </w:rPr>
        <w:t>elf-perception, relationships</w:t>
      </w:r>
      <w:r w:rsidR="00117A0E" w:rsidRPr="006302E4">
        <w:rPr>
          <w:rFonts w:asciiTheme="majorBidi" w:hAnsiTheme="majorBidi" w:cstheme="majorBidi"/>
          <w:sz w:val="24"/>
          <w:szCs w:val="24"/>
        </w:rPr>
        <w:t xml:space="preserve"> and the</w:t>
      </w:r>
      <w:r w:rsidR="00117A0E">
        <w:rPr>
          <w:rFonts w:asciiTheme="majorBidi" w:hAnsiTheme="majorBidi" w:cstheme="majorBidi"/>
          <w:sz w:val="24"/>
          <w:szCs w:val="24"/>
        </w:rPr>
        <w:t xml:space="preserve"> </w:t>
      </w:r>
      <w:r w:rsidR="00041F31" w:rsidRPr="00205AFE">
        <w:rPr>
          <w:rFonts w:asciiTheme="majorBidi" w:hAnsiTheme="majorBidi" w:cstheme="majorBidi"/>
          <w:sz w:val="24"/>
          <w:szCs w:val="24"/>
        </w:rPr>
        <w:t>perception of others</w:t>
      </w:r>
      <w:r w:rsidR="00041F31">
        <w:rPr>
          <w:rFonts w:asciiTheme="majorBidi" w:hAnsiTheme="majorBidi" w:cstheme="majorBidi"/>
          <w:sz w:val="24"/>
          <w:szCs w:val="24"/>
        </w:rPr>
        <w:t xml:space="preserve"> and</w:t>
      </w:r>
      <w:r w:rsidR="00041F31" w:rsidRPr="00205AFE">
        <w:rPr>
          <w:rFonts w:asciiTheme="majorBidi" w:hAnsiTheme="majorBidi" w:cstheme="majorBidi"/>
          <w:sz w:val="24"/>
          <w:szCs w:val="24"/>
        </w:rPr>
        <w:t xml:space="preserve"> world-perception (meaning of life, priorities in life)</w:t>
      </w:r>
      <w:r w:rsidR="002628A2">
        <w:rPr>
          <w:rFonts w:asciiTheme="majorBidi" w:hAnsiTheme="majorBidi" w:cstheme="majorBidi"/>
          <w:sz w:val="24"/>
          <w:szCs w:val="24"/>
        </w:rPr>
        <w:t xml:space="preserve">. </w:t>
      </w:r>
      <w:r w:rsidR="00476589" w:rsidRPr="00041F31">
        <w:rPr>
          <w:rFonts w:asciiTheme="majorBidi" w:hAnsiTheme="majorBidi" w:cstheme="majorBidi"/>
          <w:sz w:val="24"/>
          <w:szCs w:val="24"/>
        </w:rPr>
        <w:t>I</w:t>
      </w:r>
      <w:r w:rsidR="00FE4C1B" w:rsidRPr="00041F31">
        <w:rPr>
          <w:rFonts w:asciiTheme="majorBidi" w:hAnsiTheme="majorBidi" w:cstheme="majorBidi"/>
          <w:sz w:val="24"/>
          <w:szCs w:val="24"/>
        </w:rPr>
        <w:t>n</w:t>
      </w:r>
      <w:r w:rsidR="00476589" w:rsidRPr="00041F31">
        <w:rPr>
          <w:rFonts w:asciiTheme="majorBidi" w:hAnsiTheme="majorBidi" w:cstheme="majorBidi"/>
          <w:sz w:val="24"/>
          <w:szCs w:val="24"/>
        </w:rPr>
        <w:t xml:space="preserve"> addition the researcher examined the </w:t>
      </w:r>
      <w:r w:rsidR="00464F7F" w:rsidRPr="00041F31">
        <w:rPr>
          <w:rFonts w:asciiTheme="majorBidi" w:hAnsiTheme="majorBidi" w:cstheme="majorBidi"/>
          <w:sz w:val="24"/>
          <w:szCs w:val="24"/>
        </w:rPr>
        <w:t xml:space="preserve">relationship between personal growth and </w:t>
      </w:r>
      <w:r w:rsidR="00A41A0C" w:rsidRPr="00041F31">
        <w:rPr>
          <w:rFonts w:asciiTheme="majorBidi" w:hAnsiTheme="majorBidi" w:cstheme="majorBidi"/>
          <w:sz w:val="24"/>
          <w:szCs w:val="24"/>
        </w:rPr>
        <w:t xml:space="preserve">the following: </w:t>
      </w:r>
      <w:r w:rsidR="00464F7F" w:rsidRPr="00041F31">
        <w:rPr>
          <w:rFonts w:asciiTheme="majorBidi" w:hAnsiTheme="majorBidi" w:cstheme="majorBidi"/>
          <w:sz w:val="24"/>
          <w:szCs w:val="24"/>
        </w:rPr>
        <w:t>education,</w:t>
      </w:r>
      <w:r w:rsidR="00FE4C1B" w:rsidRPr="00041F31">
        <w:rPr>
          <w:rFonts w:asciiTheme="majorBidi" w:hAnsiTheme="majorBidi" w:cstheme="majorBidi"/>
          <w:sz w:val="24"/>
          <w:szCs w:val="24"/>
        </w:rPr>
        <w:t xml:space="preserve"> the quality of the relationship with the </w:t>
      </w:r>
      <w:r w:rsidR="0042564D" w:rsidRPr="00041F31">
        <w:rPr>
          <w:rFonts w:asciiTheme="majorBidi" w:hAnsiTheme="majorBidi" w:cstheme="majorBidi"/>
          <w:sz w:val="24"/>
          <w:szCs w:val="24"/>
        </w:rPr>
        <w:t>f</w:t>
      </w:r>
      <w:r w:rsidR="00FE4C1B" w:rsidRPr="00041F31">
        <w:rPr>
          <w:rFonts w:asciiTheme="majorBidi" w:hAnsiTheme="majorBidi" w:cstheme="majorBidi"/>
          <w:sz w:val="24"/>
          <w:szCs w:val="24"/>
        </w:rPr>
        <w:t>ormer husband</w:t>
      </w:r>
      <w:r w:rsidR="00041F31">
        <w:rPr>
          <w:rFonts w:asciiTheme="majorBidi" w:hAnsiTheme="majorBidi" w:cstheme="majorBidi"/>
          <w:sz w:val="24"/>
          <w:szCs w:val="24"/>
        </w:rPr>
        <w:t xml:space="preserve">, </w:t>
      </w:r>
      <w:r w:rsidR="002628A2">
        <w:rPr>
          <w:rFonts w:asciiTheme="majorBidi" w:hAnsiTheme="majorBidi" w:cstheme="majorBidi"/>
          <w:sz w:val="24"/>
          <w:szCs w:val="24"/>
        </w:rPr>
        <w:t>i</w:t>
      </w:r>
      <w:r w:rsidR="00041F31">
        <w:rPr>
          <w:rFonts w:asciiTheme="majorBidi" w:hAnsiTheme="majorBidi" w:cstheme="majorBidi"/>
          <w:sz w:val="24"/>
          <w:szCs w:val="24"/>
        </w:rPr>
        <w:t>nitiation of divorce</w:t>
      </w:r>
      <w:r w:rsidR="00A41A0C" w:rsidRPr="00041F31">
        <w:rPr>
          <w:rFonts w:asciiTheme="majorBidi" w:hAnsiTheme="majorBidi" w:cstheme="majorBidi"/>
          <w:sz w:val="24"/>
          <w:szCs w:val="24"/>
        </w:rPr>
        <w:t xml:space="preserve"> and spirituality. No significant relationship to the above was found except for</w:t>
      </w:r>
      <w:r w:rsidR="00586D72">
        <w:rPr>
          <w:rFonts w:asciiTheme="majorBidi" w:hAnsiTheme="majorBidi" w:cstheme="majorBidi"/>
          <w:sz w:val="24"/>
          <w:szCs w:val="24"/>
        </w:rPr>
        <w:t xml:space="preserve"> a</w:t>
      </w:r>
      <w:r w:rsidR="00A41A0C" w:rsidRPr="00041F31">
        <w:rPr>
          <w:rFonts w:asciiTheme="majorBidi" w:hAnsiTheme="majorBidi" w:cstheme="majorBidi"/>
          <w:sz w:val="24"/>
          <w:szCs w:val="24"/>
        </w:rPr>
        <w:t xml:space="preserve"> positive significant relationship between spirituality and personal growth after divorce.</w:t>
      </w:r>
      <w:r w:rsidR="0042564D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A41A0C" w:rsidRPr="00041F31">
        <w:rPr>
          <w:rFonts w:asciiTheme="majorBidi" w:hAnsiTheme="majorBidi" w:cstheme="majorBidi"/>
          <w:sz w:val="24"/>
          <w:szCs w:val="24"/>
        </w:rPr>
        <w:t xml:space="preserve">Given that most women in the sample were the initiators the question about the relationship between initiation and personal growth could not be examined statistically. </w:t>
      </w:r>
    </w:p>
    <w:p w:rsidR="00EC6F4D" w:rsidRPr="00041F31" w:rsidRDefault="00A41A0C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41F31">
        <w:rPr>
          <w:rFonts w:asciiTheme="majorBidi" w:hAnsiTheme="majorBidi" w:cstheme="majorBidi"/>
          <w:sz w:val="24"/>
          <w:szCs w:val="24"/>
        </w:rPr>
        <w:t>The results were surprising and did not correspond to previous theories of divorce</w:t>
      </w:r>
      <w:r w:rsidR="00EC6F4D" w:rsidRPr="00041F31">
        <w:rPr>
          <w:rFonts w:asciiTheme="majorBidi" w:hAnsiTheme="majorBidi" w:cstheme="majorBidi"/>
          <w:sz w:val="24"/>
          <w:szCs w:val="24"/>
        </w:rPr>
        <w:t xml:space="preserve"> which emphasized the mourning process. A possible explanation could be that women and society today have a more feminist and post-modern approach to divorce. Furthermore, the post traumatic growth theories d</w:t>
      </w:r>
      <w:r w:rsidR="00C15729" w:rsidRPr="00041F31">
        <w:rPr>
          <w:rFonts w:asciiTheme="majorBidi" w:hAnsiTheme="majorBidi" w:cstheme="majorBidi"/>
          <w:sz w:val="24"/>
          <w:szCs w:val="24"/>
        </w:rPr>
        <w:t>id</w:t>
      </w:r>
      <w:r w:rsidR="00EC6F4D" w:rsidRPr="00041F31">
        <w:rPr>
          <w:rFonts w:asciiTheme="majorBidi" w:hAnsiTheme="majorBidi" w:cstheme="majorBidi"/>
          <w:sz w:val="24"/>
          <w:szCs w:val="24"/>
        </w:rPr>
        <w:t xml:space="preserve">n’t correspond </w:t>
      </w:r>
      <w:r w:rsidR="00C15729" w:rsidRPr="00041F31">
        <w:rPr>
          <w:rFonts w:asciiTheme="majorBidi" w:hAnsiTheme="majorBidi" w:cstheme="majorBidi"/>
          <w:sz w:val="24"/>
          <w:szCs w:val="24"/>
        </w:rPr>
        <w:t>to</w:t>
      </w:r>
      <w:r w:rsidR="00EC6F4D" w:rsidRPr="00041F31">
        <w:rPr>
          <w:rFonts w:asciiTheme="majorBidi" w:hAnsiTheme="majorBidi" w:cstheme="majorBidi"/>
          <w:sz w:val="24"/>
          <w:szCs w:val="24"/>
        </w:rPr>
        <w:t xml:space="preserve"> the findings.</w:t>
      </w:r>
      <w:r w:rsidR="00C15729" w:rsidRPr="00041F31">
        <w:rPr>
          <w:rFonts w:asciiTheme="majorBidi" w:hAnsiTheme="majorBidi" w:cstheme="majorBidi"/>
          <w:sz w:val="24"/>
          <w:szCs w:val="24"/>
        </w:rPr>
        <w:t xml:space="preserve"> The theories suggest that the growth is a long process whereas in this work it appeared immediately after the separation. A possible explanation could be that the results reflect a temporary euphoria and not a long term growth. Another possible explanation could be that the growth occurred before the divorce/separation. </w:t>
      </w:r>
    </w:p>
    <w:p w:rsidR="007F3C75" w:rsidRPr="00E8117A" w:rsidRDefault="002D3A7B" w:rsidP="00205AFE">
      <w:pPr>
        <w:bidi w:val="0"/>
        <w:jc w:val="both"/>
        <w:rPr>
          <w:sz w:val="24"/>
          <w:szCs w:val="24"/>
        </w:rPr>
      </w:pPr>
      <w:r w:rsidRPr="00041F31">
        <w:rPr>
          <w:rFonts w:asciiTheme="majorBidi" w:hAnsiTheme="majorBidi" w:cstheme="majorBidi"/>
          <w:sz w:val="24"/>
          <w:szCs w:val="24"/>
        </w:rPr>
        <w:t xml:space="preserve">The contribution of this study </w:t>
      </w:r>
      <w:r w:rsidR="00054EB3" w:rsidRPr="00041F31">
        <w:rPr>
          <w:rFonts w:asciiTheme="majorBidi" w:hAnsiTheme="majorBidi" w:cstheme="majorBidi"/>
          <w:sz w:val="24"/>
          <w:szCs w:val="24"/>
        </w:rPr>
        <w:t xml:space="preserve">was </w:t>
      </w:r>
      <w:r w:rsidR="006F75B2" w:rsidRPr="00041F31">
        <w:rPr>
          <w:rFonts w:asciiTheme="majorBidi" w:hAnsiTheme="majorBidi" w:cstheme="majorBidi"/>
          <w:sz w:val="24"/>
          <w:szCs w:val="24"/>
        </w:rPr>
        <w:t>that it</w:t>
      </w:r>
      <w:r w:rsidR="00054EB3" w:rsidRPr="00041F31">
        <w:rPr>
          <w:rFonts w:asciiTheme="majorBidi" w:hAnsiTheme="majorBidi" w:cstheme="majorBidi"/>
          <w:sz w:val="24"/>
          <w:szCs w:val="24"/>
        </w:rPr>
        <w:t xml:space="preserve"> question</w:t>
      </w:r>
      <w:r w:rsidR="006F75B2" w:rsidRPr="00041F31">
        <w:rPr>
          <w:rFonts w:asciiTheme="majorBidi" w:hAnsiTheme="majorBidi" w:cstheme="majorBidi"/>
          <w:sz w:val="24"/>
          <w:szCs w:val="24"/>
        </w:rPr>
        <w:t>ed the relevance of divorce theories today and perhaps can</w:t>
      </w:r>
      <w:r w:rsidR="00C15729" w:rsidRPr="00041F31">
        <w:rPr>
          <w:rFonts w:asciiTheme="majorBidi" w:hAnsiTheme="majorBidi" w:cstheme="majorBidi"/>
          <w:sz w:val="24"/>
          <w:szCs w:val="24"/>
        </w:rPr>
        <w:t xml:space="preserve"> </w:t>
      </w:r>
      <w:r w:rsidR="008326CA" w:rsidRPr="00041F31">
        <w:rPr>
          <w:rFonts w:asciiTheme="majorBidi" w:hAnsiTheme="majorBidi" w:cstheme="majorBidi"/>
          <w:sz w:val="24"/>
          <w:szCs w:val="24"/>
        </w:rPr>
        <w:t>expand our understanding of the process of divorce in today’s world</w:t>
      </w:r>
      <w:r w:rsidR="00B75E24" w:rsidRPr="00041F31">
        <w:rPr>
          <w:rFonts w:asciiTheme="majorBidi" w:hAnsiTheme="majorBidi" w:cstheme="majorBidi"/>
          <w:sz w:val="24"/>
          <w:szCs w:val="24"/>
        </w:rPr>
        <w:t>.</w:t>
      </w:r>
      <w:r w:rsidRPr="00041F31">
        <w:rPr>
          <w:rFonts w:asciiTheme="majorBidi" w:hAnsiTheme="majorBidi" w:cstheme="majorBidi"/>
          <w:sz w:val="24"/>
          <w:szCs w:val="24"/>
        </w:rPr>
        <w:t xml:space="preserve"> Hopefully, it will also aid educators and therapists</w:t>
      </w:r>
      <w:r w:rsidR="00C15729" w:rsidRPr="00041F31">
        <w:rPr>
          <w:rFonts w:asciiTheme="majorBidi" w:hAnsiTheme="majorBidi" w:cstheme="majorBidi"/>
          <w:sz w:val="24"/>
          <w:szCs w:val="24"/>
        </w:rPr>
        <w:t xml:space="preserve"> in</w:t>
      </w:r>
      <w:r w:rsidRPr="00041F31">
        <w:rPr>
          <w:rFonts w:asciiTheme="majorBidi" w:hAnsiTheme="majorBidi" w:cstheme="majorBidi"/>
          <w:sz w:val="24"/>
          <w:szCs w:val="24"/>
        </w:rPr>
        <w:t xml:space="preserve"> dealing with divorced families.  </w:t>
      </w:r>
    </w:p>
    <w:sectPr w:rsidR="007F3C75" w:rsidRPr="00E8117A" w:rsidSect="00205AFE">
      <w:pgSz w:w="11906" w:h="16838"/>
      <w:pgMar w:top="127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2"/>
  </w:compat>
  <w:rsids>
    <w:rsidRoot w:val="00E8117A"/>
    <w:rsid w:val="00041F31"/>
    <w:rsid w:val="00054EB3"/>
    <w:rsid w:val="00117A0E"/>
    <w:rsid w:val="00164D87"/>
    <w:rsid w:val="00196BA2"/>
    <w:rsid w:val="001E4786"/>
    <w:rsid w:val="00205AFE"/>
    <w:rsid w:val="00215576"/>
    <w:rsid w:val="002628A2"/>
    <w:rsid w:val="002B17D2"/>
    <w:rsid w:val="002D3A7B"/>
    <w:rsid w:val="00321AFD"/>
    <w:rsid w:val="003F5D96"/>
    <w:rsid w:val="00424A93"/>
    <w:rsid w:val="0042564D"/>
    <w:rsid w:val="00464F7F"/>
    <w:rsid w:val="00476589"/>
    <w:rsid w:val="00494D13"/>
    <w:rsid w:val="00540910"/>
    <w:rsid w:val="0056712F"/>
    <w:rsid w:val="00586D72"/>
    <w:rsid w:val="005968DB"/>
    <w:rsid w:val="005D5B4C"/>
    <w:rsid w:val="005F7426"/>
    <w:rsid w:val="00602D00"/>
    <w:rsid w:val="00610810"/>
    <w:rsid w:val="006302E4"/>
    <w:rsid w:val="00697354"/>
    <w:rsid w:val="006A6C4C"/>
    <w:rsid w:val="006C3394"/>
    <w:rsid w:val="006F75B2"/>
    <w:rsid w:val="00751057"/>
    <w:rsid w:val="007764F0"/>
    <w:rsid w:val="007B7581"/>
    <w:rsid w:val="007E2847"/>
    <w:rsid w:val="007F3C75"/>
    <w:rsid w:val="008326CA"/>
    <w:rsid w:val="008739EE"/>
    <w:rsid w:val="008A3200"/>
    <w:rsid w:val="008F1AEA"/>
    <w:rsid w:val="00954499"/>
    <w:rsid w:val="00A41A0C"/>
    <w:rsid w:val="00A70EB2"/>
    <w:rsid w:val="00A81878"/>
    <w:rsid w:val="00B176D3"/>
    <w:rsid w:val="00B27564"/>
    <w:rsid w:val="00B75E24"/>
    <w:rsid w:val="00BF088E"/>
    <w:rsid w:val="00BF5C63"/>
    <w:rsid w:val="00C02C03"/>
    <w:rsid w:val="00C074B4"/>
    <w:rsid w:val="00C15729"/>
    <w:rsid w:val="00C2706B"/>
    <w:rsid w:val="00C27130"/>
    <w:rsid w:val="00C7328F"/>
    <w:rsid w:val="00C922EE"/>
    <w:rsid w:val="00D3409B"/>
    <w:rsid w:val="00E046F8"/>
    <w:rsid w:val="00E8117A"/>
    <w:rsid w:val="00EC6F4D"/>
    <w:rsid w:val="00F14F25"/>
    <w:rsid w:val="00F84744"/>
    <w:rsid w:val="00FE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B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954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1</Pages>
  <Words>503</Words>
  <Characters>2519</Characters>
  <Application>Microsoft Office Word</Application>
  <DocSecurity>0</DocSecurity>
  <Lines>20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DANA</cp:lastModifiedBy>
  <cp:revision>13</cp:revision>
  <cp:lastPrinted>2017-01-12T18:36:00Z</cp:lastPrinted>
  <dcterms:created xsi:type="dcterms:W3CDTF">2013-12-14T13:10:00Z</dcterms:created>
  <dcterms:modified xsi:type="dcterms:W3CDTF">2017-01-16T20:46:00Z</dcterms:modified>
</cp:coreProperties>
</file>