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C9F" w:rsidRPr="00982C9F" w:rsidRDefault="00982C9F" w:rsidP="00982C9F">
      <w:pPr>
        <w:jc w:val="center"/>
        <w:rPr>
          <w:rFonts w:ascii="Times New Roman" w:hAnsi="Times New Roman" w:cs="Times New Roman"/>
          <w:b/>
          <w:noProof/>
          <w:sz w:val="32"/>
          <w:szCs w:val="32"/>
          <w:lang w:val="en-US" w:eastAsia="en-IN"/>
        </w:rPr>
      </w:pPr>
      <w:r>
        <w:rPr>
          <w:rFonts w:ascii="Times New Roman" w:hAnsi="Times New Roman" w:cs="Times New Roman"/>
          <w:b/>
          <w:noProof/>
          <w:sz w:val="32"/>
          <w:szCs w:val="32"/>
          <w:lang w:val="en-US" w:eastAsia="en-IN"/>
        </w:rPr>
        <w:t>Abstract</w:t>
      </w:r>
    </w:p>
    <w:p w:rsidR="00982C9F" w:rsidRPr="00982C9F" w:rsidRDefault="00982C9F" w:rsidP="00982C9F">
      <w:pPr>
        <w:jc w:val="center"/>
        <w:rPr>
          <w:rFonts w:ascii="Times New Roman" w:hAnsi="Times New Roman" w:cs="Times New Roman"/>
          <w:b/>
          <w:sz w:val="24"/>
          <w:szCs w:val="24"/>
          <w:lang w:val="en-US"/>
        </w:rPr>
      </w:pPr>
      <w:r w:rsidRPr="00982C9F">
        <w:rPr>
          <w:rFonts w:ascii="Times New Roman" w:hAnsi="Times New Roman" w:cs="Times New Roman"/>
          <w:b/>
          <w:sz w:val="24"/>
          <w:szCs w:val="24"/>
          <w:lang w:val="en-US"/>
        </w:rPr>
        <w:t xml:space="preserve">Abstract Title: </w:t>
      </w:r>
      <w:r>
        <w:rPr>
          <w:rFonts w:ascii="Times New Roman" w:hAnsi="Times New Roman" w:cs="Times New Roman"/>
          <w:sz w:val="24"/>
          <w:szCs w:val="24"/>
          <w:lang w:val="en-US"/>
        </w:rPr>
        <w:t xml:space="preserve">Understanding the healing force </w:t>
      </w:r>
    </w:p>
    <w:p w:rsidR="00982C9F" w:rsidRPr="00982C9F" w:rsidRDefault="00982C9F" w:rsidP="00982C9F">
      <w:pPr>
        <w:pStyle w:val="HTMLconformatoprevio"/>
        <w:jc w:val="center"/>
        <w:rPr>
          <w:rFonts w:ascii="Times New Roman" w:hAnsi="Times New Roman" w:cs="Times New Roman"/>
          <w:sz w:val="24"/>
          <w:lang w:val="es-AR" w:eastAsia="zh-TW"/>
        </w:rPr>
      </w:pPr>
      <w:r w:rsidRPr="00982C9F">
        <w:rPr>
          <w:rFonts w:ascii="Times New Roman" w:hAnsi="Times New Roman" w:cs="Times New Roman"/>
          <w:sz w:val="24"/>
          <w:u w:val="single"/>
          <w:lang w:val="es-AR"/>
        </w:rPr>
        <w:t xml:space="preserve">Juan Ignacio Saverino </w:t>
      </w:r>
    </w:p>
    <w:p w:rsidR="00982C9F" w:rsidRPr="00982C9F" w:rsidRDefault="00982C9F" w:rsidP="00982C9F">
      <w:pPr>
        <w:pStyle w:val="HTMLconformatoprevio"/>
        <w:rPr>
          <w:rFonts w:ascii="Times New Roman" w:hAnsi="Times New Roman" w:cs="Times New Roman"/>
          <w:i/>
          <w:iCs/>
          <w:sz w:val="24"/>
          <w:vertAlign w:val="superscript"/>
          <w:lang w:val="es-AR"/>
        </w:rPr>
      </w:pPr>
    </w:p>
    <w:p w:rsidR="00982C9F" w:rsidRPr="00982C9F" w:rsidRDefault="00982C9F" w:rsidP="00982C9F">
      <w:pPr>
        <w:pStyle w:val="HTMLconformatoprevio"/>
        <w:rPr>
          <w:rFonts w:ascii="Times New Roman" w:hAnsi="Times New Roman" w:cs="Times New Roman"/>
          <w:i/>
          <w:iCs/>
          <w:sz w:val="24"/>
          <w:vertAlign w:val="superscript"/>
          <w:lang w:val="es-AR"/>
        </w:rPr>
      </w:pPr>
      <w:r w:rsidRPr="00982C9F">
        <w:rPr>
          <w:rFonts w:ascii="Times New Roman" w:hAnsi="Times New Roman" w:cs="Times New Roman"/>
          <w:i/>
          <w:iCs/>
          <w:sz w:val="24"/>
          <w:vertAlign w:val="superscript"/>
          <w:lang w:val="es-AR"/>
        </w:rPr>
        <w:t>Juan Ignacio Saverino, Doctor (University of Buenos Aires, Argentina)</w:t>
      </w:r>
    </w:p>
    <w:p w:rsidR="00982C9F" w:rsidRPr="00982C9F" w:rsidRDefault="00982C9F" w:rsidP="00982C9F">
      <w:pPr>
        <w:pStyle w:val="HTMLconformatoprevio"/>
        <w:rPr>
          <w:rFonts w:ascii="Times New Roman" w:hAnsi="Times New Roman" w:cs="Times New Roman"/>
          <w:i/>
          <w:iCs/>
          <w:sz w:val="24"/>
          <w:lang w:val="es-AR"/>
        </w:rPr>
      </w:pPr>
    </w:p>
    <w:p w:rsidR="00982C9F" w:rsidRDefault="00982C9F" w:rsidP="00982C9F">
      <w:pPr>
        <w:pStyle w:val="HTMLconformatoprevio"/>
        <w:jc w:val="both"/>
        <w:rPr>
          <w:rFonts w:ascii="Times New Roman" w:hAnsi="Times New Roman" w:cs="Times New Roman"/>
          <w:b/>
          <w:sz w:val="24"/>
        </w:rPr>
      </w:pPr>
      <w:r>
        <w:rPr>
          <w:rFonts w:ascii="Times New Roman" w:hAnsi="Times New Roman" w:cs="Times New Roman"/>
          <w:b/>
          <w:sz w:val="24"/>
        </w:rPr>
        <w:t xml:space="preserve">Understanding the healing force </w:t>
      </w:r>
    </w:p>
    <w:p w:rsidR="00457D9E" w:rsidRDefault="00457D9E" w:rsidP="00982C9F">
      <w:pPr>
        <w:rPr>
          <w:lang w:val="en-GB"/>
        </w:rPr>
      </w:pPr>
    </w:p>
    <w:p w:rsidR="00457D9E" w:rsidRDefault="00982C9F" w:rsidP="00457D9E">
      <w:pPr>
        <w:rPr>
          <w:rFonts w:ascii="Times New Roman" w:hAnsi="Times New Roman" w:cs="Times New Roman"/>
          <w:sz w:val="24"/>
          <w:szCs w:val="30"/>
          <w:shd w:val="clear" w:color="auto" w:fill="FFFFFF"/>
          <w:lang w:val="en-US"/>
        </w:rPr>
      </w:pPr>
      <w:r w:rsidRPr="00982C9F">
        <w:rPr>
          <w:rFonts w:ascii="Times New Roman" w:hAnsi="Times New Roman" w:cs="Times New Roman"/>
          <w:sz w:val="24"/>
          <w:szCs w:val="30"/>
          <w:shd w:val="clear" w:color="auto" w:fill="FFFFFF"/>
          <w:lang w:val="en-US"/>
        </w:rPr>
        <w:t>Tissue repair is an autonomic process that starts in response to damage.</w:t>
      </w:r>
    </w:p>
    <w:p w:rsidR="00982C9F" w:rsidRPr="00457D9E" w:rsidRDefault="006B08C4" w:rsidP="00457D9E">
      <w:pPr>
        <w:rPr>
          <w:rFonts w:ascii="Times New Roman" w:hAnsi="Times New Roman" w:cs="Times New Roman"/>
          <w:sz w:val="18"/>
          <w:lang w:val="en-US"/>
        </w:rPr>
      </w:pPr>
      <w:bookmarkStart w:id="0" w:name="_GoBack"/>
      <w:bookmarkEnd w:id="0"/>
      <w:r w:rsidRPr="006B08C4">
        <w:rPr>
          <w:rFonts w:ascii="Times New Roman" w:hAnsi="Times New Roman" w:cs="Times New Roman"/>
          <w:sz w:val="24"/>
          <w:lang w:val="en-US"/>
        </w:rPr>
        <w:t>To understand the process of tissue repair, we have to dig deeper and talk about the intangible force that determines the organization and execution of the process. Identifying “force of healing” as the physical capacity to perform this work, that physical capacity—the “force of healing”— can be observed empirically through the repair process in the wound.</w:t>
      </w:r>
    </w:p>
    <w:p w:rsidR="006B08C4" w:rsidRPr="006B08C4" w:rsidRDefault="006B08C4" w:rsidP="00982C9F">
      <w:pPr>
        <w:pStyle w:val="HTMLconformatoprevio"/>
        <w:jc w:val="both"/>
        <w:rPr>
          <w:rFonts w:ascii="Times New Roman" w:hAnsi="Times New Roman" w:cs="Times New Roman"/>
          <w:sz w:val="24"/>
          <w:lang w:val="en-US"/>
        </w:rPr>
      </w:pPr>
      <w:r w:rsidRPr="006B08C4">
        <w:rPr>
          <w:rFonts w:ascii="Times New Roman" w:hAnsi="Times New Roman" w:cs="Times New Roman"/>
          <w:sz w:val="24"/>
          <w:lang w:val="en-US"/>
        </w:rPr>
        <w:t xml:space="preserve">Force of healing is a theoretical concept, to identify the autonomic power and the capacity of this force to drive and direct the process of tissue reconstitution. The force of healing is different in every human being. We can observe variations in terms of effectiveness in different age groups: children vs. older adults, and also a decrease in healing force in individuals that use certain drugs or suffer from debilitating disease. One question revolves around whether it is the healing force, or the time-altered organic interaction and the addition of exogenous </w:t>
      </w:r>
      <w:proofErr w:type="gramStart"/>
      <w:r w:rsidRPr="006B08C4">
        <w:rPr>
          <w:rFonts w:ascii="Times New Roman" w:hAnsi="Times New Roman" w:cs="Times New Roman"/>
          <w:sz w:val="24"/>
          <w:lang w:val="en-US"/>
        </w:rPr>
        <w:t>substances, that</w:t>
      </w:r>
      <w:proofErr w:type="gramEnd"/>
      <w:r w:rsidRPr="006B08C4">
        <w:rPr>
          <w:rFonts w:ascii="Times New Roman" w:hAnsi="Times New Roman" w:cs="Times New Roman"/>
          <w:sz w:val="24"/>
          <w:lang w:val="en-US"/>
        </w:rPr>
        <w:t xml:space="preserve"> decreases in these instances.</w:t>
      </w:r>
    </w:p>
    <w:p w:rsidR="00710053" w:rsidRDefault="00710053" w:rsidP="00982C9F">
      <w:pPr>
        <w:pStyle w:val="HTMLconformatoprevio"/>
        <w:jc w:val="both"/>
        <w:rPr>
          <w:rFonts w:ascii="Times New Roman" w:hAnsi="Times New Roman" w:cs="Times New Roman"/>
          <w:sz w:val="24"/>
        </w:rPr>
      </w:pPr>
      <w:r w:rsidRPr="00710053">
        <w:rPr>
          <w:rFonts w:ascii="Times New Roman" w:hAnsi="Times New Roman" w:cs="Times New Roman"/>
          <w:sz w:val="24"/>
        </w:rPr>
        <w:t xml:space="preserve">Taking into account the participating factors in isolation, we can see how the study of injuries prevents us from seeing the whole scope of the process. In our field, it is common to observe the therapeutic failure of approaches that exclusively target "dysfunctional" physical factors. </w:t>
      </w:r>
    </w:p>
    <w:p w:rsidR="006C4A75" w:rsidRDefault="006C4A75" w:rsidP="00982C9F">
      <w:pPr>
        <w:pStyle w:val="HTMLconformatoprevio"/>
        <w:jc w:val="both"/>
        <w:rPr>
          <w:rFonts w:ascii="Times New Roman" w:hAnsi="Times New Roman" w:cs="Times New Roman"/>
          <w:sz w:val="24"/>
        </w:rPr>
      </w:pPr>
      <w:r w:rsidRPr="006C4A75">
        <w:rPr>
          <w:rFonts w:ascii="Times New Roman" w:hAnsi="Times New Roman" w:cs="Times New Roman"/>
          <w:sz w:val="24"/>
        </w:rPr>
        <w:t>Identifying the healing tendency and the state of healing is a diagnostic basis from which we initiate our approach for the patient. From this perspective, we understand scar tissue as a living and autonomous organism.</w:t>
      </w:r>
    </w:p>
    <w:p w:rsidR="006C4A75" w:rsidRDefault="006C4A75" w:rsidP="00982C9F">
      <w:pPr>
        <w:pStyle w:val="HTMLconformatoprevio"/>
        <w:jc w:val="both"/>
        <w:rPr>
          <w:rFonts w:ascii="Times New Roman" w:hAnsi="Times New Roman" w:cs="Times New Roman"/>
          <w:sz w:val="24"/>
        </w:rPr>
      </w:pPr>
      <w:r w:rsidRPr="006C4A75">
        <w:rPr>
          <w:rFonts w:ascii="Times New Roman" w:hAnsi="Times New Roman" w:cs="Times New Roman"/>
          <w:sz w:val="24"/>
        </w:rPr>
        <w:t>The low rate of effectiveness of treatments and the exponential increase of chronic diseases invite us to strengthen the links with knowledge and expertise in areas such as psychology, neuroscience and biology. Wound management is science and art. The satisfactory results will come from the right balance in the application of this knowledge.</w:t>
      </w:r>
    </w:p>
    <w:p w:rsidR="00710053" w:rsidRDefault="00710053" w:rsidP="00982C9F">
      <w:pPr>
        <w:pStyle w:val="HTMLconformatoprevio"/>
        <w:jc w:val="both"/>
        <w:rPr>
          <w:rFonts w:ascii="Times New Roman" w:hAnsi="Times New Roman" w:cs="Times New Roman"/>
          <w:sz w:val="24"/>
        </w:rPr>
      </w:pPr>
    </w:p>
    <w:p w:rsidR="00982C9F" w:rsidRDefault="00982C9F" w:rsidP="00982C9F">
      <w:pPr>
        <w:pStyle w:val="HTMLconformatoprevio"/>
        <w:jc w:val="both"/>
        <w:rPr>
          <w:rFonts w:ascii="Times New Roman" w:hAnsi="Times New Roman" w:cs="Times New Roman"/>
          <w:sz w:val="24"/>
        </w:rPr>
      </w:pPr>
    </w:p>
    <w:p w:rsidR="00982C9F" w:rsidRDefault="006C4A75" w:rsidP="00982C9F">
      <w:pPr>
        <w:pStyle w:val="HTMLconformatoprevio"/>
        <w:jc w:val="both"/>
        <w:rPr>
          <w:rFonts w:ascii="Times New Roman" w:hAnsi="Times New Roman" w:cs="Times New Roman"/>
          <w:sz w:val="24"/>
        </w:rPr>
      </w:pPr>
      <w:r>
        <w:rPr>
          <w:rFonts w:ascii="Times New Roman" w:hAnsi="Times New Roman" w:cs="Times New Roman"/>
          <w:sz w:val="24"/>
        </w:rPr>
        <w:t>Keywords</w:t>
      </w:r>
      <w:r>
        <w:rPr>
          <w:rFonts w:ascii="Times New Roman" w:hAnsi="Times New Roman" w:cs="Times New Roman"/>
          <w:i/>
          <w:sz w:val="24"/>
        </w:rPr>
        <w:t xml:space="preserve">- Healing, Wounds, Ulcers, Wounds management, </w:t>
      </w:r>
      <w:r w:rsidR="00CE5B56">
        <w:rPr>
          <w:rFonts w:ascii="Times New Roman" w:hAnsi="Times New Roman" w:cs="Times New Roman"/>
          <w:i/>
          <w:sz w:val="24"/>
        </w:rPr>
        <w:t xml:space="preserve">Healing force, Healing tendency, Stages of healing. </w:t>
      </w:r>
      <w:r>
        <w:rPr>
          <w:rFonts w:ascii="Times New Roman" w:hAnsi="Times New Roman" w:cs="Times New Roman"/>
          <w:i/>
          <w:sz w:val="24"/>
        </w:rPr>
        <w:t xml:space="preserve">  </w:t>
      </w:r>
    </w:p>
    <w:p w:rsidR="00982C9F" w:rsidRDefault="00982C9F" w:rsidP="00982C9F">
      <w:pPr>
        <w:pStyle w:val="HTMLconformatoprevio"/>
        <w:jc w:val="both"/>
        <w:rPr>
          <w:rFonts w:ascii="Times New Roman" w:hAnsi="Times New Roman" w:cs="Times New Roman"/>
          <w:sz w:val="24"/>
        </w:rPr>
      </w:pPr>
    </w:p>
    <w:p w:rsidR="00982C9F" w:rsidRDefault="00982C9F" w:rsidP="00982C9F">
      <w:pPr>
        <w:pStyle w:val="HTMLconformatoprevio"/>
        <w:jc w:val="both"/>
        <w:rPr>
          <w:rFonts w:ascii="Times New Roman" w:hAnsi="Times New Roman" w:cs="Times New Roman"/>
          <w:i/>
          <w:iCs/>
          <w:sz w:val="24"/>
        </w:rPr>
      </w:pPr>
    </w:p>
    <w:p w:rsidR="00982C9F" w:rsidRDefault="00982C9F" w:rsidP="00982C9F">
      <w:pPr>
        <w:pStyle w:val="HTMLconformatoprevio"/>
        <w:jc w:val="both"/>
        <w:rPr>
          <w:rFonts w:ascii="Times New Roman" w:hAnsi="Times New Roman" w:cs="Times New Roman"/>
          <w:b/>
          <w:iCs/>
          <w:sz w:val="24"/>
        </w:rPr>
      </w:pPr>
      <w:r>
        <w:rPr>
          <w:rFonts w:ascii="Times New Roman" w:hAnsi="Times New Roman" w:cs="Times New Roman"/>
          <w:b/>
          <w:iCs/>
          <w:sz w:val="24"/>
        </w:rPr>
        <w:t>Profes</w:t>
      </w:r>
      <w:r w:rsidR="00A3034F">
        <w:rPr>
          <w:rFonts w:ascii="Times New Roman" w:hAnsi="Times New Roman" w:cs="Times New Roman"/>
          <w:b/>
          <w:iCs/>
          <w:sz w:val="24"/>
        </w:rPr>
        <w:t xml:space="preserve">sional Biography </w:t>
      </w:r>
    </w:p>
    <w:p w:rsidR="00982C9F" w:rsidRDefault="00982C9F" w:rsidP="00982C9F">
      <w:pPr>
        <w:pStyle w:val="HTMLconformatoprevio"/>
        <w:jc w:val="both"/>
        <w:rPr>
          <w:rFonts w:ascii="Times New Roman" w:hAnsi="Times New Roman" w:cs="Times New Roman"/>
          <w:b/>
          <w:iCs/>
          <w:sz w:val="24"/>
        </w:rPr>
      </w:pPr>
    </w:p>
    <w:p w:rsidR="00982C9F" w:rsidRDefault="00A3034F" w:rsidP="00982C9F">
      <w:pPr>
        <w:pStyle w:val="HTMLconformatoprevio"/>
        <w:jc w:val="both"/>
        <w:rPr>
          <w:rFonts w:ascii="Times New Roman" w:hAnsi="Times New Roman" w:cs="Times New Roman"/>
          <w:iCs/>
          <w:sz w:val="24"/>
        </w:rPr>
      </w:pPr>
      <w:r>
        <w:rPr>
          <w:rFonts w:ascii="Times New Roman" w:hAnsi="Times New Roman" w:cs="Times New Roman"/>
          <w:iCs/>
          <w:sz w:val="24"/>
        </w:rPr>
        <w:t>Juan Ignacio Saverino has completed his Medical career-with honours-</w:t>
      </w:r>
      <w:r w:rsidR="00982C9F">
        <w:rPr>
          <w:rFonts w:ascii="Times New Roman" w:hAnsi="Times New Roman" w:cs="Times New Roman"/>
          <w:iCs/>
          <w:sz w:val="24"/>
        </w:rPr>
        <w:t xml:space="preserve"> at th</w:t>
      </w:r>
      <w:r>
        <w:rPr>
          <w:rFonts w:ascii="Times New Roman" w:hAnsi="Times New Roman" w:cs="Times New Roman"/>
          <w:iCs/>
          <w:sz w:val="24"/>
        </w:rPr>
        <w:t>e age of 25 years from</w:t>
      </w:r>
      <w:r w:rsidR="00982C9F">
        <w:rPr>
          <w:rFonts w:ascii="Times New Roman" w:hAnsi="Times New Roman" w:cs="Times New Roman"/>
          <w:iCs/>
          <w:sz w:val="24"/>
        </w:rPr>
        <w:t xml:space="preserve"> University</w:t>
      </w:r>
      <w:r>
        <w:rPr>
          <w:rFonts w:ascii="Times New Roman" w:hAnsi="Times New Roman" w:cs="Times New Roman"/>
          <w:iCs/>
          <w:sz w:val="24"/>
        </w:rPr>
        <w:t xml:space="preserve"> of Buenos Aires</w:t>
      </w:r>
      <w:r w:rsidR="00F70C6E">
        <w:rPr>
          <w:rFonts w:ascii="Times New Roman" w:hAnsi="Times New Roman" w:cs="Times New Roman"/>
          <w:iCs/>
          <w:sz w:val="24"/>
        </w:rPr>
        <w:t xml:space="preserve">, </w:t>
      </w:r>
      <w:r>
        <w:rPr>
          <w:rFonts w:ascii="Times New Roman" w:hAnsi="Times New Roman" w:cs="Times New Roman"/>
          <w:iCs/>
          <w:sz w:val="24"/>
        </w:rPr>
        <w:t xml:space="preserve">Argentina. </w:t>
      </w:r>
      <w:r w:rsidR="00F70C6E">
        <w:rPr>
          <w:rFonts w:ascii="Times New Roman" w:hAnsi="Times New Roman" w:cs="Times New Roman"/>
          <w:iCs/>
          <w:sz w:val="24"/>
        </w:rPr>
        <w:t xml:space="preserve">Diploma on diabetic foot by the </w:t>
      </w:r>
      <w:r w:rsidR="00F70C6E">
        <w:rPr>
          <w:rFonts w:ascii="Times New Roman" w:hAnsi="Times New Roman" w:cs="Times New Roman"/>
          <w:iCs/>
          <w:sz w:val="24"/>
        </w:rPr>
        <w:lastRenderedPageBreak/>
        <w:t xml:space="preserve">University </w:t>
      </w:r>
      <w:proofErr w:type="gramStart"/>
      <w:r w:rsidR="00F70C6E">
        <w:rPr>
          <w:rFonts w:ascii="Times New Roman" w:hAnsi="Times New Roman" w:cs="Times New Roman"/>
          <w:iCs/>
          <w:sz w:val="24"/>
        </w:rPr>
        <w:t>of Business Sciences of</w:t>
      </w:r>
      <w:proofErr w:type="gramEnd"/>
      <w:r w:rsidR="00F70C6E">
        <w:rPr>
          <w:rFonts w:ascii="Times New Roman" w:hAnsi="Times New Roman" w:cs="Times New Roman"/>
          <w:iCs/>
          <w:sz w:val="24"/>
        </w:rPr>
        <w:t xml:space="preserve"> Buenos Aires, Argentina. </w:t>
      </w:r>
      <w:r>
        <w:rPr>
          <w:rFonts w:ascii="Times New Roman" w:hAnsi="Times New Roman" w:cs="Times New Roman"/>
          <w:iCs/>
          <w:sz w:val="24"/>
        </w:rPr>
        <w:t xml:space="preserve">Currently it’s finishing a </w:t>
      </w:r>
      <w:r w:rsidR="00F70C6E">
        <w:rPr>
          <w:rFonts w:ascii="Times New Roman" w:hAnsi="Times New Roman" w:cs="Times New Roman"/>
          <w:iCs/>
          <w:sz w:val="24"/>
        </w:rPr>
        <w:t>post</w:t>
      </w:r>
      <w:r>
        <w:rPr>
          <w:rFonts w:ascii="Times New Roman" w:hAnsi="Times New Roman" w:cs="Times New Roman"/>
          <w:iCs/>
          <w:sz w:val="24"/>
        </w:rPr>
        <w:t>grad</w:t>
      </w:r>
      <w:r w:rsidR="00F70C6E">
        <w:rPr>
          <w:rFonts w:ascii="Times New Roman" w:hAnsi="Times New Roman" w:cs="Times New Roman"/>
          <w:iCs/>
          <w:sz w:val="24"/>
        </w:rPr>
        <w:t>uat</w:t>
      </w:r>
      <w:r>
        <w:rPr>
          <w:rFonts w:ascii="Times New Roman" w:hAnsi="Times New Roman" w:cs="Times New Roman"/>
          <w:iCs/>
          <w:sz w:val="24"/>
        </w:rPr>
        <w:t>e in pedagogy in Unive</w:t>
      </w:r>
      <w:r w:rsidR="00F70C6E">
        <w:rPr>
          <w:rFonts w:ascii="Times New Roman" w:hAnsi="Times New Roman" w:cs="Times New Roman"/>
          <w:iCs/>
          <w:sz w:val="24"/>
        </w:rPr>
        <w:t xml:space="preserve">rsity of Salvador, Buenos Aires, </w:t>
      </w:r>
      <w:r>
        <w:rPr>
          <w:rFonts w:ascii="Times New Roman" w:hAnsi="Times New Roman" w:cs="Times New Roman"/>
          <w:iCs/>
          <w:sz w:val="24"/>
        </w:rPr>
        <w:t>Argentina. He is working in wound care field since 2013, providing treatments to patients and training to medical community</w:t>
      </w:r>
      <w:r w:rsidR="00F70C6E">
        <w:rPr>
          <w:rFonts w:ascii="Times New Roman" w:hAnsi="Times New Roman" w:cs="Times New Roman"/>
          <w:iCs/>
          <w:sz w:val="24"/>
        </w:rPr>
        <w:t xml:space="preserve"> all around the country</w:t>
      </w:r>
      <w:r>
        <w:rPr>
          <w:rFonts w:ascii="Times New Roman" w:hAnsi="Times New Roman" w:cs="Times New Roman"/>
          <w:iCs/>
          <w:sz w:val="24"/>
        </w:rPr>
        <w:t xml:space="preserve">. </w:t>
      </w:r>
      <w:r w:rsidR="00F70C6E">
        <w:rPr>
          <w:rFonts w:ascii="Times New Roman" w:hAnsi="Times New Roman" w:cs="Times New Roman"/>
          <w:iCs/>
          <w:sz w:val="24"/>
        </w:rPr>
        <w:t>He is an independent developer of Medical Technology for wound care.</w:t>
      </w:r>
      <w:r>
        <w:rPr>
          <w:rFonts w:ascii="Times New Roman" w:hAnsi="Times New Roman" w:cs="Times New Roman"/>
          <w:iCs/>
          <w:sz w:val="24"/>
        </w:rPr>
        <w:t xml:space="preserve"> </w:t>
      </w:r>
      <w:r w:rsidR="00F70C6E">
        <w:rPr>
          <w:rFonts w:ascii="Times New Roman" w:hAnsi="Times New Roman" w:cs="Times New Roman"/>
          <w:iCs/>
          <w:sz w:val="24"/>
        </w:rPr>
        <w:t xml:space="preserve">He is member of AIACH, Argentinian </w:t>
      </w:r>
      <w:r w:rsidR="00F70C6E" w:rsidRPr="00F70C6E">
        <w:rPr>
          <w:rFonts w:ascii="Times New Roman" w:hAnsi="Times New Roman" w:cs="Times New Roman"/>
          <w:iCs/>
          <w:sz w:val="24"/>
        </w:rPr>
        <w:t>interdisciplinary wound care association</w:t>
      </w:r>
      <w:r w:rsidR="00F70C6E">
        <w:rPr>
          <w:rFonts w:ascii="Times New Roman" w:hAnsi="Times New Roman" w:cs="Times New Roman"/>
          <w:iCs/>
          <w:sz w:val="24"/>
        </w:rPr>
        <w:t xml:space="preserve">. </w:t>
      </w:r>
      <w:r>
        <w:rPr>
          <w:rFonts w:ascii="Times New Roman" w:hAnsi="Times New Roman" w:cs="Times New Roman"/>
          <w:iCs/>
          <w:sz w:val="24"/>
        </w:rPr>
        <w:t xml:space="preserve">He is a Medical Director of “SANA”, company specialised in wound management. </w:t>
      </w:r>
    </w:p>
    <w:p w:rsidR="00982C9F" w:rsidRDefault="00982C9F" w:rsidP="00F70C6E">
      <w:pPr>
        <w:pStyle w:val="HTMLconformatoprevio"/>
        <w:jc w:val="both"/>
        <w:rPr>
          <w:rFonts w:ascii="Times New Roman" w:hAnsi="Times New Roman" w:cs="Times New Roman"/>
          <w:b/>
          <w:iCs/>
          <w:sz w:val="24"/>
        </w:rPr>
      </w:pPr>
      <w:r>
        <w:rPr>
          <w:rFonts w:ascii="Times New Roman" w:hAnsi="Times New Roman" w:cs="Times New Roman"/>
          <w:b/>
          <w:iCs/>
          <w:sz w:val="24"/>
        </w:rPr>
        <w:br/>
      </w:r>
    </w:p>
    <w:p w:rsidR="00F70C6E" w:rsidRDefault="00F70C6E" w:rsidP="00F70C6E">
      <w:pPr>
        <w:pStyle w:val="HTMLconformatoprevio"/>
        <w:rPr>
          <w:rFonts w:ascii="Times New Roman" w:hAnsi="Times New Roman" w:cs="Times New Roman"/>
          <w:iCs/>
          <w:sz w:val="24"/>
        </w:rPr>
      </w:pPr>
      <w:r>
        <w:rPr>
          <w:rFonts w:ascii="Times New Roman" w:hAnsi="Times New Roman" w:cs="Times New Roman"/>
          <w:iCs/>
          <w:noProof/>
          <w:sz w:val="24"/>
          <w:lang w:val="es-AR" w:eastAsia="es-AR"/>
        </w:rPr>
        <w:drawing>
          <wp:inline distT="0" distB="0" distL="0" distR="0">
            <wp:extent cx="2084455" cy="2778369"/>
            <wp:effectExtent l="0" t="0" r="0" b="3175"/>
            <wp:docPr id="2" name="Imagen 2" descr="C:\Users\Juan\Downloads\38512892_170778000378661_21811356960167034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uan\Downloads\38512892_170778000378661_2181135696016703488_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85436" cy="2779676"/>
                    </a:xfrm>
                    <a:prstGeom prst="rect">
                      <a:avLst/>
                    </a:prstGeom>
                    <a:noFill/>
                    <a:ln>
                      <a:noFill/>
                    </a:ln>
                  </pic:spPr>
                </pic:pic>
              </a:graphicData>
            </a:graphic>
          </wp:inline>
        </w:drawing>
      </w:r>
    </w:p>
    <w:p w:rsidR="00F70C6E" w:rsidRDefault="00F70C6E" w:rsidP="00F70C6E">
      <w:pPr>
        <w:pStyle w:val="HTMLconformatoprevio"/>
        <w:rPr>
          <w:rFonts w:ascii="Times New Roman" w:hAnsi="Times New Roman" w:cs="Times New Roman"/>
          <w:iCs/>
          <w:sz w:val="24"/>
        </w:rPr>
      </w:pPr>
    </w:p>
    <w:p w:rsidR="00F70C6E" w:rsidRDefault="00F70C6E" w:rsidP="00F70C6E">
      <w:pPr>
        <w:pStyle w:val="HTMLconformatoprevio"/>
        <w:spacing w:line="480" w:lineRule="auto"/>
        <w:rPr>
          <w:rFonts w:ascii="Times New Roman" w:hAnsi="Times New Roman" w:cs="Times New Roman"/>
          <w:iCs/>
          <w:sz w:val="24"/>
        </w:rPr>
      </w:pPr>
      <w:r>
        <w:rPr>
          <w:rFonts w:ascii="Times New Roman" w:hAnsi="Times New Roman" w:cs="Times New Roman"/>
          <w:iCs/>
          <w:sz w:val="24"/>
        </w:rPr>
        <w:t xml:space="preserve">Email ID: </w:t>
      </w:r>
      <w:hyperlink r:id="rId6" w:history="1">
        <w:r w:rsidRPr="005A64AD">
          <w:rPr>
            <w:rStyle w:val="Hipervnculo"/>
            <w:rFonts w:ascii="Times New Roman" w:hAnsi="Times New Roman" w:cs="Times New Roman"/>
            <w:iCs/>
            <w:sz w:val="24"/>
          </w:rPr>
          <w:t>Juansaverino@gmail.com</w:t>
        </w:r>
      </w:hyperlink>
    </w:p>
    <w:p w:rsidR="00F70C6E" w:rsidRDefault="00F70C6E" w:rsidP="00F70C6E">
      <w:pPr>
        <w:pStyle w:val="HTMLconformatoprevio"/>
        <w:spacing w:line="480" w:lineRule="auto"/>
        <w:rPr>
          <w:rFonts w:ascii="Times New Roman" w:hAnsi="Times New Roman" w:cs="Times New Roman"/>
          <w:iCs/>
          <w:sz w:val="24"/>
        </w:rPr>
      </w:pPr>
      <w:r>
        <w:rPr>
          <w:rFonts w:ascii="Times New Roman" w:hAnsi="Times New Roman" w:cs="Times New Roman"/>
          <w:iCs/>
          <w:sz w:val="24"/>
        </w:rPr>
        <w:t>Phone number: +54 911 6496 2815</w:t>
      </w:r>
    </w:p>
    <w:p w:rsidR="00982C9F" w:rsidRDefault="00982C9F" w:rsidP="00982C9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sectPr w:rsidR="00982C9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C9F"/>
    <w:rsid w:val="003D51A8"/>
    <w:rsid w:val="00457D9E"/>
    <w:rsid w:val="006B08C4"/>
    <w:rsid w:val="006C4A75"/>
    <w:rsid w:val="00710053"/>
    <w:rsid w:val="00982C9F"/>
    <w:rsid w:val="00A3034F"/>
    <w:rsid w:val="00CE5B56"/>
    <w:rsid w:val="00F70C6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nhideWhenUsed/>
    <w:rsid w:val="00982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982C9F"/>
    <w:rPr>
      <w:rFonts w:ascii="Arial Unicode MS" w:eastAsia="Arial Unicode MS" w:hAnsi="Arial Unicode MS" w:cs="Arial Unicode MS"/>
      <w:color w:val="000000"/>
      <w:sz w:val="20"/>
      <w:szCs w:val="20"/>
      <w:lang w:val="en-GB"/>
    </w:rPr>
  </w:style>
  <w:style w:type="paragraph" w:styleId="Textodeglobo">
    <w:name w:val="Balloon Text"/>
    <w:basedOn w:val="Normal"/>
    <w:link w:val="TextodegloboCar"/>
    <w:uiPriority w:val="99"/>
    <w:semiHidden/>
    <w:unhideWhenUsed/>
    <w:rsid w:val="00982C9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82C9F"/>
    <w:rPr>
      <w:rFonts w:ascii="Tahoma" w:hAnsi="Tahoma" w:cs="Tahoma"/>
      <w:sz w:val="16"/>
      <w:szCs w:val="16"/>
    </w:rPr>
  </w:style>
  <w:style w:type="character" w:styleId="Hipervnculo">
    <w:name w:val="Hyperlink"/>
    <w:basedOn w:val="Fuentedeprrafopredeter"/>
    <w:uiPriority w:val="99"/>
    <w:unhideWhenUsed/>
    <w:rsid w:val="00F70C6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nhideWhenUsed/>
    <w:rsid w:val="00982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982C9F"/>
    <w:rPr>
      <w:rFonts w:ascii="Arial Unicode MS" w:eastAsia="Arial Unicode MS" w:hAnsi="Arial Unicode MS" w:cs="Arial Unicode MS"/>
      <w:color w:val="000000"/>
      <w:sz w:val="20"/>
      <w:szCs w:val="20"/>
      <w:lang w:val="en-GB"/>
    </w:rPr>
  </w:style>
  <w:style w:type="paragraph" w:styleId="Textodeglobo">
    <w:name w:val="Balloon Text"/>
    <w:basedOn w:val="Normal"/>
    <w:link w:val="TextodegloboCar"/>
    <w:uiPriority w:val="99"/>
    <w:semiHidden/>
    <w:unhideWhenUsed/>
    <w:rsid w:val="00982C9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82C9F"/>
    <w:rPr>
      <w:rFonts w:ascii="Tahoma" w:hAnsi="Tahoma" w:cs="Tahoma"/>
      <w:sz w:val="16"/>
      <w:szCs w:val="16"/>
    </w:rPr>
  </w:style>
  <w:style w:type="character" w:styleId="Hipervnculo">
    <w:name w:val="Hyperlink"/>
    <w:basedOn w:val="Fuentedeprrafopredeter"/>
    <w:uiPriority w:val="99"/>
    <w:unhideWhenUsed/>
    <w:rsid w:val="00F70C6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17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uansaverino@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2</Pages>
  <Words>466</Words>
  <Characters>2567</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3027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Luffi</cp:lastModifiedBy>
  <cp:revision>6</cp:revision>
  <dcterms:created xsi:type="dcterms:W3CDTF">2019-01-04T17:14:00Z</dcterms:created>
  <dcterms:modified xsi:type="dcterms:W3CDTF">2019-01-04T18:31:00Z</dcterms:modified>
</cp:coreProperties>
</file>