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3F" w:rsidRDefault="004B1D3F" w:rsidP="004B1D3F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6343EA" w:rsidRDefault="004B1D3F" w:rsidP="006343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proofErr w:type="spellStart"/>
      <w:r w:rsidR="006343EA">
        <w:rPr>
          <w:rFonts w:ascii="Times New Roman" w:hAnsi="Times New Roman" w:cs="Times New Roman"/>
          <w:sz w:val="24"/>
          <w:szCs w:val="24"/>
        </w:rPr>
        <w:t>En</w:t>
      </w:r>
      <w:r w:rsidR="000D7E1B">
        <w:rPr>
          <w:rFonts w:ascii="Times New Roman" w:hAnsi="Times New Roman" w:cs="Times New Roman"/>
          <w:sz w:val="24"/>
          <w:szCs w:val="24"/>
        </w:rPr>
        <w:t>terocutaneous</w:t>
      </w:r>
      <w:proofErr w:type="spellEnd"/>
      <w:r w:rsidR="000D7E1B">
        <w:rPr>
          <w:rFonts w:ascii="Times New Roman" w:hAnsi="Times New Roman" w:cs="Times New Roman"/>
          <w:sz w:val="24"/>
          <w:szCs w:val="24"/>
        </w:rPr>
        <w:t xml:space="preserve"> Fistula is it a</w:t>
      </w:r>
      <w:r w:rsidR="00E134F8">
        <w:rPr>
          <w:rFonts w:ascii="Times New Roman" w:hAnsi="Times New Roman" w:cs="Times New Roman"/>
          <w:sz w:val="24"/>
          <w:szCs w:val="24"/>
        </w:rPr>
        <w:t xml:space="preserve"> real</w:t>
      </w:r>
      <w:r w:rsidR="000D7E1B">
        <w:rPr>
          <w:rFonts w:ascii="Times New Roman" w:hAnsi="Times New Roman" w:cs="Times New Roman"/>
          <w:sz w:val="24"/>
          <w:szCs w:val="24"/>
        </w:rPr>
        <w:t xml:space="preserve"> challenge? </w:t>
      </w:r>
    </w:p>
    <w:p w:rsidR="006343EA" w:rsidRPr="006343EA" w:rsidRDefault="006343EA" w:rsidP="006343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Areej </w:t>
      </w:r>
      <w:r w:rsidR="000D7E1B">
        <w:rPr>
          <w:rFonts w:ascii="Times New Roman" w:hAnsi="Times New Roman" w:cs="Times New Roman"/>
          <w:sz w:val="24"/>
          <w:szCs w:val="24"/>
        </w:rPr>
        <w:t xml:space="preserve">Mubarak </w:t>
      </w:r>
      <w:proofErr w:type="spellStart"/>
      <w:r w:rsidRPr="006343EA">
        <w:rPr>
          <w:rFonts w:ascii="Times New Roman" w:hAnsi="Times New Roman" w:cs="Times New Roman"/>
          <w:b/>
          <w:sz w:val="24"/>
          <w:szCs w:val="24"/>
        </w:rPr>
        <w:t>Alqatifi</w:t>
      </w:r>
      <w:proofErr w:type="spellEnd"/>
    </w:p>
    <w:p w:rsidR="004B1D3F" w:rsidRDefault="006343EA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Areej</w:t>
      </w:r>
      <w:r w:rsidR="00603BA1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gramStart"/>
      <w:r w:rsidR="00603BA1">
        <w:rPr>
          <w:rFonts w:ascii="Times New Roman" w:hAnsi="Times New Roman" w:cs="Times New Roman"/>
          <w:i/>
          <w:iCs/>
          <w:sz w:val="24"/>
          <w:vertAlign w:val="superscript"/>
        </w:rPr>
        <w:t xml:space="preserve">Mubarak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vertAlign w:val="superscript"/>
        </w:rPr>
        <w:t>Alqatifi</w:t>
      </w:r>
      <w:proofErr w:type="spellEnd"/>
      <w:proofErr w:type="gramEnd"/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(King </w:t>
      </w:r>
      <w:proofErr w:type="spellStart"/>
      <w:r>
        <w:rPr>
          <w:rFonts w:ascii="Times New Roman" w:hAnsi="Times New Roman" w:cs="Times New Roman"/>
          <w:i/>
          <w:iCs/>
          <w:sz w:val="24"/>
          <w:vertAlign w:val="superscript"/>
        </w:rPr>
        <w:t>Fahad</w:t>
      </w:r>
      <w:proofErr w:type="spellEnd"/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Specialist Hospital Dammam, KSA)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300 words)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134F8" w:rsidRPr="00E134F8" w:rsidRDefault="00E134F8" w:rsidP="00E134F8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E134F8">
        <w:rPr>
          <w:rFonts w:asciiTheme="majorBidi" w:hAnsiTheme="majorBidi" w:cstheme="majorBidi"/>
          <w:sz w:val="24"/>
          <w:szCs w:val="24"/>
        </w:rPr>
        <w:t>Enterocutaneous</w:t>
      </w:r>
      <w:proofErr w:type="spellEnd"/>
      <w:r w:rsidRPr="00E134F8">
        <w:rPr>
          <w:rFonts w:asciiTheme="majorBidi" w:hAnsiTheme="majorBidi" w:cstheme="majorBidi"/>
          <w:sz w:val="24"/>
          <w:szCs w:val="24"/>
        </w:rPr>
        <w:t xml:space="preserve"> fistulas (particularly draining ones) can present a tremendous challenge for patients, family, and clinicians. However, management may be quite rewarding when the effluent is contained effectively, </w:t>
      </w:r>
      <w:proofErr w:type="spellStart"/>
      <w:r w:rsidRPr="00E134F8">
        <w:rPr>
          <w:rFonts w:asciiTheme="majorBidi" w:hAnsiTheme="majorBidi" w:cstheme="majorBidi"/>
          <w:sz w:val="24"/>
          <w:szCs w:val="24"/>
        </w:rPr>
        <w:t>odor</w:t>
      </w:r>
      <w:proofErr w:type="spellEnd"/>
      <w:r w:rsidRPr="00E134F8">
        <w:rPr>
          <w:rFonts w:asciiTheme="majorBidi" w:hAnsiTheme="majorBidi" w:cstheme="majorBidi"/>
          <w:sz w:val="24"/>
          <w:szCs w:val="24"/>
        </w:rPr>
        <w:t xml:space="preserve"> is controlled, and the patient is comfortable. Management requires assessment skills, knowledge of pathophysiology, competent technical skills, persistency, and knowledge of management alternatives. Fistulas classified by its complexity into two main types: simple and complex fistula.</w:t>
      </w:r>
    </w:p>
    <w:p w:rsidR="00E134F8" w:rsidRPr="00E134F8" w:rsidRDefault="00E134F8" w:rsidP="00E134F8">
      <w:pPr>
        <w:rPr>
          <w:rFonts w:asciiTheme="majorBidi" w:hAnsiTheme="majorBidi" w:cstheme="majorBidi"/>
          <w:sz w:val="24"/>
          <w:szCs w:val="24"/>
        </w:rPr>
      </w:pPr>
      <w:r w:rsidRPr="00E134F8">
        <w:rPr>
          <w:rFonts w:asciiTheme="majorBidi" w:hAnsiTheme="majorBidi" w:cstheme="majorBidi"/>
          <w:sz w:val="24"/>
          <w:szCs w:val="24"/>
        </w:rPr>
        <w:t xml:space="preserve">Management of </w:t>
      </w:r>
      <w:proofErr w:type="spellStart"/>
      <w:r w:rsidRPr="00E134F8">
        <w:rPr>
          <w:rFonts w:asciiTheme="majorBidi" w:hAnsiTheme="majorBidi" w:cstheme="majorBidi"/>
          <w:sz w:val="24"/>
          <w:szCs w:val="24"/>
        </w:rPr>
        <w:t>enterocutaneous</w:t>
      </w:r>
      <w:proofErr w:type="spellEnd"/>
      <w:r w:rsidRPr="00E134F8">
        <w:rPr>
          <w:rFonts w:asciiTheme="majorBidi" w:hAnsiTheme="majorBidi" w:cstheme="majorBidi"/>
          <w:sz w:val="24"/>
          <w:szCs w:val="24"/>
        </w:rPr>
        <w:t xml:space="preserve"> fistula is divided into three main aspects: Medical, Surgical, and Nursing. In the medical treatment the main goal is conservative management in order to allow for spontaneous closure by two main methods: decreasing gut secretions and nutritional support, when this approach failed or patient’s condition deteriorated the surgical intervention will be considered.  Nursing management goals include: protection of the </w:t>
      </w:r>
      <w:proofErr w:type="spellStart"/>
      <w:r w:rsidRPr="00E134F8">
        <w:rPr>
          <w:rFonts w:asciiTheme="majorBidi" w:hAnsiTheme="majorBidi" w:cstheme="majorBidi"/>
          <w:sz w:val="24"/>
          <w:szCs w:val="24"/>
        </w:rPr>
        <w:t>perisfistular</w:t>
      </w:r>
      <w:proofErr w:type="spellEnd"/>
      <w:r w:rsidRPr="00E134F8">
        <w:rPr>
          <w:rFonts w:asciiTheme="majorBidi" w:hAnsiTheme="majorBidi" w:cstheme="majorBidi"/>
          <w:sz w:val="24"/>
          <w:szCs w:val="24"/>
        </w:rPr>
        <w:t xml:space="preserve"> skin, containment of the fistula output, quantification of the output, implementation of a cost-effective system, promote patient comfort, optimize physical function, and controlling the </w:t>
      </w:r>
      <w:proofErr w:type="spellStart"/>
      <w:r w:rsidRPr="00E134F8">
        <w:rPr>
          <w:rFonts w:asciiTheme="majorBidi" w:hAnsiTheme="majorBidi" w:cstheme="majorBidi"/>
          <w:sz w:val="24"/>
          <w:szCs w:val="24"/>
        </w:rPr>
        <w:t>odor</w:t>
      </w:r>
      <w:proofErr w:type="spellEnd"/>
      <w:r w:rsidRPr="00E134F8">
        <w:rPr>
          <w:rFonts w:asciiTheme="majorBidi" w:hAnsiTheme="majorBidi" w:cstheme="majorBidi"/>
          <w:sz w:val="24"/>
          <w:szCs w:val="24"/>
        </w:rPr>
        <w:t xml:space="preserve">. Nursing management selection options depends on: anatomic location and origin of the fistula, condition of the </w:t>
      </w:r>
      <w:proofErr w:type="spellStart"/>
      <w:r w:rsidRPr="00E134F8">
        <w:rPr>
          <w:rFonts w:asciiTheme="majorBidi" w:hAnsiTheme="majorBidi" w:cstheme="majorBidi"/>
          <w:sz w:val="24"/>
          <w:szCs w:val="24"/>
        </w:rPr>
        <w:t>perifistular</w:t>
      </w:r>
      <w:proofErr w:type="spellEnd"/>
      <w:r w:rsidRPr="00E134F8">
        <w:rPr>
          <w:rFonts w:asciiTheme="majorBidi" w:hAnsiTheme="majorBidi" w:cstheme="majorBidi"/>
          <w:sz w:val="24"/>
          <w:szCs w:val="24"/>
        </w:rPr>
        <w:t xml:space="preserve"> skin, and effluent’s consistency and volume. Choices for fistula management include: type of skin protection (solid, powder, or paste skin barrier), type of containment devices (pouches, suction catheters, or drain), patient’s activity level, and location, size, and characteristics of the fistula.</w:t>
      </w:r>
    </w:p>
    <w:p w:rsidR="00E134F8" w:rsidRPr="00E134F8" w:rsidRDefault="00E134F8" w:rsidP="00E134F8">
      <w:pPr>
        <w:rPr>
          <w:rFonts w:asciiTheme="majorBidi" w:hAnsiTheme="majorBidi" w:cstheme="majorBidi"/>
          <w:sz w:val="24"/>
          <w:szCs w:val="24"/>
        </w:rPr>
      </w:pPr>
      <w:r w:rsidRPr="00E134F8">
        <w:rPr>
          <w:rFonts w:asciiTheme="majorBidi" w:hAnsiTheme="majorBidi" w:cstheme="majorBidi"/>
          <w:sz w:val="24"/>
          <w:szCs w:val="24"/>
        </w:rPr>
        <w:t xml:space="preserve">Low-output fistulas can be managed with dressing and protecting the </w:t>
      </w:r>
      <w:proofErr w:type="spellStart"/>
      <w:r w:rsidRPr="00E134F8">
        <w:rPr>
          <w:rFonts w:asciiTheme="majorBidi" w:hAnsiTheme="majorBidi" w:cstheme="majorBidi"/>
          <w:sz w:val="24"/>
          <w:szCs w:val="24"/>
        </w:rPr>
        <w:t>perifistular</w:t>
      </w:r>
      <w:proofErr w:type="spellEnd"/>
      <w:r w:rsidRPr="00E134F8">
        <w:rPr>
          <w:rFonts w:asciiTheme="majorBidi" w:hAnsiTheme="majorBidi" w:cstheme="majorBidi"/>
          <w:sz w:val="24"/>
          <w:szCs w:val="24"/>
        </w:rPr>
        <w:t xml:space="preserve"> skin with skin barrier, while the medium- to high-output fistulas will be managed similar to ordinary </w:t>
      </w:r>
      <w:proofErr w:type="spellStart"/>
      <w:r w:rsidRPr="00E134F8">
        <w:rPr>
          <w:rFonts w:asciiTheme="majorBidi" w:hAnsiTheme="majorBidi" w:cstheme="majorBidi"/>
          <w:sz w:val="24"/>
          <w:szCs w:val="24"/>
        </w:rPr>
        <w:t>ostomies</w:t>
      </w:r>
      <w:proofErr w:type="spellEnd"/>
      <w:r w:rsidRPr="00E134F8">
        <w:rPr>
          <w:rFonts w:asciiTheme="majorBidi" w:hAnsiTheme="majorBidi" w:cstheme="majorBidi"/>
          <w:sz w:val="24"/>
          <w:szCs w:val="24"/>
        </w:rPr>
        <w:t xml:space="preserve"> by using pouches, or by using other options such as suction catheters and drains.</w:t>
      </w:r>
    </w:p>
    <w:p w:rsidR="004B1D3F" w:rsidRPr="00E134F8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proofErr w:type="spellStart"/>
      <w:r w:rsidR="006343EA">
        <w:rPr>
          <w:rFonts w:ascii="Times New Roman" w:hAnsi="Times New Roman" w:cs="Times New Roman"/>
          <w:i/>
          <w:sz w:val="24"/>
        </w:rPr>
        <w:t>Enterocutaneous</w:t>
      </w:r>
      <w:proofErr w:type="spellEnd"/>
      <w:r w:rsidR="006343EA">
        <w:rPr>
          <w:rFonts w:ascii="Times New Roman" w:hAnsi="Times New Roman" w:cs="Times New Roman"/>
          <w:i/>
          <w:sz w:val="24"/>
        </w:rPr>
        <w:t xml:space="preserve"> Fistula, </w:t>
      </w:r>
      <w:proofErr w:type="spellStart"/>
      <w:r w:rsidR="006343EA">
        <w:rPr>
          <w:rFonts w:ascii="Times New Roman" w:hAnsi="Times New Roman" w:cs="Times New Roman"/>
          <w:i/>
          <w:sz w:val="24"/>
        </w:rPr>
        <w:t>Ostomy</w:t>
      </w:r>
      <w:proofErr w:type="spellEnd"/>
      <w:r w:rsidR="006343EA">
        <w:rPr>
          <w:rFonts w:ascii="Times New Roman" w:hAnsi="Times New Roman" w:cs="Times New Roman"/>
          <w:i/>
          <w:sz w:val="24"/>
        </w:rPr>
        <w:t>, Wound</w:t>
      </w:r>
      <w:r w:rsidR="00B12554">
        <w:rPr>
          <w:rFonts w:ascii="Times New Roman" w:hAnsi="Times New Roman" w:cs="Times New Roman"/>
          <w:i/>
          <w:sz w:val="24"/>
        </w:rPr>
        <w:t xml:space="preserve"> 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764AE1" w:rsidRPr="00764AE1" w:rsidRDefault="00764AE1" w:rsidP="00764AE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764AE1" w:rsidRPr="00764AE1" w:rsidRDefault="00764AE1" w:rsidP="00764AE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64AE1">
        <w:rPr>
          <w:rFonts w:ascii="Times New Roman" w:hAnsi="Times New Roman" w:cs="Times New Roman"/>
          <w:iCs/>
          <w:sz w:val="24"/>
        </w:rPr>
        <w:t xml:space="preserve">Areej </w:t>
      </w:r>
      <w:proofErr w:type="spellStart"/>
      <w:r w:rsidRPr="00764AE1">
        <w:rPr>
          <w:rFonts w:ascii="Times New Roman" w:hAnsi="Times New Roman" w:cs="Times New Roman"/>
          <w:iCs/>
          <w:sz w:val="24"/>
        </w:rPr>
        <w:t>Alqatifi</w:t>
      </w:r>
      <w:proofErr w:type="spellEnd"/>
      <w:r w:rsidRPr="00764AE1">
        <w:rPr>
          <w:rFonts w:ascii="Times New Roman" w:hAnsi="Times New Roman" w:cs="Times New Roman"/>
          <w:iCs/>
          <w:sz w:val="24"/>
        </w:rPr>
        <w:t xml:space="preserve"> is a Wound </w:t>
      </w:r>
      <w:proofErr w:type="spellStart"/>
      <w:r w:rsidRPr="00764AE1">
        <w:rPr>
          <w:rFonts w:ascii="Times New Roman" w:hAnsi="Times New Roman" w:cs="Times New Roman"/>
          <w:iCs/>
          <w:sz w:val="24"/>
        </w:rPr>
        <w:t>Ostomy</w:t>
      </w:r>
      <w:proofErr w:type="spellEnd"/>
      <w:r w:rsidRPr="00764AE1">
        <w:rPr>
          <w:rFonts w:ascii="Times New Roman" w:hAnsi="Times New Roman" w:cs="Times New Roman"/>
          <w:iCs/>
          <w:sz w:val="24"/>
        </w:rPr>
        <w:t xml:space="preserve"> Nurse at King </w:t>
      </w:r>
      <w:proofErr w:type="spellStart"/>
      <w:r w:rsidRPr="00764AE1">
        <w:rPr>
          <w:rFonts w:ascii="Times New Roman" w:hAnsi="Times New Roman" w:cs="Times New Roman"/>
          <w:iCs/>
          <w:sz w:val="24"/>
        </w:rPr>
        <w:t>Fahad</w:t>
      </w:r>
      <w:proofErr w:type="spellEnd"/>
      <w:r w:rsidRPr="00764AE1">
        <w:rPr>
          <w:rFonts w:ascii="Times New Roman" w:hAnsi="Times New Roman" w:cs="Times New Roman"/>
          <w:iCs/>
          <w:sz w:val="24"/>
        </w:rPr>
        <w:t xml:space="preserve"> Specialist Hospital Dammam,</w:t>
      </w:r>
      <w:r>
        <w:rPr>
          <w:rFonts w:ascii="Times New Roman" w:hAnsi="Times New Roman" w:cs="Times New Roman"/>
          <w:iCs/>
          <w:sz w:val="24"/>
        </w:rPr>
        <w:t xml:space="preserve"> Kingdom of Saudi Arabia</w:t>
      </w:r>
      <w:r w:rsidRPr="00764AE1">
        <w:rPr>
          <w:rFonts w:ascii="Times New Roman" w:hAnsi="Times New Roman" w:cs="Times New Roman"/>
          <w:iCs/>
          <w:sz w:val="24"/>
        </w:rPr>
        <w:t xml:space="preserve"> caring for wound, stoma, </w:t>
      </w:r>
      <w:proofErr w:type="spellStart"/>
      <w:r w:rsidRPr="00764AE1">
        <w:rPr>
          <w:rFonts w:ascii="Times New Roman" w:hAnsi="Times New Roman" w:cs="Times New Roman"/>
          <w:iCs/>
          <w:sz w:val="24"/>
        </w:rPr>
        <w:t>enterocutan</w:t>
      </w:r>
      <w:r w:rsidR="006343EA">
        <w:rPr>
          <w:rFonts w:ascii="Times New Roman" w:hAnsi="Times New Roman" w:cs="Times New Roman"/>
          <w:iCs/>
          <w:sz w:val="24"/>
        </w:rPr>
        <w:t>e</w:t>
      </w:r>
      <w:r w:rsidRPr="00764AE1">
        <w:rPr>
          <w:rFonts w:ascii="Times New Roman" w:hAnsi="Times New Roman" w:cs="Times New Roman"/>
          <w:iCs/>
          <w:sz w:val="24"/>
        </w:rPr>
        <w:t>ous</w:t>
      </w:r>
      <w:proofErr w:type="spellEnd"/>
      <w:r w:rsidRPr="00764AE1">
        <w:rPr>
          <w:rFonts w:ascii="Times New Roman" w:hAnsi="Times New Roman" w:cs="Times New Roman"/>
          <w:iCs/>
          <w:sz w:val="24"/>
        </w:rPr>
        <w:t xml:space="preserve"> fistula, and </w:t>
      </w:r>
      <w:r w:rsidR="006343EA" w:rsidRPr="00764AE1">
        <w:rPr>
          <w:rFonts w:ascii="Times New Roman" w:hAnsi="Times New Roman" w:cs="Times New Roman"/>
          <w:iCs/>
          <w:sz w:val="24"/>
        </w:rPr>
        <w:t>faecal</w:t>
      </w:r>
      <w:r w:rsidRPr="00764AE1">
        <w:rPr>
          <w:rFonts w:ascii="Times New Roman" w:hAnsi="Times New Roman" w:cs="Times New Roman"/>
          <w:iCs/>
          <w:sz w:val="24"/>
        </w:rPr>
        <w:t xml:space="preserve"> incontinence patients.</w:t>
      </w:r>
    </w:p>
    <w:p w:rsidR="004B1D3F" w:rsidRDefault="00764AE1" w:rsidP="00764AE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lastRenderedPageBreak/>
        <w:t xml:space="preserve">She </w:t>
      </w:r>
      <w:r w:rsidR="006343EA">
        <w:rPr>
          <w:rFonts w:ascii="Times New Roman" w:hAnsi="Times New Roman" w:cs="Times New Roman"/>
          <w:iCs/>
          <w:sz w:val="24"/>
        </w:rPr>
        <w:t>graduated</w:t>
      </w:r>
      <w:r w:rsidRPr="00764AE1">
        <w:rPr>
          <w:rFonts w:ascii="Times New Roman" w:hAnsi="Times New Roman" w:cs="Times New Roman"/>
          <w:iCs/>
          <w:sz w:val="24"/>
        </w:rPr>
        <w:t xml:space="preserve"> from Imam Abdulrahman Bin Faisal University (University of Dammam) College of Nursing</w:t>
      </w:r>
      <w:r w:rsidR="006343EA">
        <w:rPr>
          <w:rFonts w:ascii="Times New Roman" w:hAnsi="Times New Roman" w:cs="Times New Roman"/>
          <w:iCs/>
          <w:sz w:val="24"/>
        </w:rPr>
        <w:t xml:space="preserve"> in 2007 with Bachelor degree in Nursing</w:t>
      </w:r>
      <w:r w:rsidRPr="00764AE1">
        <w:rPr>
          <w:rFonts w:ascii="Times New Roman" w:hAnsi="Times New Roman" w:cs="Times New Roman"/>
          <w:iCs/>
          <w:sz w:val="24"/>
        </w:rPr>
        <w:t xml:space="preserve">. </w:t>
      </w:r>
      <w:r w:rsidR="006343EA">
        <w:rPr>
          <w:rFonts w:ascii="Times New Roman" w:hAnsi="Times New Roman" w:cs="Times New Roman"/>
          <w:iCs/>
          <w:sz w:val="24"/>
        </w:rPr>
        <w:t>After completed the internship training she joined KFSH-D in 2009</w:t>
      </w:r>
      <w:r w:rsidRPr="00764AE1">
        <w:rPr>
          <w:rFonts w:ascii="Times New Roman" w:hAnsi="Times New Roman" w:cs="Times New Roman"/>
          <w:iCs/>
          <w:sz w:val="24"/>
        </w:rPr>
        <w:t xml:space="preserve"> and worked as R</w:t>
      </w:r>
      <w:r w:rsidR="006343EA">
        <w:rPr>
          <w:rFonts w:ascii="Times New Roman" w:hAnsi="Times New Roman" w:cs="Times New Roman"/>
          <w:iCs/>
          <w:sz w:val="24"/>
        </w:rPr>
        <w:t>N in the surgical unit. In the mid</w:t>
      </w:r>
      <w:r w:rsidR="006343EA" w:rsidRPr="00764AE1">
        <w:rPr>
          <w:rFonts w:ascii="Times New Roman" w:hAnsi="Times New Roman" w:cs="Times New Roman"/>
          <w:iCs/>
          <w:sz w:val="24"/>
        </w:rPr>
        <w:t>-2013</w:t>
      </w:r>
      <w:r w:rsidRPr="00764AE1">
        <w:rPr>
          <w:rFonts w:ascii="Times New Roman" w:hAnsi="Times New Roman" w:cs="Times New Roman"/>
          <w:iCs/>
          <w:sz w:val="24"/>
        </w:rPr>
        <w:t xml:space="preserve"> she moved to more challenging position and joined the stoma &amp; wound care team. She obtained her postgraduate high diploma of </w:t>
      </w:r>
      <w:proofErr w:type="spellStart"/>
      <w:r w:rsidRPr="00764AE1">
        <w:rPr>
          <w:rFonts w:ascii="Times New Roman" w:hAnsi="Times New Roman" w:cs="Times New Roman"/>
          <w:iCs/>
          <w:sz w:val="24"/>
        </w:rPr>
        <w:t>Enterostomal</w:t>
      </w:r>
      <w:proofErr w:type="spellEnd"/>
      <w:r w:rsidRPr="00764AE1">
        <w:rPr>
          <w:rFonts w:ascii="Times New Roman" w:hAnsi="Times New Roman" w:cs="Times New Roman"/>
          <w:iCs/>
          <w:sz w:val="24"/>
        </w:rPr>
        <w:t xml:space="preserve"> Therapy Diploma Program from KFSH&amp;RC Riyadh in 2016</w:t>
      </w:r>
      <w:r w:rsidR="006343EA">
        <w:rPr>
          <w:rFonts w:ascii="Times New Roman" w:hAnsi="Times New Roman" w:cs="Times New Roman"/>
          <w:iCs/>
          <w:sz w:val="24"/>
        </w:rPr>
        <w:t xml:space="preserve"> which is recognized from the World Council of </w:t>
      </w:r>
      <w:proofErr w:type="spellStart"/>
      <w:r w:rsidR="006343EA">
        <w:rPr>
          <w:rFonts w:ascii="Times New Roman" w:hAnsi="Times New Roman" w:cs="Times New Roman"/>
          <w:iCs/>
          <w:sz w:val="24"/>
        </w:rPr>
        <w:t>Enterostomal</w:t>
      </w:r>
      <w:proofErr w:type="spellEnd"/>
      <w:r w:rsidR="006343EA">
        <w:rPr>
          <w:rFonts w:ascii="Times New Roman" w:hAnsi="Times New Roman" w:cs="Times New Roman"/>
          <w:iCs/>
          <w:sz w:val="24"/>
        </w:rPr>
        <w:t xml:space="preserve"> Therapy (WCET)</w:t>
      </w:r>
      <w:r w:rsidRPr="00764AE1">
        <w:rPr>
          <w:rFonts w:ascii="Times New Roman" w:hAnsi="Times New Roman" w:cs="Times New Roman"/>
          <w:iCs/>
          <w:sz w:val="24"/>
        </w:rPr>
        <w:t xml:space="preserve">. She is a member in Wound </w:t>
      </w:r>
      <w:proofErr w:type="spellStart"/>
      <w:r w:rsidRPr="00764AE1">
        <w:rPr>
          <w:rFonts w:ascii="Times New Roman" w:hAnsi="Times New Roman" w:cs="Times New Roman"/>
          <w:iCs/>
          <w:sz w:val="24"/>
        </w:rPr>
        <w:t>Ostomy</w:t>
      </w:r>
      <w:proofErr w:type="spellEnd"/>
      <w:r w:rsidRPr="00764AE1">
        <w:rPr>
          <w:rFonts w:ascii="Times New Roman" w:hAnsi="Times New Roman" w:cs="Times New Roman"/>
          <w:iCs/>
          <w:sz w:val="24"/>
        </w:rPr>
        <w:t xml:space="preserve"> and Continence Nurses Society (WOCN) and World Co</w:t>
      </w:r>
      <w:r w:rsidR="006343EA">
        <w:rPr>
          <w:rFonts w:ascii="Times New Roman" w:hAnsi="Times New Roman" w:cs="Times New Roman"/>
          <w:iCs/>
          <w:sz w:val="24"/>
        </w:rPr>
        <w:t xml:space="preserve">uncil of </w:t>
      </w:r>
      <w:proofErr w:type="spellStart"/>
      <w:r w:rsidR="006343EA">
        <w:rPr>
          <w:rFonts w:ascii="Times New Roman" w:hAnsi="Times New Roman" w:cs="Times New Roman"/>
          <w:iCs/>
          <w:sz w:val="24"/>
        </w:rPr>
        <w:t>Enterostomal</w:t>
      </w:r>
      <w:proofErr w:type="spellEnd"/>
      <w:r w:rsidR="006343EA">
        <w:rPr>
          <w:rFonts w:ascii="Times New Roman" w:hAnsi="Times New Roman" w:cs="Times New Roman"/>
          <w:iCs/>
          <w:sz w:val="24"/>
        </w:rPr>
        <w:t xml:space="preserve"> Therapy</w:t>
      </w:r>
      <w:r w:rsidRPr="00764AE1">
        <w:rPr>
          <w:rFonts w:ascii="Times New Roman" w:hAnsi="Times New Roman" w:cs="Times New Roman"/>
          <w:iCs/>
          <w:sz w:val="24"/>
        </w:rPr>
        <w:t xml:space="preserve"> (WCET)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E134F8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313216" cy="185006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114" cy="185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E134F8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r w:rsidR="006343EA">
        <w:rPr>
          <w:rFonts w:ascii="Times New Roman" w:hAnsi="Times New Roman" w:cs="Times New Roman"/>
          <w:iCs/>
          <w:sz w:val="24"/>
        </w:rPr>
        <w:t>ar999jah@hotmail.com</w:t>
      </w: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E35A10" w:rsidRDefault="00E134F8"/>
    <w:sectPr w:rsidR="00E3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02383"/>
    <w:multiLevelType w:val="hybridMultilevel"/>
    <w:tmpl w:val="B994D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3F"/>
    <w:rsid w:val="00047BF7"/>
    <w:rsid w:val="000D7E1B"/>
    <w:rsid w:val="00134B9A"/>
    <w:rsid w:val="004B1D3F"/>
    <w:rsid w:val="00603BA1"/>
    <w:rsid w:val="006343EA"/>
    <w:rsid w:val="00764AE1"/>
    <w:rsid w:val="00B12554"/>
    <w:rsid w:val="00E1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paragraph" w:styleId="ListParagraph">
    <w:name w:val="List Paragraph"/>
    <w:basedOn w:val="Normal"/>
    <w:uiPriority w:val="34"/>
    <w:qFormat/>
    <w:rsid w:val="006343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paragraph" w:styleId="ListParagraph">
    <w:name w:val="List Paragraph"/>
    <w:basedOn w:val="Normal"/>
    <w:uiPriority w:val="34"/>
    <w:qFormat/>
    <w:rsid w:val="00634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Fahad Specialist Hospital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3793</cp:lastModifiedBy>
  <cp:revision>2</cp:revision>
  <dcterms:created xsi:type="dcterms:W3CDTF">2018-10-29T12:57:00Z</dcterms:created>
  <dcterms:modified xsi:type="dcterms:W3CDTF">2018-10-29T12:57:00Z</dcterms:modified>
</cp:coreProperties>
</file>