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2A5DF7" w:rsidRDefault="00B3082B" w:rsidP="002A5DF7">
      <w:pPr>
        <w:spacing w:line="264" w:lineRule="atLeast"/>
        <w:jc w:val="center"/>
        <w:rPr>
          <w:rFonts w:ascii="Times New Roman" w:eastAsia="Arial Unicode MS" w:hAnsi="Times New Roman" w:cs="Times New Roman"/>
          <w:color w:val="000000"/>
          <w:sz w:val="24"/>
          <w:szCs w:val="20"/>
          <w:u w:val="single"/>
          <w:lang w:val="en-GB"/>
        </w:rPr>
      </w:pPr>
      <w:r>
        <w:rPr>
          <w:rFonts w:ascii="Times New Roman" w:hAnsi="Times New Roman" w:cs="Times New Roman"/>
          <w:b/>
          <w:sz w:val="24"/>
          <w:szCs w:val="24"/>
        </w:rPr>
        <w:t xml:space="preserve">Abstract Title: </w:t>
      </w:r>
      <w:r w:rsidR="002A5DF7">
        <w:rPr>
          <w:rFonts w:ascii="Arial" w:eastAsia="Times New Roman" w:hAnsi="Arial" w:cs="Arial"/>
          <w:color w:val="444444"/>
          <w:lang w:val="en-US"/>
        </w:rPr>
        <w:t xml:space="preserve"> </w:t>
      </w:r>
      <w:r w:rsidR="002A5DF7" w:rsidRPr="002A5DF7">
        <w:rPr>
          <w:rFonts w:ascii="Times New Roman" w:eastAsia="Arial Unicode MS" w:hAnsi="Times New Roman" w:cs="Times New Roman"/>
          <w:color w:val="000000"/>
          <w:sz w:val="24"/>
          <w:szCs w:val="20"/>
          <w:u w:val="single"/>
          <w:lang w:val="en-GB"/>
        </w:rPr>
        <w:t>Pressure ulcer educational needs for home health care in the Western Region Saudi Arabia</w:t>
      </w:r>
    </w:p>
    <w:p w:rsidR="00DF04E3" w:rsidRPr="002A5DF7" w:rsidRDefault="00FD64A6"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Abdulkareem</w:t>
      </w:r>
      <w:proofErr w:type="spellEnd"/>
      <w:r>
        <w:rPr>
          <w:rFonts w:ascii="Times New Roman" w:hAnsi="Times New Roman" w:cs="Times New Roman"/>
          <w:sz w:val="24"/>
          <w:u w:val="single"/>
        </w:rPr>
        <w:t xml:space="preserve"> S </w:t>
      </w:r>
      <w:proofErr w:type="spellStart"/>
      <w:r>
        <w:rPr>
          <w:rFonts w:ascii="Times New Roman" w:hAnsi="Times New Roman" w:cs="Times New Roman"/>
          <w:sz w:val="24"/>
          <w:u w:val="single"/>
        </w:rPr>
        <w:t>Iblasi</w:t>
      </w:r>
      <w:proofErr w:type="spellEnd"/>
      <w:r>
        <w:rPr>
          <w:rFonts w:ascii="Times New Roman" w:hAnsi="Times New Roman" w:cs="Times New Roman"/>
          <w:sz w:val="24"/>
          <w:u w:val="single"/>
        </w:rPr>
        <w:t xml:space="preserve"> </w:t>
      </w:r>
      <w:r w:rsidRPr="00FD64A6">
        <w:rPr>
          <w:rFonts w:ascii="Times New Roman" w:hAnsi="Times New Roman" w:cs="Times New Roman"/>
          <w:sz w:val="24"/>
          <w:u w:val="single"/>
          <w:vertAlign w:val="superscript"/>
        </w:rPr>
        <w:t>1</w:t>
      </w:r>
      <w:r w:rsidR="002A5DF7">
        <w:rPr>
          <w:rFonts w:ascii="Times New Roman" w:hAnsi="Times New Roman" w:cs="Times New Roman"/>
          <w:sz w:val="24"/>
          <w:u w:val="single"/>
          <w:vertAlign w:val="superscript"/>
        </w:rPr>
        <w:t xml:space="preserve"> </w:t>
      </w:r>
      <w:proofErr w:type="spellStart"/>
      <w:r w:rsidR="002A5DF7">
        <w:rPr>
          <w:rFonts w:ascii="Times New Roman" w:hAnsi="Times New Roman" w:cs="Times New Roman"/>
          <w:sz w:val="24"/>
          <w:u w:val="single"/>
        </w:rPr>
        <w:t>Dr.</w:t>
      </w:r>
      <w:proofErr w:type="spellEnd"/>
      <w:r w:rsidR="002A5DF7">
        <w:rPr>
          <w:rFonts w:ascii="Times New Roman" w:hAnsi="Times New Roman" w:cs="Times New Roman"/>
          <w:sz w:val="24"/>
          <w:u w:val="single"/>
        </w:rPr>
        <w:t xml:space="preserve"> </w:t>
      </w:r>
      <w:proofErr w:type="spellStart"/>
      <w:r w:rsidR="002A5DF7">
        <w:rPr>
          <w:rFonts w:ascii="Times New Roman" w:hAnsi="Times New Roman" w:cs="Times New Roman"/>
          <w:sz w:val="24"/>
          <w:u w:val="single"/>
        </w:rPr>
        <w:t>Aysha</w:t>
      </w:r>
      <w:proofErr w:type="spellEnd"/>
      <w:r w:rsidR="002A5DF7">
        <w:rPr>
          <w:rFonts w:ascii="Times New Roman" w:hAnsi="Times New Roman" w:cs="Times New Roman"/>
          <w:sz w:val="24"/>
          <w:u w:val="single"/>
        </w:rPr>
        <w:t xml:space="preserve"> Al-</w:t>
      </w:r>
      <w:proofErr w:type="spellStart"/>
      <w:r w:rsidR="002A5DF7">
        <w:rPr>
          <w:rFonts w:ascii="Times New Roman" w:hAnsi="Times New Roman" w:cs="Times New Roman"/>
          <w:sz w:val="24"/>
          <w:u w:val="single"/>
        </w:rPr>
        <w:t>Sagier</w:t>
      </w:r>
      <w:proofErr w:type="spellEnd"/>
      <w:r w:rsidR="002A5DF7">
        <w:rPr>
          <w:rFonts w:ascii="Times New Roman" w:hAnsi="Times New Roman" w:cs="Times New Roman"/>
          <w:sz w:val="24"/>
          <w:u w:val="single"/>
        </w:rPr>
        <w:t xml:space="preserve"> </w:t>
      </w:r>
      <w:r w:rsidR="002A5DF7" w:rsidRPr="002A5DF7">
        <w:rPr>
          <w:rFonts w:ascii="Times New Roman" w:hAnsi="Times New Roman" w:cs="Times New Roman"/>
          <w:sz w:val="24"/>
          <w:u w:val="single"/>
          <w:vertAlign w:val="superscript"/>
        </w:rPr>
        <w:t>2</w:t>
      </w:r>
      <w:r w:rsidR="002A5DF7">
        <w:rPr>
          <w:rFonts w:ascii="Times New Roman" w:hAnsi="Times New Roman" w:cs="Times New Roman"/>
          <w:sz w:val="24"/>
          <w:u w:val="single"/>
        </w:rPr>
        <w:t xml:space="preserve">, Dr Ghassan </w:t>
      </w:r>
      <w:proofErr w:type="spellStart"/>
      <w:r w:rsidR="002A5DF7">
        <w:rPr>
          <w:rFonts w:ascii="Times New Roman" w:hAnsi="Times New Roman" w:cs="Times New Roman"/>
          <w:sz w:val="24"/>
          <w:u w:val="single"/>
        </w:rPr>
        <w:t>Watffa</w:t>
      </w:r>
      <w:proofErr w:type="spellEnd"/>
      <w:r w:rsidR="002A5DF7">
        <w:rPr>
          <w:rFonts w:ascii="Times New Roman" w:hAnsi="Times New Roman" w:cs="Times New Roman"/>
          <w:sz w:val="24"/>
          <w:u w:val="single"/>
        </w:rPr>
        <w:t xml:space="preserve"> </w:t>
      </w:r>
      <w:r w:rsidR="002A5DF7">
        <w:rPr>
          <w:rFonts w:ascii="Times New Roman" w:hAnsi="Times New Roman" w:cs="Times New Roman"/>
          <w:sz w:val="24"/>
          <w:u w:val="single"/>
          <w:vertAlign w:val="superscript"/>
        </w:rPr>
        <w:t>1</w:t>
      </w:r>
      <w:r w:rsidR="002A5DF7">
        <w:rPr>
          <w:rFonts w:ascii="Times New Roman" w:hAnsi="Times New Roman" w:cs="Times New Roman"/>
          <w:sz w:val="24"/>
          <w:u w:val="single"/>
        </w:rPr>
        <w:t xml:space="preserve"> </w:t>
      </w:r>
    </w:p>
    <w:p w:rsidR="0028059F" w:rsidRDefault="0028059F" w:rsidP="00DF04E3">
      <w:pPr>
        <w:pStyle w:val="HTMLPreformatted"/>
        <w:rPr>
          <w:rFonts w:ascii="Times New Roman" w:hAnsi="Times New Roman" w:cs="Times New Roman"/>
          <w:i/>
          <w:iCs/>
          <w:sz w:val="24"/>
          <w:vertAlign w:val="superscript"/>
        </w:rPr>
      </w:pPr>
    </w:p>
    <w:p w:rsidR="00FD64A6" w:rsidRDefault="00DF04E3" w:rsidP="00FD64A6">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D64A6">
        <w:rPr>
          <w:rFonts w:ascii="Times New Roman" w:hAnsi="Times New Roman" w:cs="Times New Roman"/>
          <w:i/>
          <w:iCs/>
          <w:sz w:val="24"/>
        </w:rPr>
        <w:t xml:space="preserve">King Saud Medical City / Saudi Arabia. </w:t>
      </w:r>
    </w:p>
    <w:p w:rsidR="00FD64A6" w:rsidRDefault="00FD64A6" w:rsidP="00FD64A6">
      <w:pPr>
        <w:pStyle w:val="HTMLPreformatted"/>
        <w:rPr>
          <w:rFonts w:ascii="Times New Roman" w:hAnsi="Times New Roman" w:cs="Times New Roman"/>
          <w:i/>
          <w:iCs/>
          <w:sz w:val="24"/>
        </w:rPr>
      </w:pPr>
      <w:r>
        <w:rPr>
          <w:rFonts w:ascii="Times New Roman" w:hAnsi="Times New Roman" w:cs="Times New Roman"/>
          <w:i/>
          <w:iCs/>
          <w:sz w:val="24"/>
        </w:rPr>
        <w:t>PhD(S) Chulalongkorn University / Bangkok / Thailand</w:t>
      </w:r>
    </w:p>
    <w:p w:rsidR="002A5DF7" w:rsidRPr="00435234" w:rsidRDefault="002A5DF7" w:rsidP="00FD64A6">
      <w:pPr>
        <w:pStyle w:val="HTMLPreformatted"/>
        <w:rPr>
          <w:rFonts w:ascii="Times New Roman" w:hAnsi="Times New Roman" w:cs="Times New Roman"/>
          <w:i/>
          <w:iCs/>
          <w:sz w:val="24"/>
        </w:rPr>
      </w:pPr>
      <w:r w:rsidRPr="002A5DF7">
        <w:rPr>
          <w:rFonts w:ascii="Times New Roman" w:hAnsi="Times New Roman" w:cs="Times New Roman"/>
          <w:i/>
          <w:iCs/>
          <w:sz w:val="24"/>
          <w:vertAlign w:val="superscript"/>
        </w:rPr>
        <w:t>2</w:t>
      </w:r>
      <w:r>
        <w:rPr>
          <w:rFonts w:ascii="Times New Roman" w:hAnsi="Times New Roman" w:cs="Times New Roman"/>
          <w:i/>
          <w:iCs/>
          <w:sz w:val="24"/>
        </w:rPr>
        <w:t xml:space="preserve"> Ministry of Health, Directorate of Home Health Care, Riyadh, Saudi Arabia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A5DF7" w:rsidRPr="00A2266E" w:rsidRDefault="002A5DF7" w:rsidP="002A5DF7">
      <w:pPr>
        <w:spacing w:before="100" w:beforeAutospacing="1" w:after="100" w:afterAutospacing="1" w:line="480" w:lineRule="auto"/>
        <w:rPr>
          <w:rFonts w:asciiTheme="majorBidi" w:eastAsia="Times New Roman" w:hAnsiTheme="majorBidi" w:cstheme="majorBidi"/>
        </w:rPr>
      </w:pPr>
      <w:r w:rsidRPr="00A2266E">
        <w:rPr>
          <w:rFonts w:asciiTheme="majorBidi" w:eastAsia="Times New Roman" w:hAnsiTheme="majorBidi" w:cstheme="majorBidi"/>
          <w:b/>
          <w:bCs/>
        </w:rPr>
        <w:t>Introduction</w:t>
      </w:r>
      <w:r w:rsidRPr="00A2266E">
        <w:rPr>
          <w:rFonts w:asciiTheme="majorBidi" w:eastAsia="Times New Roman" w:hAnsiTheme="majorBidi" w:cstheme="majorBidi"/>
        </w:rPr>
        <w:t xml:space="preserve">: The pressure ulcer is a significant risk for many patients in home health care (HHC). HHC staff should illustrate competencies in pressure ulcer management. HHC in the western region of Saudi Arabia provides care for around seven million citizens over an extended area of 153,128Km2 in 16 administrative </w:t>
      </w:r>
      <w:proofErr w:type="spellStart"/>
      <w:r w:rsidRPr="00A2266E">
        <w:rPr>
          <w:rFonts w:asciiTheme="majorBidi" w:eastAsia="Times New Roman" w:hAnsiTheme="majorBidi" w:cstheme="majorBidi"/>
        </w:rPr>
        <w:t>centers</w:t>
      </w:r>
      <w:proofErr w:type="spellEnd"/>
      <w:r w:rsidRPr="00A2266E">
        <w:rPr>
          <w:rFonts w:asciiTheme="majorBidi" w:eastAsia="Times New Roman" w:hAnsiTheme="majorBidi" w:cstheme="majorBidi"/>
        </w:rPr>
        <w:t xml:space="preserve">. This study aimed to explore pressure ulcer knowledge among a sample of HHC staff in Saudi Arabia. The research questions were “what is the pressure ulcer knowledge among the home healthcare staff ?” and “what are the priorities for the coming programs for HHC?” </w:t>
      </w:r>
    </w:p>
    <w:p w:rsidR="002A5DF7" w:rsidRPr="00A2266E" w:rsidRDefault="002A5DF7" w:rsidP="002A5DF7">
      <w:pPr>
        <w:spacing w:before="100" w:beforeAutospacing="1" w:after="100" w:afterAutospacing="1" w:line="480" w:lineRule="auto"/>
        <w:rPr>
          <w:rFonts w:asciiTheme="majorBidi" w:eastAsia="Times New Roman" w:hAnsiTheme="majorBidi" w:cstheme="majorBidi"/>
        </w:rPr>
      </w:pPr>
      <w:r w:rsidRPr="00A2266E">
        <w:rPr>
          <w:rFonts w:asciiTheme="majorBidi" w:eastAsia="Times New Roman" w:hAnsiTheme="majorBidi" w:cstheme="majorBidi"/>
          <w:b/>
          <w:bCs/>
        </w:rPr>
        <w:t>Methods</w:t>
      </w:r>
      <w:r w:rsidRPr="00A2266E">
        <w:rPr>
          <w:rFonts w:asciiTheme="majorBidi" w:eastAsia="Times New Roman" w:hAnsiTheme="majorBidi" w:cstheme="majorBidi"/>
        </w:rPr>
        <w:t xml:space="preserve">: A cross-sectional descriptive study of 23 participants was carried out in April 2018. The study used the pressure ulcer knowledge and assessment test (PUKAT) to evaluate the level of pressure ulcer care administered. </w:t>
      </w:r>
    </w:p>
    <w:p w:rsidR="002A5DF7" w:rsidRPr="00A2266E" w:rsidRDefault="002A5DF7" w:rsidP="002A5DF7">
      <w:pPr>
        <w:spacing w:before="100" w:beforeAutospacing="1" w:after="100" w:afterAutospacing="1" w:line="480" w:lineRule="auto"/>
        <w:rPr>
          <w:rFonts w:asciiTheme="majorBidi" w:eastAsia="Times New Roman" w:hAnsiTheme="majorBidi" w:cstheme="majorBidi"/>
        </w:rPr>
      </w:pPr>
      <w:r w:rsidRPr="00A2266E">
        <w:rPr>
          <w:rFonts w:asciiTheme="majorBidi" w:eastAsia="Times New Roman" w:hAnsiTheme="majorBidi" w:cstheme="majorBidi"/>
          <w:b/>
          <w:bCs/>
        </w:rPr>
        <w:t>Result</w:t>
      </w:r>
      <w:r w:rsidRPr="00A2266E">
        <w:rPr>
          <w:rFonts w:asciiTheme="majorBidi" w:eastAsia="Times New Roman" w:hAnsiTheme="majorBidi" w:cstheme="majorBidi"/>
        </w:rPr>
        <w:t xml:space="preserve">: The average age of all participants was around 31 years old. A high percentage of nurses with diplomas and a low number of bachelor holders were the main features of the HHC staff. Also, the majority of participants were females (60.9%) with a higher education degree from Saudi Arabia, and almost half of them did not a participant or attend any educational activities in pressure ulcer care (47.8%). The study highlighted the lack of knowledge related to issues of </w:t>
      </w:r>
      <w:proofErr w:type="spellStart"/>
      <w:r w:rsidRPr="00A2266E">
        <w:rPr>
          <w:rFonts w:asciiTheme="majorBidi" w:eastAsia="Times New Roman" w:hAnsiTheme="majorBidi" w:cstheme="majorBidi"/>
        </w:rPr>
        <w:t>etiology</w:t>
      </w:r>
      <w:proofErr w:type="spellEnd"/>
      <w:r w:rsidRPr="00A2266E">
        <w:rPr>
          <w:rFonts w:asciiTheme="majorBidi" w:eastAsia="Times New Roman" w:hAnsiTheme="majorBidi" w:cstheme="majorBidi"/>
        </w:rPr>
        <w:t xml:space="preserve">, assessment, classification and prevention of pressure ulcers, as well as a satisfactory result in the knowledge related to the role of personal hygiene and the importance of turning patients. Therefore, the study recommends that special education programs for the management of pressure ulcers for HHC be established to cover this lack of knowledge. </w:t>
      </w:r>
    </w:p>
    <w:p w:rsidR="002A5DF7" w:rsidRPr="00A2266E" w:rsidRDefault="002A5DF7" w:rsidP="002A5DF7">
      <w:pPr>
        <w:spacing w:before="100" w:beforeAutospacing="1" w:after="100" w:afterAutospacing="1" w:line="480" w:lineRule="auto"/>
        <w:rPr>
          <w:rFonts w:asciiTheme="majorBidi" w:eastAsia="Times New Roman" w:hAnsiTheme="majorBidi" w:cstheme="majorBidi"/>
        </w:rPr>
      </w:pPr>
      <w:r w:rsidRPr="00A2266E">
        <w:rPr>
          <w:rFonts w:asciiTheme="majorBidi" w:eastAsia="Times New Roman" w:hAnsiTheme="majorBidi" w:cstheme="majorBidi"/>
        </w:rPr>
        <w:lastRenderedPageBreak/>
        <w:t xml:space="preserve">The study published: </w:t>
      </w:r>
      <w:proofErr w:type="spellStart"/>
      <w:r w:rsidRPr="00A2266E">
        <w:rPr>
          <w:rFonts w:asciiTheme="majorBidi" w:eastAsia="Times New Roman" w:hAnsiTheme="majorBidi" w:cstheme="majorBidi"/>
        </w:rPr>
        <w:t>IblasiA</w:t>
      </w:r>
      <w:proofErr w:type="spellEnd"/>
      <w:r w:rsidRPr="00A2266E">
        <w:rPr>
          <w:rFonts w:asciiTheme="majorBidi" w:eastAsia="Times New Roman" w:hAnsiTheme="majorBidi" w:cstheme="majorBidi"/>
        </w:rPr>
        <w:t>, Al-</w:t>
      </w:r>
      <w:proofErr w:type="spellStart"/>
      <w:r w:rsidRPr="00A2266E">
        <w:rPr>
          <w:rFonts w:asciiTheme="majorBidi" w:eastAsia="Times New Roman" w:hAnsiTheme="majorBidi" w:cstheme="majorBidi"/>
        </w:rPr>
        <w:t>sagier</w:t>
      </w:r>
      <w:proofErr w:type="spellEnd"/>
      <w:r w:rsidRPr="00A2266E">
        <w:rPr>
          <w:rFonts w:asciiTheme="majorBidi" w:eastAsia="Times New Roman" w:hAnsiTheme="majorBidi" w:cstheme="majorBidi"/>
        </w:rPr>
        <w:t xml:space="preserve"> &amp; </w:t>
      </w:r>
      <w:proofErr w:type="spellStart"/>
      <w:r w:rsidRPr="00A2266E">
        <w:rPr>
          <w:rFonts w:asciiTheme="majorBidi" w:eastAsia="Times New Roman" w:hAnsiTheme="majorBidi" w:cstheme="majorBidi"/>
        </w:rPr>
        <w:t>Watffa</w:t>
      </w:r>
      <w:proofErr w:type="spellEnd"/>
      <w:r w:rsidRPr="00A2266E">
        <w:rPr>
          <w:rFonts w:asciiTheme="majorBidi" w:eastAsia="Times New Roman" w:hAnsiTheme="majorBidi" w:cstheme="majorBidi"/>
        </w:rPr>
        <w:t xml:space="preserve"> (2018) Pressure ulcer educational needs for home health care in the Western Region of Saudi Arabia. Wounds the Middle East, 5(2), 11-16.  </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FD64A6">
        <w:rPr>
          <w:rFonts w:ascii="Times New Roman" w:hAnsi="Times New Roman" w:cs="Times New Roman"/>
          <w:i/>
          <w:sz w:val="24"/>
        </w:rPr>
        <w:t xml:space="preserve">Pressure Ulcer, </w:t>
      </w:r>
      <w:r w:rsidR="002A5DF7">
        <w:rPr>
          <w:rFonts w:ascii="Times New Roman" w:hAnsi="Times New Roman" w:cs="Times New Roman"/>
          <w:i/>
          <w:sz w:val="24"/>
        </w:rPr>
        <w:t>Home Health Care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r w:rsidR="00CE17C7">
        <w:rPr>
          <w:rFonts w:ascii="Times New Roman" w:hAnsi="Times New Roman" w:cs="Times New Roman"/>
          <w:b/>
          <w:iCs/>
          <w:sz w:val="24"/>
        </w:rPr>
        <w:t xml:space="preserve"> “Presenter” </w:t>
      </w:r>
      <w:bookmarkStart w:id="0" w:name="_GoBack"/>
      <w:bookmarkEnd w:id="0"/>
    </w:p>
    <w:p w:rsidR="00DF04E3" w:rsidRDefault="00DF04E3" w:rsidP="00DF04E3">
      <w:pPr>
        <w:pStyle w:val="HTMLPreformatted"/>
        <w:jc w:val="both"/>
        <w:rPr>
          <w:rFonts w:ascii="Times New Roman" w:hAnsi="Times New Roman" w:cs="Times New Roman"/>
          <w:b/>
          <w:iCs/>
          <w:sz w:val="24"/>
        </w:rPr>
      </w:pPr>
    </w:p>
    <w:p w:rsidR="00DF04E3" w:rsidRDefault="00FD64A6"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Abdulkareem</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Iblasi</w:t>
      </w:r>
      <w:proofErr w:type="spellEnd"/>
      <w:r>
        <w:rPr>
          <w:rFonts w:ascii="Times New Roman" w:hAnsi="Times New Roman" w:cs="Times New Roman"/>
          <w:iCs/>
          <w:sz w:val="24"/>
        </w:rPr>
        <w:t xml:space="preserve"> is studying </w:t>
      </w:r>
      <w:r w:rsidR="00DF04E3" w:rsidRPr="00DF04E3">
        <w:rPr>
          <w:rFonts w:ascii="Times New Roman" w:hAnsi="Times New Roman" w:cs="Times New Roman"/>
          <w:iCs/>
          <w:sz w:val="24"/>
        </w:rPr>
        <w:t xml:space="preserve">his PhD </w:t>
      </w:r>
      <w:r>
        <w:rPr>
          <w:rFonts w:ascii="Times New Roman" w:hAnsi="Times New Roman" w:cs="Times New Roman"/>
          <w:iCs/>
          <w:sz w:val="24"/>
        </w:rPr>
        <w:t xml:space="preserve">in Chulalongkorn – Thailand. He is also for the last seven years is manging the wound care services in King Saud Medical City ( KSMC) in Riyadh, Saudi Arabia. Before that his experience in nursing quality, infection control and intensive care unit. </w:t>
      </w:r>
      <w:r w:rsidR="00DF04E3" w:rsidRPr="00DF04E3">
        <w:rPr>
          <w:rFonts w:ascii="Times New Roman" w:hAnsi="Times New Roman" w:cs="Times New Roman"/>
          <w:iCs/>
          <w:sz w:val="24"/>
        </w:rPr>
        <w:t xml:space="preserve"> He has </w:t>
      </w:r>
      <w:r>
        <w:rPr>
          <w:rFonts w:ascii="Times New Roman" w:hAnsi="Times New Roman" w:cs="Times New Roman"/>
          <w:iCs/>
          <w:sz w:val="24"/>
        </w:rPr>
        <w:t xml:space="preserve">more than four publications in pressure ulcer prevention and treatment.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r>
        <w:rPr>
          <w:noProof/>
        </w:rPr>
        <w:drawing>
          <wp:anchor distT="0" distB="0" distL="114300" distR="114300" simplePos="0" relativeHeight="251658240" behindDoc="0" locked="0" layoutInCell="1" allowOverlap="1" wp14:anchorId="069F4F54" wp14:editId="28B301A3">
            <wp:simplePos x="0" y="0"/>
            <wp:positionH relativeFrom="column">
              <wp:posOffset>0</wp:posOffset>
            </wp:positionH>
            <wp:positionV relativeFrom="paragraph">
              <wp:posOffset>8310</wp:posOffset>
            </wp:positionV>
            <wp:extent cx="1492250" cy="2092960"/>
            <wp:effectExtent l="0" t="0" r="6350" b="2540"/>
            <wp:wrapNone/>
            <wp:docPr id="1" name="Picture 1" descr="/Users/admin/Desktop/Abdulkareem ID .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ers/admin/Desktop/Abdulkareem ID .jpe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2250" cy="2092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B3082B" w:rsidRDefault="00B3082B" w:rsidP="00FD64A6">
      <w:pPr>
        <w:pStyle w:val="HTMLPreformatted"/>
        <w:jc w:val="both"/>
        <w:rPr>
          <w:rFonts w:ascii="Times New Roman" w:hAnsi="Times New Roman" w:cs="Times New Roman"/>
          <w:iCs/>
          <w:sz w:val="24"/>
        </w:rPr>
      </w:pPr>
      <w:r>
        <w:rPr>
          <w:rFonts w:ascii="Times New Roman" w:hAnsi="Times New Roman" w:cs="Times New Roman"/>
          <w:b/>
          <w:iCs/>
          <w:sz w:val="24"/>
        </w:rPr>
        <w:br/>
      </w:r>
    </w:p>
    <w:p w:rsidR="00B3082B" w:rsidRPr="00DF04E3" w:rsidRDefault="00B3082B" w:rsidP="00FD64A6">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FD64A6" w:rsidRPr="007F52F5">
          <w:rPr>
            <w:rStyle w:val="Hyperlink"/>
            <w:rFonts w:ascii="Times New Roman" w:hAnsi="Times New Roman" w:cs="Times New Roman"/>
            <w:iCs/>
            <w:sz w:val="24"/>
          </w:rPr>
          <w:t>rn.iblasi@gmail.com</w:t>
        </w:r>
      </w:hyperlink>
      <w:r w:rsidR="00FD64A6">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2FFD" w:rsidRDefault="00C62FFD" w:rsidP="00495C76">
      <w:pPr>
        <w:spacing w:after="0" w:line="240" w:lineRule="auto"/>
      </w:pPr>
      <w:r>
        <w:separator/>
      </w:r>
    </w:p>
  </w:endnote>
  <w:endnote w:type="continuationSeparator" w:id="0">
    <w:p w:rsidR="00C62FFD" w:rsidRDefault="00C62FF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2FFD" w:rsidRDefault="00C62FFD" w:rsidP="00495C76">
      <w:pPr>
        <w:spacing w:after="0" w:line="240" w:lineRule="auto"/>
      </w:pPr>
      <w:r>
        <w:separator/>
      </w:r>
    </w:p>
  </w:footnote>
  <w:footnote w:type="continuationSeparator" w:id="0">
    <w:p w:rsidR="00C62FFD" w:rsidRDefault="00C62FF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A5DF7"/>
    <w:rsid w:val="002F4DF0"/>
    <w:rsid w:val="00333E31"/>
    <w:rsid w:val="0038483D"/>
    <w:rsid w:val="00435234"/>
    <w:rsid w:val="00495C76"/>
    <w:rsid w:val="00627419"/>
    <w:rsid w:val="00B3082B"/>
    <w:rsid w:val="00B6703B"/>
    <w:rsid w:val="00BA654F"/>
    <w:rsid w:val="00C62FFD"/>
    <w:rsid w:val="00CE17C7"/>
    <w:rsid w:val="00CE511D"/>
    <w:rsid w:val="00DF04E3"/>
    <w:rsid w:val="00FD64A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75730"/>
  <w15:docId w15:val="{BBD28D52-BB2D-464F-BF61-B39C566B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FD64A6"/>
    <w:rPr>
      <w:color w:val="0000FF" w:themeColor="hyperlink"/>
      <w:u w:val="single"/>
    </w:rPr>
  </w:style>
  <w:style w:type="character" w:styleId="UnresolvedMention">
    <w:name w:val="Unresolved Mention"/>
    <w:basedOn w:val="DefaultParagraphFont"/>
    <w:uiPriority w:val="99"/>
    <w:semiHidden/>
    <w:unhideWhenUsed/>
    <w:rsid w:val="00FD6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58348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rn.iblasi@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3</cp:revision>
  <dcterms:created xsi:type="dcterms:W3CDTF">2018-10-27T15:17:00Z</dcterms:created>
  <dcterms:modified xsi:type="dcterms:W3CDTF">2018-10-27T15:17:00Z</dcterms:modified>
</cp:coreProperties>
</file>