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bookmarkStart w:id="0" w:name="_GoBack"/>
      <w:r>
        <w:rPr>
          <w:rFonts w:ascii="Times New Roman" w:hAnsi="Times New Roman" w:cs="Times New Roman"/>
          <w:b/>
          <w:sz w:val="24"/>
          <w:szCs w:val="24"/>
        </w:rPr>
        <w:t xml:space="preserve">Abstract Title: </w:t>
      </w:r>
      <w:r w:rsidR="00FD64A6">
        <w:rPr>
          <w:rFonts w:ascii="Times New Roman" w:hAnsi="Times New Roman" w:cs="Times New Roman"/>
          <w:b/>
          <w:sz w:val="24"/>
          <w:szCs w:val="24"/>
        </w:rPr>
        <w:t>Patient repositioning, Concept analysis and measurement approaches</w:t>
      </w:r>
    </w:p>
    <w:bookmarkEnd w:id="0"/>
    <w:p w:rsidR="00DF04E3" w:rsidRDefault="00FD64A6"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Abdulkareem</w:t>
      </w:r>
      <w:proofErr w:type="spellEnd"/>
      <w:r>
        <w:rPr>
          <w:rFonts w:ascii="Times New Roman" w:hAnsi="Times New Roman" w:cs="Times New Roman"/>
          <w:sz w:val="24"/>
          <w:u w:val="single"/>
        </w:rPr>
        <w:t xml:space="preserve"> S </w:t>
      </w:r>
      <w:proofErr w:type="spellStart"/>
      <w:r>
        <w:rPr>
          <w:rFonts w:ascii="Times New Roman" w:hAnsi="Times New Roman" w:cs="Times New Roman"/>
          <w:sz w:val="24"/>
          <w:u w:val="single"/>
        </w:rPr>
        <w:t>Iblasi</w:t>
      </w:r>
      <w:proofErr w:type="spellEnd"/>
      <w:r>
        <w:rPr>
          <w:rFonts w:ascii="Times New Roman" w:hAnsi="Times New Roman" w:cs="Times New Roman"/>
          <w:sz w:val="24"/>
          <w:u w:val="single"/>
        </w:rPr>
        <w:t xml:space="preserve"> </w:t>
      </w:r>
      <w:r w:rsidRPr="00FD64A6">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FD64A6" w:rsidRDefault="00DF04E3" w:rsidP="00FD64A6">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D64A6">
        <w:rPr>
          <w:rFonts w:ascii="Times New Roman" w:hAnsi="Times New Roman" w:cs="Times New Roman"/>
          <w:i/>
          <w:iCs/>
          <w:sz w:val="24"/>
        </w:rPr>
        <w:t xml:space="preserve">Clinical Nurse Manager – Wound care. King Saud Medical City / Saudi Arabia. </w:t>
      </w:r>
    </w:p>
    <w:p w:rsidR="00FD64A6" w:rsidRPr="00435234" w:rsidRDefault="00FD64A6" w:rsidP="00FD64A6">
      <w:pPr>
        <w:pStyle w:val="HTMLPreformatted"/>
        <w:rPr>
          <w:rFonts w:ascii="Times New Roman" w:hAnsi="Times New Roman" w:cs="Times New Roman"/>
          <w:i/>
          <w:iCs/>
          <w:sz w:val="24"/>
        </w:rPr>
      </w:pPr>
      <w:r>
        <w:rPr>
          <w:rFonts w:ascii="Times New Roman" w:hAnsi="Times New Roman" w:cs="Times New Roman"/>
          <w:i/>
          <w:iCs/>
          <w:sz w:val="24"/>
        </w:rPr>
        <w:t>PhD(S) Chulalongkorn University / Bangkok / Thailand</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Pr="00FD64A6" w:rsidRDefault="00FD64A6" w:rsidP="00FD64A6">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Patient </w:t>
      </w:r>
      <w:r w:rsidRPr="008F3BED">
        <w:rPr>
          <w:rFonts w:ascii="Times New Roman" w:eastAsia="Times New Roman" w:hAnsi="Times New Roman" w:cs="Times New Roman"/>
        </w:rPr>
        <w:t xml:space="preserve">Repositioning reflects the quality of care in pressure ulcer prevention. </w:t>
      </w:r>
      <w:r>
        <w:rPr>
          <w:rFonts w:ascii="Times New Roman" w:eastAsia="Times New Roman" w:hAnsi="Times New Roman" w:cs="Times New Roman"/>
        </w:rPr>
        <w:t>I</w:t>
      </w:r>
      <w:r w:rsidRPr="008F3BED">
        <w:rPr>
          <w:rFonts w:ascii="Times New Roman" w:eastAsia="Times New Roman" w:hAnsi="Times New Roman" w:cs="Times New Roman"/>
        </w:rPr>
        <w:t xml:space="preserve">t reflects an adverse effect as a reason for a working related low back pain among nurses. </w:t>
      </w:r>
      <w:r>
        <w:rPr>
          <w:rFonts w:ascii="Times New Roman" w:eastAsia="Times New Roman" w:hAnsi="Times New Roman" w:cs="Times New Roman"/>
        </w:rPr>
        <w:t xml:space="preserve">Nursing knowledge did not provide an agreements of how the patients repositioning exactly looks like or what are the set of </w:t>
      </w:r>
      <w:r>
        <w:rPr>
          <w:rFonts w:ascii="Times New Roman" w:eastAsia="Times New Roman" w:hAnsi="Times New Roman" w:cs="Times New Roman"/>
        </w:rPr>
        <w:t>behaviours</w:t>
      </w:r>
      <w:r>
        <w:rPr>
          <w:rFonts w:ascii="Times New Roman" w:eastAsia="Times New Roman" w:hAnsi="Times New Roman" w:cs="Times New Roman"/>
        </w:rPr>
        <w:t xml:space="preserve"> to reflect the happening in the clinical area. Also, the patient repositioning is not included in the Nursing Intervention classification (NIC) or got a unified definitions. </w:t>
      </w:r>
      <w:r w:rsidRPr="008F3BED">
        <w:rPr>
          <w:rFonts w:ascii="Times New Roman" w:eastAsia="Times New Roman" w:hAnsi="Times New Roman" w:cs="Times New Roman"/>
        </w:rPr>
        <w:t xml:space="preserve">Currently, repositioning in risk to shifted out of nursing and taken by other domain. So, </w:t>
      </w:r>
      <w:r w:rsidRPr="008F3BED">
        <w:rPr>
          <w:rFonts w:ascii="Times New Roman" w:eastAsia="Times New Roman" w:hAnsi="Times New Roman" w:cs="Times New Roman"/>
        </w:rPr>
        <w:t>analyse</w:t>
      </w:r>
      <w:r w:rsidRPr="008F3BED">
        <w:rPr>
          <w:rFonts w:ascii="Times New Roman" w:eastAsia="Times New Roman" w:hAnsi="Times New Roman" w:cs="Times New Roman"/>
        </w:rPr>
        <w:t xml:space="preserve"> the </w:t>
      </w:r>
      <w:r>
        <w:rPr>
          <w:rFonts w:ascii="Times New Roman" w:eastAsia="Times New Roman" w:hAnsi="Times New Roman" w:cs="Times New Roman"/>
        </w:rPr>
        <w:t xml:space="preserve">patient </w:t>
      </w:r>
      <w:r w:rsidRPr="008F3BED">
        <w:rPr>
          <w:rFonts w:ascii="Times New Roman" w:eastAsia="Times New Roman" w:hAnsi="Times New Roman" w:cs="Times New Roman"/>
        </w:rPr>
        <w:t xml:space="preserve">repositioning concept in nursing context is a must to remove the complicated repositioning relations by following Walker and Avant (2011) and </w:t>
      </w:r>
      <w:r w:rsidRPr="008F3BED">
        <w:rPr>
          <w:rFonts w:ascii="Times New Roman" w:eastAsia="Times New Roman" w:hAnsi="Times New Roman" w:cs="Times New Roman"/>
        </w:rPr>
        <w:t>analyse</w:t>
      </w:r>
      <w:r w:rsidRPr="008F3BED">
        <w:rPr>
          <w:rFonts w:ascii="Times New Roman" w:eastAsia="Times New Roman" w:hAnsi="Times New Roman" w:cs="Times New Roman"/>
        </w:rPr>
        <w:t xml:space="preserve"> the applied instruments in measuring the repositioning.</w:t>
      </w:r>
      <w:r>
        <w:rPr>
          <w:rFonts w:ascii="Times New Roman" w:eastAsia="Times New Roman" w:hAnsi="Times New Roman" w:cs="Times New Roman"/>
        </w:rPr>
        <w:t xml:space="preserve"> </w:t>
      </w:r>
      <w:r w:rsidRPr="008F3BED">
        <w:rPr>
          <w:rFonts w:ascii="Times New Roman" w:eastAsia="Times New Roman" w:hAnsi="Times New Roman" w:cs="Times New Roman"/>
        </w:rPr>
        <w:t xml:space="preserve">Searching in </w:t>
      </w:r>
      <w:proofErr w:type="spellStart"/>
      <w:r w:rsidRPr="008F3BED">
        <w:rPr>
          <w:rFonts w:ascii="Times New Roman" w:eastAsia="Times New Roman" w:hAnsi="Times New Roman" w:cs="Times New Roman"/>
        </w:rPr>
        <w:t>Ebsco</w:t>
      </w:r>
      <w:proofErr w:type="spellEnd"/>
      <w:r w:rsidRPr="008F3BED">
        <w:rPr>
          <w:rFonts w:ascii="Times New Roman" w:eastAsia="Times New Roman" w:hAnsi="Times New Roman" w:cs="Times New Roman"/>
        </w:rPr>
        <w:t xml:space="preserve">, CINAHL for studies investigate repositioning. 39 articles met the criteria and </w:t>
      </w:r>
      <w:proofErr w:type="spellStart"/>
      <w:r w:rsidRPr="008F3BED">
        <w:rPr>
          <w:rFonts w:ascii="Times New Roman" w:eastAsia="Times New Roman" w:hAnsi="Times New Roman" w:cs="Times New Roman"/>
        </w:rPr>
        <w:t>analyzed</w:t>
      </w:r>
      <w:proofErr w:type="spellEnd"/>
      <w:r w:rsidRPr="008F3BED">
        <w:rPr>
          <w:rFonts w:ascii="Times New Roman" w:eastAsia="Times New Roman" w:hAnsi="Times New Roman" w:cs="Times New Roman"/>
        </w:rPr>
        <w:t xml:space="preserve"> for the repositioning definitions and the applied tool. There are four defining attributes; assessing the patients. Planning for the turn, turning the patient and document the process. Also, the antecedents are; legible patients, a qualified nurse, and the suitable environment. Exist the repositioning in realities will lead to consequences for patients, nurses and the organization. Also, there are four methods to measure the repositioning; observation, either direct or by using the technologies. Chart review, survey either for patients or nurses. Or by observing the effects of the repositioning on pressure ulcer rate. Some experts applied two methods. Relay on survey to measure the repositioning is in risk for bias. Also, the analysis support more than one methods of measuring the repositioning. The implications in the nursing education by enhancing the need to revise the nursing curricula. On administration, the analysis raise up new questions in the quality of care. Repositioning analysis will advance the need for further research to eliminate the adverse effects and maximize the benefits. </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lastRenderedPageBreak/>
        <w:t>Keywords—</w:t>
      </w:r>
      <w:r w:rsidR="00FD64A6">
        <w:rPr>
          <w:rFonts w:ascii="Times New Roman" w:hAnsi="Times New Roman" w:cs="Times New Roman"/>
          <w:i/>
          <w:sz w:val="24"/>
        </w:rPr>
        <w:t>Pressure Ulcer, Repositioning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FD64A6"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Abdulkareem</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Iblasi</w:t>
      </w:r>
      <w:proofErr w:type="spellEnd"/>
      <w:r>
        <w:rPr>
          <w:rFonts w:ascii="Times New Roman" w:hAnsi="Times New Roman" w:cs="Times New Roman"/>
          <w:iCs/>
          <w:sz w:val="24"/>
        </w:rPr>
        <w:t xml:space="preserve"> is studying </w:t>
      </w:r>
      <w:r w:rsidR="00DF04E3" w:rsidRPr="00DF04E3">
        <w:rPr>
          <w:rFonts w:ascii="Times New Roman" w:hAnsi="Times New Roman" w:cs="Times New Roman"/>
          <w:iCs/>
          <w:sz w:val="24"/>
        </w:rPr>
        <w:t xml:space="preserve">his PhD </w:t>
      </w:r>
      <w:r>
        <w:rPr>
          <w:rFonts w:ascii="Times New Roman" w:hAnsi="Times New Roman" w:cs="Times New Roman"/>
          <w:iCs/>
          <w:sz w:val="24"/>
        </w:rPr>
        <w:t xml:space="preserve">in Chulalongkorn – Thailand. He is also for the last seven years is manging the wound care services in King Saud Medical City ( KSMC) in Riyadh, Saudi Arabia. Before that his experience in nursing quality, infection control and intensive care unit. </w:t>
      </w:r>
      <w:r w:rsidR="00DF04E3" w:rsidRPr="00DF04E3">
        <w:rPr>
          <w:rFonts w:ascii="Times New Roman" w:hAnsi="Times New Roman" w:cs="Times New Roman"/>
          <w:iCs/>
          <w:sz w:val="24"/>
        </w:rPr>
        <w:t xml:space="preserve"> He has </w:t>
      </w:r>
      <w:r>
        <w:rPr>
          <w:rFonts w:ascii="Times New Roman" w:hAnsi="Times New Roman" w:cs="Times New Roman"/>
          <w:iCs/>
          <w:sz w:val="24"/>
        </w:rPr>
        <w:t xml:space="preserve">more than four publications in pressure ulcer prevention and treatment.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r>
        <w:rPr>
          <w:noProof/>
        </w:rPr>
        <w:drawing>
          <wp:anchor distT="0" distB="0" distL="114300" distR="114300" simplePos="0" relativeHeight="251658240" behindDoc="0" locked="0" layoutInCell="1" allowOverlap="1" wp14:anchorId="069F4F54" wp14:editId="28B301A3">
            <wp:simplePos x="0" y="0"/>
            <wp:positionH relativeFrom="column">
              <wp:posOffset>0</wp:posOffset>
            </wp:positionH>
            <wp:positionV relativeFrom="paragraph">
              <wp:posOffset>8310</wp:posOffset>
            </wp:positionV>
            <wp:extent cx="1492250" cy="2092960"/>
            <wp:effectExtent l="0" t="0" r="6350" b="2540"/>
            <wp:wrapNone/>
            <wp:docPr id="1" name="Picture 1" descr="/Users/admin/Desktop/Abdulkareem ID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admin/Desktop/Abdulkareem ID .jpe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0" cy="2092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FD64A6" w:rsidRDefault="00FD64A6" w:rsidP="00B3082B">
      <w:pPr>
        <w:pStyle w:val="HTMLPreformatted"/>
        <w:jc w:val="both"/>
        <w:rPr>
          <w:rFonts w:ascii="Times New Roman" w:hAnsi="Times New Roman" w:cs="Times New Roman"/>
          <w:iCs/>
          <w:sz w:val="24"/>
        </w:rPr>
      </w:pPr>
    </w:p>
    <w:p w:rsidR="00B3082B" w:rsidRDefault="00B3082B" w:rsidP="00FD64A6">
      <w:pPr>
        <w:pStyle w:val="HTMLPreformatted"/>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FD64A6">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FD64A6" w:rsidRPr="007F52F5">
          <w:rPr>
            <w:rStyle w:val="Hyperlink"/>
            <w:rFonts w:ascii="Times New Roman" w:hAnsi="Times New Roman" w:cs="Times New Roman"/>
            <w:iCs/>
            <w:sz w:val="24"/>
          </w:rPr>
          <w:t>rn.iblasi@gmail.com</w:t>
        </w:r>
      </w:hyperlink>
      <w:r w:rsidR="00FD64A6">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9DE" w:rsidRDefault="00A239DE" w:rsidP="00495C76">
      <w:pPr>
        <w:spacing w:after="0" w:line="240" w:lineRule="auto"/>
      </w:pPr>
      <w:r>
        <w:separator/>
      </w:r>
    </w:p>
  </w:endnote>
  <w:endnote w:type="continuationSeparator" w:id="0">
    <w:p w:rsidR="00A239DE" w:rsidRDefault="00A239D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9DE" w:rsidRDefault="00A239DE" w:rsidP="00495C76">
      <w:pPr>
        <w:spacing w:after="0" w:line="240" w:lineRule="auto"/>
      </w:pPr>
      <w:r>
        <w:separator/>
      </w:r>
    </w:p>
  </w:footnote>
  <w:footnote w:type="continuationSeparator" w:id="0">
    <w:p w:rsidR="00A239DE" w:rsidRDefault="00A239D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627419"/>
    <w:rsid w:val="00A239DE"/>
    <w:rsid w:val="00B3082B"/>
    <w:rsid w:val="00B6703B"/>
    <w:rsid w:val="00BA654F"/>
    <w:rsid w:val="00CE511D"/>
    <w:rsid w:val="00DF04E3"/>
    <w:rsid w:val="00FD64A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75730"/>
  <w15:docId w15:val="{BBD28D52-BB2D-464F-BF61-B39C566B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FD64A6"/>
    <w:rPr>
      <w:color w:val="0000FF" w:themeColor="hyperlink"/>
      <w:u w:val="single"/>
    </w:rPr>
  </w:style>
  <w:style w:type="character" w:styleId="UnresolvedMention">
    <w:name w:val="Unresolved Mention"/>
    <w:basedOn w:val="DefaultParagraphFont"/>
    <w:uiPriority w:val="99"/>
    <w:semiHidden/>
    <w:unhideWhenUsed/>
    <w:rsid w:val="00FD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rn.iblasi@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2</cp:revision>
  <dcterms:created xsi:type="dcterms:W3CDTF">2018-10-27T15:12:00Z</dcterms:created>
  <dcterms:modified xsi:type="dcterms:W3CDTF">2018-10-27T15:12:00Z</dcterms:modified>
</cp:coreProperties>
</file>