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19A48D"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60CA9547" w14:textId="1C48E323"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F01F84" w:rsidRPr="00F01F84">
        <w:rPr>
          <w:rFonts w:ascii="Times New Roman" w:hAnsi="Times New Roman" w:cs="Times New Roman"/>
          <w:b/>
          <w:sz w:val="24"/>
          <w:szCs w:val="24"/>
        </w:rPr>
        <w:t>Development of a humanized skin model in SCID pigs</w:t>
      </w:r>
    </w:p>
    <w:p w14:paraId="56CDBFC0" w14:textId="3F818898" w:rsidR="00DF04E3" w:rsidRDefault="00F01F84"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Adam J Singer</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Christopher Tuggle</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Lior Rosenberg</w:t>
      </w:r>
    </w:p>
    <w:p w14:paraId="2E42055D" w14:textId="77777777" w:rsidR="0028059F" w:rsidRDefault="0028059F" w:rsidP="00DF04E3">
      <w:pPr>
        <w:pStyle w:val="HTMLPreformatted"/>
        <w:rPr>
          <w:rFonts w:ascii="Times New Roman" w:hAnsi="Times New Roman" w:cs="Times New Roman"/>
          <w:i/>
          <w:iCs/>
          <w:sz w:val="24"/>
          <w:vertAlign w:val="superscript"/>
        </w:rPr>
      </w:pPr>
    </w:p>
    <w:p w14:paraId="35D487BE" w14:textId="73D9DC19"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F01F84">
        <w:rPr>
          <w:rFonts w:ascii="Times New Roman" w:hAnsi="Times New Roman" w:cs="Times New Roman"/>
          <w:i/>
          <w:iCs/>
          <w:sz w:val="24"/>
        </w:rPr>
        <w:t>Stony Brook University, USA</w:t>
      </w:r>
    </w:p>
    <w:p w14:paraId="35685E63" w14:textId="5FDB319A"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F01F84">
        <w:rPr>
          <w:rFonts w:ascii="Times New Roman" w:hAnsi="Times New Roman" w:cs="Times New Roman"/>
          <w:i/>
          <w:iCs/>
          <w:sz w:val="24"/>
        </w:rPr>
        <w:t>Iowa State University, USA</w:t>
      </w:r>
    </w:p>
    <w:p w14:paraId="7FF9D80C" w14:textId="720DAD81"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F01F84">
        <w:rPr>
          <w:rFonts w:ascii="Times New Roman" w:hAnsi="Times New Roman" w:cs="Times New Roman"/>
          <w:i/>
          <w:iCs/>
          <w:sz w:val="24"/>
        </w:rPr>
        <w:t>Meir Hospital, Israel</w:t>
      </w:r>
    </w:p>
    <w:p w14:paraId="2EE24DA1" w14:textId="77777777" w:rsidR="0028059F" w:rsidRPr="0028059F" w:rsidRDefault="0028059F" w:rsidP="00DF04E3">
      <w:pPr>
        <w:pStyle w:val="HTMLPreformatted"/>
        <w:rPr>
          <w:rFonts w:ascii="Times New Roman" w:hAnsi="Times New Roman" w:cs="Times New Roman"/>
          <w:i/>
          <w:iCs/>
          <w:sz w:val="24"/>
          <w:vertAlign w:val="superscript"/>
        </w:rPr>
      </w:pPr>
    </w:p>
    <w:p w14:paraId="3AC8EA56" w14:textId="77777777" w:rsidR="00DF04E3" w:rsidRDefault="00DF04E3" w:rsidP="00DF04E3">
      <w:pPr>
        <w:pStyle w:val="HTMLPreformatted"/>
        <w:rPr>
          <w:rFonts w:ascii="Times New Roman" w:hAnsi="Times New Roman" w:cs="Times New Roman"/>
          <w:i/>
          <w:iCs/>
          <w:sz w:val="24"/>
        </w:rPr>
      </w:pPr>
    </w:p>
    <w:p w14:paraId="48D2BEB5"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57EAFAF2" w14:textId="0E94636E" w:rsidR="00DF04E3" w:rsidRDefault="00F01F84" w:rsidP="00DF04E3">
      <w:pPr>
        <w:pStyle w:val="HTMLPreformatted"/>
        <w:tabs>
          <w:tab w:val="left" w:pos="4374"/>
        </w:tabs>
        <w:jc w:val="both"/>
        <w:rPr>
          <w:rFonts w:ascii="Times New Roman" w:hAnsi="Times New Roman" w:cs="Times New Roman"/>
          <w:sz w:val="24"/>
        </w:rPr>
      </w:pPr>
      <w:r>
        <w:rPr>
          <w:rFonts w:ascii="Times New Roman" w:hAnsi="Times New Roman" w:cs="Times New Roman"/>
          <w:sz w:val="24"/>
        </w:rPr>
        <w:t xml:space="preserve">Study of human keloids and hypertrophic scars has been limited by the lack of a large animal model.  </w:t>
      </w:r>
      <w:r w:rsidR="00CD4142">
        <w:rPr>
          <w:rFonts w:ascii="Times New Roman" w:hAnsi="Times New Roman" w:cs="Times New Roman"/>
          <w:sz w:val="24"/>
        </w:rPr>
        <w:t>While</w:t>
      </w:r>
      <w:r>
        <w:rPr>
          <w:rFonts w:ascii="Times New Roman" w:hAnsi="Times New Roman" w:cs="Times New Roman"/>
          <w:sz w:val="24"/>
        </w:rPr>
        <w:t xml:space="preserve"> transplantation of human scars onto nude, athymic mice has been used for many years</w:t>
      </w:r>
      <w:r w:rsidR="00CD4142">
        <w:rPr>
          <w:rFonts w:ascii="Times New Roman" w:hAnsi="Times New Roman" w:cs="Times New Roman"/>
          <w:sz w:val="24"/>
        </w:rPr>
        <w:t>, these models are limited by the small size of mice and the major difference in the anatomy and healing of wounds between mice and humans</w:t>
      </w:r>
      <w:r>
        <w:rPr>
          <w:rFonts w:ascii="Times New Roman" w:hAnsi="Times New Roman" w:cs="Times New Roman"/>
          <w:sz w:val="24"/>
        </w:rPr>
        <w:t xml:space="preserve">.  A severe combined immunodeficiency (SCID) pig has recently accidentally been discovered.  We tested the hypothesis that human cadaver skin would be rapidly rejected by immune competent pigs and accepted by SCID pigs.  </w:t>
      </w:r>
      <w:r w:rsidR="00CD4142">
        <w:rPr>
          <w:rFonts w:ascii="Times New Roman" w:hAnsi="Times New Roman" w:cs="Times New Roman"/>
          <w:sz w:val="24"/>
        </w:rPr>
        <w:t xml:space="preserve">In each of 2 normal and 2 SCID pigs we created 10 partial thickness dermatomal wounds onto which we transplanted split thickness skin grafts from human cadavers.  Wounds were followed with digital imaging and periodic full thickness biopsies for 28 days.  On each pig we also created 2 additional partial thickness wounds that were covered with autografts from the same pig, which served as controls.  In normal pigs, all of the autografts survived throughout the entire study period while all of the xenografts were rejected, mostly by T-cells, and sloughed within 5-11 days.  In contrast, all autografts and xenografts survived the 28-days study period with minimal if any inflammatory response.  At the end of the study period, it was difficult to distinguish between the autografts and xenografts based on gross visual inspection.  We conclude that the SCID pig is appropriate for transplantation of human skin and are further developing this humanized skin model using keloid and hypertrophic scars.  </w:t>
      </w:r>
    </w:p>
    <w:p w14:paraId="6CAA03E8" w14:textId="77777777" w:rsidR="002350BC" w:rsidRDefault="002350BC" w:rsidP="00DF04E3">
      <w:pPr>
        <w:pStyle w:val="HTMLPreformatted"/>
        <w:jc w:val="both"/>
        <w:rPr>
          <w:rFonts w:ascii="Times New Roman" w:hAnsi="Times New Roman" w:cs="Times New Roman"/>
          <w:sz w:val="24"/>
        </w:rPr>
      </w:pPr>
    </w:p>
    <w:p w14:paraId="5164CDFF" w14:textId="77777777" w:rsidR="00F01F84" w:rsidRDefault="00F01F84" w:rsidP="00DF04E3">
      <w:pPr>
        <w:pStyle w:val="HTMLPreformatted"/>
        <w:jc w:val="both"/>
        <w:rPr>
          <w:rFonts w:ascii="Times New Roman" w:hAnsi="Times New Roman" w:cs="Times New Roman"/>
          <w:sz w:val="24"/>
        </w:rPr>
      </w:pPr>
    </w:p>
    <w:p w14:paraId="233F8D13" w14:textId="345D5D86"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795F93" w:rsidRPr="00795F93">
        <w:rPr>
          <w:rFonts w:ascii="Times New Roman" w:hAnsi="Times New Roman" w:cs="Times New Roman"/>
          <w:i/>
          <w:sz w:val="24"/>
        </w:rPr>
        <w:t>hypertrophic scars</w:t>
      </w:r>
      <w:r w:rsidR="00795F93">
        <w:rPr>
          <w:rFonts w:ascii="Times New Roman" w:hAnsi="Times New Roman" w:cs="Times New Roman"/>
          <w:i/>
          <w:sz w:val="24"/>
        </w:rPr>
        <w:t>, immune deficiency,</w:t>
      </w:r>
      <w:r w:rsidR="00795F93" w:rsidRPr="00795F93">
        <w:rPr>
          <w:rFonts w:ascii="Times New Roman" w:hAnsi="Times New Roman" w:cs="Times New Roman"/>
          <w:i/>
          <w:sz w:val="24"/>
        </w:rPr>
        <w:t xml:space="preserve"> keloids,</w:t>
      </w:r>
      <w:r w:rsidR="00795F93">
        <w:rPr>
          <w:rFonts w:ascii="Times New Roman" w:hAnsi="Times New Roman" w:cs="Times New Roman"/>
          <w:i/>
          <w:sz w:val="24"/>
        </w:rPr>
        <w:t xml:space="preserve"> pig model</w:t>
      </w:r>
    </w:p>
    <w:p w14:paraId="5813D8C9" w14:textId="77777777" w:rsidR="00DF04E3" w:rsidRDefault="00DF04E3" w:rsidP="00DF04E3">
      <w:pPr>
        <w:pStyle w:val="HTMLPreformatted"/>
        <w:jc w:val="both"/>
        <w:rPr>
          <w:rFonts w:ascii="Times New Roman" w:hAnsi="Times New Roman" w:cs="Times New Roman"/>
          <w:sz w:val="24"/>
        </w:rPr>
      </w:pPr>
    </w:p>
    <w:p w14:paraId="0C706A6B" w14:textId="77777777" w:rsidR="00DF04E3" w:rsidRDefault="00DF04E3" w:rsidP="00DF04E3">
      <w:pPr>
        <w:pStyle w:val="HTMLPreformatted"/>
        <w:jc w:val="both"/>
        <w:rPr>
          <w:rFonts w:ascii="Times New Roman" w:hAnsi="Times New Roman" w:cs="Times New Roman"/>
          <w:i/>
          <w:iCs/>
          <w:sz w:val="24"/>
        </w:rPr>
      </w:pPr>
    </w:p>
    <w:p w14:paraId="4FAF44B7"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11EC0304" w14:textId="77777777" w:rsidR="00DF04E3" w:rsidRDefault="00DF04E3" w:rsidP="00DF04E3">
      <w:pPr>
        <w:pStyle w:val="HTMLPreformatted"/>
        <w:jc w:val="both"/>
        <w:rPr>
          <w:rFonts w:ascii="Times New Roman" w:hAnsi="Times New Roman" w:cs="Times New Roman"/>
          <w:b/>
          <w:iCs/>
          <w:sz w:val="24"/>
        </w:rPr>
      </w:pPr>
    </w:p>
    <w:p w14:paraId="263C5E76" w14:textId="23B8BA5C" w:rsidR="00DF04E3" w:rsidRDefault="00795F93" w:rsidP="00DF04E3">
      <w:pPr>
        <w:pStyle w:val="HTMLPreformatted"/>
        <w:jc w:val="both"/>
        <w:rPr>
          <w:rFonts w:ascii="Times New Roman" w:hAnsi="Times New Roman" w:cs="Times New Roman"/>
          <w:iCs/>
          <w:sz w:val="24"/>
        </w:rPr>
      </w:pPr>
      <w:r>
        <w:rPr>
          <w:rFonts w:ascii="Times New Roman" w:hAnsi="Times New Roman" w:cs="Times New Roman"/>
          <w:iCs/>
          <w:sz w:val="24"/>
        </w:rPr>
        <w:t>Adam Singer</w:t>
      </w:r>
      <w:r w:rsidR="00DF04E3" w:rsidRPr="00DF04E3">
        <w:rPr>
          <w:rFonts w:ascii="Times New Roman" w:hAnsi="Times New Roman" w:cs="Times New Roman"/>
          <w:iCs/>
          <w:sz w:val="24"/>
        </w:rPr>
        <w:t xml:space="preserve"> has completed his </w:t>
      </w:r>
      <w:r>
        <w:rPr>
          <w:rFonts w:ascii="Times New Roman" w:hAnsi="Times New Roman" w:cs="Times New Roman"/>
          <w:iCs/>
          <w:sz w:val="24"/>
        </w:rPr>
        <w:t>MD</w:t>
      </w:r>
      <w:r w:rsidR="00DF04E3" w:rsidRPr="00DF04E3">
        <w:rPr>
          <w:rFonts w:ascii="Times New Roman" w:hAnsi="Times New Roman" w:cs="Times New Roman"/>
          <w:iCs/>
          <w:sz w:val="24"/>
        </w:rPr>
        <w:t xml:space="preserve"> at the </w:t>
      </w:r>
      <w:r>
        <w:rPr>
          <w:rFonts w:ascii="Times New Roman" w:hAnsi="Times New Roman" w:cs="Times New Roman"/>
          <w:iCs/>
          <w:sz w:val="24"/>
        </w:rPr>
        <w:t>Ben-Gurion</w:t>
      </w:r>
      <w:r w:rsidR="00DF04E3" w:rsidRPr="00DF04E3">
        <w:rPr>
          <w:rFonts w:ascii="Times New Roman" w:hAnsi="Times New Roman" w:cs="Times New Roman"/>
          <w:iCs/>
          <w:sz w:val="24"/>
        </w:rPr>
        <w:t xml:space="preserve"> University and </w:t>
      </w:r>
      <w:r>
        <w:rPr>
          <w:rFonts w:ascii="Times New Roman" w:hAnsi="Times New Roman" w:cs="Times New Roman"/>
          <w:iCs/>
          <w:sz w:val="24"/>
        </w:rPr>
        <w:t>his residency in Emergency Medicine at Stony Brook University</w:t>
      </w:r>
      <w:r w:rsidR="00DF04E3" w:rsidRPr="00DF04E3">
        <w:rPr>
          <w:rFonts w:ascii="Times New Roman" w:hAnsi="Times New Roman" w:cs="Times New Roman"/>
          <w:iCs/>
          <w:sz w:val="24"/>
        </w:rPr>
        <w:t>. He</w:t>
      </w:r>
      <w:r>
        <w:rPr>
          <w:rFonts w:ascii="Times New Roman" w:hAnsi="Times New Roman" w:cs="Times New Roman"/>
          <w:iCs/>
          <w:sz w:val="24"/>
        </w:rPr>
        <w:t xml:space="preserve"> is the Vice Chair in the Emergency Department of Emergency Medicine at Stony Brook.  </w:t>
      </w:r>
      <w:r w:rsidR="00DF04E3" w:rsidRPr="00DF04E3">
        <w:rPr>
          <w:rFonts w:ascii="Times New Roman" w:hAnsi="Times New Roman" w:cs="Times New Roman"/>
          <w:iCs/>
          <w:sz w:val="24"/>
        </w:rPr>
        <w:t xml:space="preserve">He has published more than </w:t>
      </w:r>
      <w:r>
        <w:rPr>
          <w:rFonts w:ascii="Times New Roman" w:hAnsi="Times New Roman" w:cs="Times New Roman"/>
          <w:iCs/>
          <w:sz w:val="24"/>
        </w:rPr>
        <w:t>400</w:t>
      </w:r>
      <w:r w:rsidR="00DF04E3" w:rsidRPr="00DF04E3">
        <w:rPr>
          <w:rFonts w:ascii="Times New Roman" w:hAnsi="Times New Roman" w:cs="Times New Roman"/>
          <w:iCs/>
          <w:sz w:val="24"/>
        </w:rPr>
        <w:t xml:space="preserve"> papers in reputed journals and has been serving as an editorial board member of repute.</w:t>
      </w:r>
      <w:r>
        <w:rPr>
          <w:rFonts w:ascii="Times New Roman" w:hAnsi="Times New Roman" w:cs="Times New Roman"/>
          <w:iCs/>
          <w:sz w:val="24"/>
        </w:rPr>
        <w:t xml:space="preserve">  He has received millions of dollars in funding from the NIH, DoD, and industry.  </w:t>
      </w:r>
    </w:p>
    <w:p w14:paraId="75009C92" w14:textId="77777777" w:rsidR="00B3082B" w:rsidRDefault="00B3082B" w:rsidP="00DF04E3">
      <w:pPr>
        <w:pStyle w:val="HTMLPreformatted"/>
        <w:jc w:val="both"/>
        <w:rPr>
          <w:rFonts w:ascii="Times New Roman" w:hAnsi="Times New Roman" w:cs="Times New Roman"/>
          <w:iCs/>
          <w:sz w:val="24"/>
        </w:rPr>
      </w:pPr>
    </w:p>
    <w:p w14:paraId="338386B9" w14:textId="77777777" w:rsidR="00B3082B" w:rsidRDefault="00B3082B" w:rsidP="00DF04E3">
      <w:pPr>
        <w:pStyle w:val="HTMLPreformatted"/>
        <w:jc w:val="both"/>
        <w:rPr>
          <w:rFonts w:ascii="Times New Roman" w:hAnsi="Times New Roman" w:cs="Times New Roman"/>
          <w:iCs/>
          <w:sz w:val="24"/>
        </w:rPr>
      </w:pPr>
    </w:p>
    <w:p w14:paraId="57D44072" w14:textId="313601A4" w:rsidR="00B3082B" w:rsidRDefault="00F92AE9" w:rsidP="00B3082B">
      <w:pPr>
        <w:pStyle w:val="HTMLPreformatted"/>
        <w:jc w:val="both"/>
        <w:rPr>
          <w:rFonts w:ascii="Times New Roman" w:hAnsi="Times New Roman" w:cs="Times New Roman"/>
          <w:b/>
          <w:iCs/>
          <w:sz w:val="24"/>
        </w:rPr>
      </w:pPr>
      <w:r w:rsidRPr="0016769B">
        <w:rPr>
          <w:noProof/>
        </w:rPr>
        <w:lastRenderedPageBreak/>
        <w:drawing>
          <wp:inline distT="0" distB="0" distL="0" distR="0" wp14:anchorId="5856034E" wp14:editId="76C9A7C4">
            <wp:extent cx="1152525" cy="1352550"/>
            <wp:effectExtent l="0" t="0" r="9525" b="0"/>
            <wp:docPr id="1" name="Picture 1" descr="U:\My Pictures\ER DOCS\faculty_sin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y Pictures\ER DOCS\faculty_singer.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2525" cy="1352550"/>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04B93C12" w14:textId="77777777" w:rsidR="00B3082B" w:rsidRDefault="00B3082B" w:rsidP="00DF04E3">
      <w:pPr>
        <w:pStyle w:val="HTMLPreformatted"/>
        <w:jc w:val="both"/>
        <w:rPr>
          <w:rFonts w:ascii="Times New Roman" w:hAnsi="Times New Roman" w:cs="Times New Roman"/>
          <w:iCs/>
          <w:sz w:val="24"/>
        </w:rPr>
      </w:pPr>
    </w:p>
    <w:p w14:paraId="51422C2B" w14:textId="52C0DBD7"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F92AE9">
        <w:rPr>
          <w:rFonts w:ascii="Times New Roman" w:hAnsi="Times New Roman" w:cs="Times New Roman"/>
          <w:iCs/>
          <w:sz w:val="24"/>
        </w:rPr>
        <w:t>adam.singer@stonybrook.edu</w:t>
      </w:r>
      <w:bookmarkStart w:id="0" w:name="_GoBack"/>
      <w:bookmarkEnd w:id="0"/>
    </w:p>
    <w:p w14:paraId="72A55F36" w14:textId="77777777" w:rsidR="00DF04E3" w:rsidRDefault="00DF04E3" w:rsidP="00495C76">
      <w:pPr>
        <w:jc w:val="center"/>
        <w:rPr>
          <w:rFonts w:ascii="Times New Roman" w:hAnsi="Times New Roman" w:cs="Times New Roman"/>
          <w:b/>
          <w:sz w:val="24"/>
          <w:szCs w:val="24"/>
        </w:rPr>
      </w:pPr>
    </w:p>
    <w:p w14:paraId="4D42828B" w14:textId="77777777" w:rsidR="002350BC" w:rsidRDefault="002350BC" w:rsidP="002350BC">
      <w:pPr>
        <w:rPr>
          <w:rFonts w:ascii="Times New Roman" w:hAnsi="Times New Roman" w:cs="Times New Roman"/>
          <w:b/>
          <w:sz w:val="24"/>
          <w:szCs w:val="24"/>
        </w:rPr>
      </w:pPr>
    </w:p>
    <w:p w14:paraId="0B96E5F1"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3C5702" w14:textId="77777777" w:rsidR="00C50100" w:rsidRDefault="00C50100" w:rsidP="00495C76">
      <w:pPr>
        <w:spacing w:after="0" w:line="240" w:lineRule="auto"/>
      </w:pPr>
      <w:r>
        <w:separator/>
      </w:r>
    </w:p>
  </w:endnote>
  <w:endnote w:type="continuationSeparator" w:id="0">
    <w:p w14:paraId="6BB65C8F" w14:textId="77777777" w:rsidR="00C50100" w:rsidRDefault="00C5010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D16CAD" w14:textId="77777777" w:rsidR="00C50100" w:rsidRDefault="00C50100" w:rsidP="00495C76">
      <w:pPr>
        <w:spacing w:after="0" w:line="240" w:lineRule="auto"/>
      </w:pPr>
      <w:r>
        <w:separator/>
      </w:r>
    </w:p>
  </w:footnote>
  <w:footnote w:type="continuationSeparator" w:id="0">
    <w:p w14:paraId="5221B5C3" w14:textId="77777777" w:rsidR="00C50100" w:rsidRDefault="00C50100"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D462FD" w14:textId="77777777" w:rsidR="00495C76" w:rsidRDefault="00495C76" w:rsidP="00495C76">
    <w:pPr>
      <w:pStyle w:val="Header"/>
      <w:jc w:val="center"/>
    </w:pPr>
    <w:r>
      <w:rPr>
        <w:noProof/>
        <w:lang w:val="en-US"/>
      </w:rPr>
      <w:drawing>
        <wp:inline distT="0" distB="0" distL="0" distR="0" wp14:anchorId="6FCC726E" wp14:editId="114EE4AB">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08E67043"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3C6C5D"/>
    <w:rsid w:val="00435234"/>
    <w:rsid w:val="00495C76"/>
    <w:rsid w:val="00627419"/>
    <w:rsid w:val="00795F93"/>
    <w:rsid w:val="00B3082B"/>
    <w:rsid w:val="00B6703B"/>
    <w:rsid w:val="00BA654F"/>
    <w:rsid w:val="00C50100"/>
    <w:rsid w:val="00CD4142"/>
    <w:rsid w:val="00CE511D"/>
    <w:rsid w:val="00DF04E3"/>
    <w:rsid w:val="00F01F84"/>
    <w:rsid w:val="00F92AE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A8CDFE9"/>
  <w15:docId w15:val="{EBF89CE7-6609-1D43-AE18-6484AA3FE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Silberstein, Catherine</cp:lastModifiedBy>
  <cp:revision>3</cp:revision>
  <cp:lastPrinted>2018-08-01T16:12:00Z</cp:lastPrinted>
  <dcterms:created xsi:type="dcterms:W3CDTF">2018-07-23T15:14:00Z</dcterms:created>
  <dcterms:modified xsi:type="dcterms:W3CDTF">2018-08-01T16:13:00Z</dcterms:modified>
</cp:coreProperties>
</file>