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DEE" w:rsidRDefault="00E82DEE"/>
    <w:p w:rsidR="00531F6A" w:rsidRPr="0063427C" w:rsidRDefault="005C1B84" w:rsidP="001F1EDE">
      <w:pPr>
        <w:pStyle w:val="NoSpacing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 xml:space="preserve">Common Presenting Problems </w:t>
      </w:r>
      <w:r w:rsidR="00020D7E" w:rsidRPr="0063427C">
        <w:rPr>
          <w:rFonts w:ascii="Baskerville Old Face" w:hAnsi="Baskerville Old Face"/>
          <w:b/>
          <w:sz w:val="32"/>
          <w:szCs w:val="32"/>
        </w:rPr>
        <w:t xml:space="preserve">in a Tertiary Care </w:t>
      </w:r>
      <w:r w:rsidR="001F1EDE" w:rsidRPr="0063427C">
        <w:rPr>
          <w:rFonts w:ascii="Baskerville Old Face" w:hAnsi="Baskerville Old Face"/>
          <w:b/>
          <w:sz w:val="32"/>
          <w:szCs w:val="32"/>
        </w:rPr>
        <w:t>P</w:t>
      </w:r>
      <w:r w:rsidR="00336F3A" w:rsidRPr="0063427C">
        <w:rPr>
          <w:rFonts w:ascii="Baskerville Old Face" w:hAnsi="Baskerville Old Face"/>
          <w:b/>
          <w:sz w:val="32"/>
          <w:szCs w:val="32"/>
        </w:rPr>
        <w:t xml:space="preserve">ediatric </w:t>
      </w:r>
      <w:r w:rsidR="001F1EDE" w:rsidRPr="0063427C">
        <w:rPr>
          <w:rFonts w:ascii="Baskerville Old Face" w:hAnsi="Baskerville Old Face"/>
          <w:b/>
          <w:sz w:val="32"/>
          <w:szCs w:val="32"/>
        </w:rPr>
        <w:t>E</w:t>
      </w:r>
      <w:r w:rsidR="00336F3A" w:rsidRPr="0063427C">
        <w:rPr>
          <w:rFonts w:ascii="Baskerville Old Face" w:hAnsi="Baskerville Old Face"/>
          <w:b/>
          <w:sz w:val="32"/>
          <w:szCs w:val="32"/>
        </w:rPr>
        <w:t>R</w:t>
      </w:r>
    </w:p>
    <w:p w:rsidR="00AB597C" w:rsidRDefault="00AB597C" w:rsidP="005664DA">
      <w:pPr>
        <w:pStyle w:val="NoSpacing"/>
        <w:jc w:val="center"/>
        <w:rPr>
          <w:rFonts w:ascii="Times New Roman" w:hAnsi="Times New Roman" w:cs="Times New Roman"/>
        </w:rPr>
      </w:pPr>
    </w:p>
    <w:p w:rsidR="005664DA" w:rsidRPr="001F1EDE" w:rsidRDefault="005664DA" w:rsidP="005664DA">
      <w:pPr>
        <w:pStyle w:val="NoSpacing"/>
        <w:jc w:val="center"/>
        <w:rPr>
          <w:rFonts w:ascii="Times New Roman" w:hAnsi="Times New Roman" w:cs="Times New Roman"/>
        </w:rPr>
      </w:pPr>
      <w:proofErr w:type="spellStart"/>
      <w:r w:rsidRPr="001F1EDE">
        <w:rPr>
          <w:rFonts w:ascii="Times New Roman" w:hAnsi="Times New Roman" w:cs="Times New Roman"/>
        </w:rPr>
        <w:t>Jamshaid</w:t>
      </w:r>
      <w:proofErr w:type="spellEnd"/>
      <w:r w:rsidRPr="001F1EDE">
        <w:rPr>
          <w:rFonts w:ascii="Times New Roman" w:hAnsi="Times New Roman" w:cs="Times New Roman"/>
        </w:rPr>
        <w:t xml:space="preserve"> </w:t>
      </w:r>
      <w:proofErr w:type="spellStart"/>
      <w:r w:rsidRPr="001F1EDE">
        <w:rPr>
          <w:rFonts w:ascii="Times New Roman" w:hAnsi="Times New Roman" w:cs="Times New Roman"/>
        </w:rPr>
        <w:t>Alam</w:t>
      </w:r>
      <w:proofErr w:type="spellEnd"/>
      <w:r w:rsidRPr="001F1EDE">
        <w:rPr>
          <w:rFonts w:ascii="Times New Roman" w:hAnsi="Times New Roman" w:cs="Times New Roman"/>
        </w:rPr>
        <w:t xml:space="preserve"> </w:t>
      </w:r>
      <w:proofErr w:type="spellStart"/>
      <w:r w:rsidRPr="001F1EDE">
        <w:rPr>
          <w:rFonts w:ascii="Times New Roman" w:hAnsi="Times New Roman" w:cs="Times New Roman"/>
        </w:rPr>
        <w:t>Taj</w:t>
      </w:r>
      <w:proofErr w:type="spellEnd"/>
      <w:r w:rsidRPr="001F1EDE">
        <w:rPr>
          <w:rFonts w:ascii="Times New Roman" w:hAnsi="Times New Roman" w:cs="Times New Roman"/>
        </w:rPr>
        <w:t xml:space="preserve">, Muhammad </w:t>
      </w:r>
      <w:proofErr w:type="spellStart"/>
      <w:r w:rsidRPr="001F1EDE">
        <w:rPr>
          <w:rFonts w:ascii="Times New Roman" w:hAnsi="Times New Roman" w:cs="Times New Roman"/>
        </w:rPr>
        <w:t>Irfan</w:t>
      </w:r>
      <w:proofErr w:type="spellEnd"/>
      <w:r w:rsidRPr="001F1EDE">
        <w:rPr>
          <w:rFonts w:ascii="Times New Roman" w:hAnsi="Times New Roman" w:cs="Times New Roman"/>
        </w:rPr>
        <w:t xml:space="preserve"> </w:t>
      </w:r>
      <w:proofErr w:type="spellStart"/>
      <w:r w:rsidRPr="001F1EDE">
        <w:rPr>
          <w:rFonts w:ascii="Times New Roman" w:hAnsi="Times New Roman" w:cs="Times New Roman"/>
        </w:rPr>
        <w:t>Habib</w:t>
      </w:r>
      <w:proofErr w:type="spellEnd"/>
      <w:r w:rsidRPr="001F1EDE">
        <w:rPr>
          <w:rFonts w:ascii="Times New Roman" w:hAnsi="Times New Roman" w:cs="Times New Roman"/>
        </w:rPr>
        <w:t xml:space="preserve">, Khalid </w:t>
      </w:r>
      <w:proofErr w:type="spellStart"/>
      <w:r w:rsidRPr="001F1EDE">
        <w:rPr>
          <w:rFonts w:ascii="Times New Roman" w:hAnsi="Times New Roman" w:cs="Times New Roman"/>
        </w:rPr>
        <w:t>Mehmood</w:t>
      </w:r>
      <w:proofErr w:type="spellEnd"/>
      <w:r w:rsidRPr="001F1EDE">
        <w:rPr>
          <w:rFonts w:ascii="Times New Roman" w:hAnsi="Times New Roman" w:cs="Times New Roman"/>
        </w:rPr>
        <w:t xml:space="preserve"> A. Khan</w:t>
      </w:r>
    </w:p>
    <w:p w:rsidR="005664DA" w:rsidRPr="001F1EDE" w:rsidRDefault="005664DA" w:rsidP="005664DA">
      <w:pPr>
        <w:pStyle w:val="NoSpacing"/>
        <w:jc w:val="center"/>
        <w:rPr>
          <w:rFonts w:ascii="Times New Roman" w:hAnsi="Times New Roman" w:cs="Times New Roman"/>
        </w:rPr>
      </w:pPr>
      <w:r w:rsidRPr="001F1EDE">
        <w:rPr>
          <w:rFonts w:ascii="Times New Roman" w:hAnsi="Times New Roman" w:cs="Times New Roman"/>
        </w:rPr>
        <w:t>Department of Emergency: National Institute of Child Health, Karachi, Pakistan</w:t>
      </w:r>
    </w:p>
    <w:p w:rsidR="001F1EDE" w:rsidRDefault="001F1EDE">
      <w:pPr>
        <w:rPr>
          <w:rFonts w:ascii="Times New Roman" w:hAnsi="Times New Roman" w:cs="Times New Roman"/>
          <w:sz w:val="24"/>
        </w:rPr>
      </w:pPr>
    </w:p>
    <w:p w:rsidR="00704FCA" w:rsidRPr="00CA3078" w:rsidRDefault="00531F6A" w:rsidP="00CA3078">
      <w:pPr>
        <w:jc w:val="center"/>
        <w:rPr>
          <w:rFonts w:ascii="Times New Roman" w:hAnsi="Times New Roman" w:cs="Times New Roman"/>
          <w:sz w:val="18"/>
          <w:szCs w:val="15"/>
        </w:rPr>
      </w:pPr>
      <w:r w:rsidRPr="00CA3078">
        <w:rPr>
          <w:rStyle w:val="Strong"/>
          <w:rFonts w:ascii="Times New Roman" w:hAnsi="Times New Roman" w:cs="Times New Roman"/>
          <w:sz w:val="28"/>
          <w:szCs w:val="24"/>
        </w:rPr>
        <w:t>ABSTRACT</w:t>
      </w:r>
    </w:p>
    <w:p w:rsidR="00186736" w:rsidRDefault="00186736" w:rsidP="00E71A85">
      <w:pPr>
        <w:jc w:val="both"/>
        <w:rPr>
          <w:rFonts w:ascii="Times New Roman" w:hAnsi="Times New Roman" w:cs="Times New Roman"/>
          <w:sz w:val="24"/>
          <w:szCs w:val="15"/>
        </w:rPr>
      </w:pPr>
      <w:r>
        <w:rPr>
          <w:rFonts w:ascii="Times New Roman" w:hAnsi="Times New Roman" w:cs="Times New Roman"/>
          <w:b/>
          <w:sz w:val="24"/>
          <w:szCs w:val="15"/>
        </w:rPr>
        <w:t>OBJECTIVE</w:t>
      </w:r>
      <w:r>
        <w:rPr>
          <w:rFonts w:ascii="Times New Roman" w:hAnsi="Times New Roman" w:cs="Times New Roman"/>
          <w:sz w:val="24"/>
          <w:szCs w:val="15"/>
        </w:rPr>
        <w:t>S:</w:t>
      </w:r>
    </w:p>
    <w:p w:rsidR="00225B50" w:rsidRDefault="00225B50" w:rsidP="001867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5B50">
        <w:rPr>
          <w:rFonts w:ascii="Times New Roman" w:hAnsi="Times New Roman" w:cs="Times New Roman"/>
          <w:sz w:val="24"/>
          <w:szCs w:val="24"/>
        </w:rPr>
        <w:t xml:space="preserve">To identify the predominant conditions </w:t>
      </w:r>
      <w:r w:rsidR="001149EC">
        <w:rPr>
          <w:rFonts w:ascii="Times New Roman" w:hAnsi="Times New Roman" w:cs="Times New Roman"/>
          <w:sz w:val="24"/>
          <w:szCs w:val="24"/>
        </w:rPr>
        <w:t xml:space="preserve">in the ER </w:t>
      </w:r>
      <w:r w:rsidRPr="00225B50">
        <w:rPr>
          <w:rFonts w:ascii="Times New Roman" w:hAnsi="Times New Roman" w:cs="Times New Roman"/>
          <w:sz w:val="24"/>
          <w:szCs w:val="24"/>
        </w:rPr>
        <w:t xml:space="preserve">in order to utilize the limited resources </w:t>
      </w:r>
      <w:r>
        <w:rPr>
          <w:rFonts w:ascii="Times New Roman" w:hAnsi="Times New Roman" w:cs="Times New Roman"/>
          <w:sz w:val="24"/>
          <w:szCs w:val="24"/>
        </w:rPr>
        <w:t>more efficiently.</w:t>
      </w:r>
    </w:p>
    <w:p w:rsidR="00704FCA" w:rsidRDefault="005C1B84" w:rsidP="001867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streamline</w:t>
      </w:r>
      <w:r w:rsidR="00225B50">
        <w:rPr>
          <w:rFonts w:ascii="Times New Roman" w:hAnsi="Times New Roman" w:cs="Times New Roman"/>
          <w:sz w:val="24"/>
          <w:szCs w:val="24"/>
        </w:rPr>
        <w:t xml:space="preserve"> the </w:t>
      </w:r>
      <w:r w:rsidR="00225B50" w:rsidRPr="00225B50">
        <w:rPr>
          <w:rFonts w:ascii="Times New Roman" w:hAnsi="Times New Roman" w:cs="Times New Roman"/>
          <w:sz w:val="24"/>
          <w:szCs w:val="24"/>
        </w:rPr>
        <w:t>curriculum</w:t>
      </w:r>
      <w:r w:rsidR="00225B50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R</w:t>
      </w:r>
      <w:r w:rsidR="001149E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sident P</w:t>
      </w:r>
      <w:r w:rsidR="001149EC">
        <w:rPr>
          <w:rFonts w:ascii="Times New Roman" w:hAnsi="Times New Roman" w:cs="Times New Roman"/>
          <w:sz w:val="24"/>
          <w:szCs w:val="24"/>
        </w:rPr>
        <w:t xml:space="preserve">hysicians </w:t>
      </w:r>
      <w:r>
        <w:rPr>
          <w:rFonts w:ascii="Times New Roman" w:hAnsi="Times New Roman" w:cs="Times New Roman"/>
          <w:sz w:val="24"/>
          <w:szCs w:val="24"/>
        </w:rPr>
        <w:t>working in the ER.</w:t>
      </w:r>
    </w:p>
    <w:p w:rsidR="00704FCA" w:rsidRPr="00E71A85" w:rsidRDefault="00CA3078" w:rsidP="00E71A85">
      <w:pPr>
        <w:pStyle w:val="Heading4"/>
        <w:jc w:val="both"/>
        <w:rPr>
          <w:b w:val="0"/>
        </w:rPr>
      </w:pPr>
      <w:r w:rsidRPr="009D0E21">
        <w:t xml:space="preserve">MATERIALS AND METHODS </w:t>
      </w:r>
      <w:r w:rsidR="00704FCA" w:rsidRPr="009D0E21">
        <w:t xml:space="preserve">- </w:t>
      </w:r>
      <w:r w:rsidR="00EE7DA2">
        <w:rPr>
          <w:b w:val="0"/>
        </w:rPr>
        <w:t xml:space="preserve">We obtained </w:t>
      </w:r>
      <w:r w:rsidR="00531F6A" w:rsidRPr="008B18BD">
        <w:rPr>
          <w:b w:val="0"/>
        </w:rPr>
        <w:t>the data</w:t>
      </w:r>
      <w:r w:rsidR="00EE7DA2">
        <w:rPr>
          <w:b w:val="0"/>
        </w:rPr>
        <w:t xml:space="preserve"> from </w:t>
      </w:r>
      <w:r w:rsidR="00531F6A" w:rsidRPr="008B18BD">
        <w:rPr>
          <w:b w:val="0"/>
        </w:rPr>
        <w:t>1</w:t>
      </w:r>
      <w:r w:rsidR="00B5493C" w:rsidRPr="008B18BD">
        <w:rPr>
          <w:b w:val="0"/>
        </w:rPr>
        <w:t>, 71,945</w:t>
      </w:r>
      <w:r w:rsidR="00531F6A" w:rsidRPr="008B18BD">
        <w:rPr>
          <w:b w:val="0"/>
        </w:rPr>
        <w:t xml:space="preserve">patients </w:t>
      </w:r>
      <w:r w:rsidR="00EE7DA2">
        <w:rPr>
          <w:b w:val="0"/>
        </w:rPr>
        <w:t>visiting our ER</w:t>
      </w:r>
      <w:r w:rsidR="009872F9" w:rsidRPr="008B18BD">
        <w:rPr>
          <w:b w:val="0"/>
        </w:rPr>
        <w:t xml:space="preserve"> from August 2013to July 20</w:t>
      </w:r>
      <w:r w:rsidR="00416AC5" w:rsidRPr="008B18BD">
        <w:rPr>
          <w:b w:val="0"/>
        </w:rPr>
        <w:t>14</w:t>
      </w:r>
      <w:r w:rsidR="00531F6A" w:rsidRPr="008B18BD">
        <w:rPr>
          <w:b w:val="0"/>
        </w:rPr>
        <w:t>.</w:t>
      </w:r>
      <w:r w:rsidR="008B18BD" w:rsidRPr="008B18BD">
        <w:rPr>
          <w:b w:val="0"/>
        </w:rPr>
        <w:t>Children from first day of life to 14 years of age were included.</w:t>
      </w:r>
      <w:r w:rsidR="008B18BD" w:rsidRPr="005065AE">
        <w:rPr>
          <w:b w:val="0"/>
          <w:szCs w:val="20"/>
        </w:rPr>
        <w:t>The data was</w:t>
      </w:r>
      <w:r w:rsidR="008B18BD">
        <w:rPr>
          <w:b w:val="0"/>
          <w:szCs w:val="20"/>
        </w:rPr>
        <w:t xml:space="preserve"> taken from HMIS (Health Management Information System)</w:t>
      </w:r>
      <w:r w:rsidR="008B18BD" w:rsidRPr="005065AE">
        <w:rPr>
          <w:b w:val="0"/>
          <w:szCs w:val="20"/>
        </w:rPr>
        <w:t xml:space="preserve"> and compiled throu</w:t>
      </w:r>
      <w:r w:rsidR="00A20F11">
        <w:rPr>
          <w:b w:val="0"/>
          <w:szCs w:val="20"/>
        </w:rPr>
        <w:t>gh Microsoft Excel</w:t>
      </w:r>
      <w:r w:rsidR="00E71A85">
        <w:rPr>
          <w:b w:val="0"/>
          <w:szCs w:val="20"/>
        </w:rPr>
        <w:t>.</w:t>
      </w:r>
    </w:p>
    <w:p w:rsidR="00F14AA9" w:rsidRDefault="00CA3078" w:rsidP="00E71A85">
      <w:pPr>
        <w:jc w:val="both"/>
        <w:rPr>
          <w:rFonts w:ascii="Times New Roman" w:hAnsi="Times New Roman" w:cs="Times New Roman"/>
          <w:sz w:val="24"/>
          <w:szCs w:val="24"/>
        </w:rPr>
      </w:pPr>
      <w:r w:rsidRPr="009D0E21">
        <w:rPr>
          <w:rFonts w:ascii="Times New Roman" w:hAnsi="Times New Roman" w:cs="Times New Roman"/>
          <w:b/>
          <w:sz w:val="24"/>
          <w:szCs w:val="24"/>
        </w:rPr>
        <w:t xml:space="preserve">RESULTS </w:t>
      </w:r>
      <w:r w:rsidR="00B772EF">
        <w:rPr>
          <w:rFonts w:ascii="Times New Roman" w:hAnsi="Times New Roman" w:cs="Times New Roman"/>
          <w:sz w:val="24"/>
          <w:szCs w:val="24"/>
        </w:rPr>
        <w:t>– Out of 1</w:t>
      </w:r>
      <w:proofErr w:type="gramStart"/>
      <w:r w:rsidR="00B772EF">
        <w:rPr>
          <w:rFonts w:ascii="Times New Roman" w:hAnsi="Times New Roman" w:cs="Times New Roman"/>
          <w:sz w:val="24"/>
          <w:szCs w:val="24"/>
        </w:rPr>
        <w:t>,71,945</w:t>
      </w:r>
      <w:proofErr w:type="gramEnd"/>
      <w:r w:rsidR="00B772EF">
        <w:rPr>
          <w:rFonts w:ascii="Times New Roman" w:hAnsi="Times New Roman" w:cs="Times New Roman"/>
          <w:sz w:val="24"/>
          <w:szCs w:val="24"/>
        </w:rPr>
        <w:t xml:space="preserve"> patients</w:t>
      </w:r>
      <w:r w:rsidR="00722224" w:rsidRPr="009D0E21">
        <w:rPr>
          <w:rFonts w:ascii="Times New Roman" w:hAnsi="Times New Roman" w:cs="Times New Roman"/>
          <w:sz w:val="24"/>
          <w:szCs w:val="24"/>
        </w:rPr>
        <w:t xml:space="preserve">. </w:t>
      </w:r>
      <w:r w:rsidR="00E71A85">
        <w:rPr>
          <w:rFonts w:ascii="Times New Roman" w:hAnsi="Times New Roman" w:cs="Times New Roman"/>
          <w:sz w:val="24"/>
          <w:szCs w:val="24"/>
        </w:rPr>
        <w:t>T</w:t>
      </w:r>
      <w:r w:rsidR="00344A59" w:rsidRPr="009D0E21">
        <w:rPr>
          <w:rFonts w:ascii="Times New Roman" w:hAnsi="Times New Roman" w:cs="Times New Roman"/>
          <w:sz w:val="24"/>
          <w:szCs w:val="24"/>
        </w:rPr>
        <w:t xml:space="preserve">he most common age groups were </w:t>
      </w:r>
      <w:r w:rsidR="00E71A85" w:rsidRPr="00B772EF">
        <w:rPr>
          <w:rFonts w:ascii="Times New Roman" w:hAnsi="Times New Roman" w:cs="Times New Roman"/>
          <w:sz w:val="24"/>
          <w:szCs w:val="24"/>
          <w:highlight w:val="yellow"/>
        </w:rPr>
        <w:t>1 – 5 years</w:t>
      </w:r>
      <w:r w:rsidR="00344A59" w:rsidRPr="00B772EF">
        <w:rPr>
          <w:rFonts w:ascii="Times New Roman" w:hAnsi="Times New Roman" w:cs="Times New Roman"/>
          <w:sz w:val="24"/>
          <w:szCs w:val="24"/>
          <w:highlight w:val="yellow"/>
        </w:rPr>
        <w:t xml:space="preserve"> that was </w:t>
      </w:r>
      <w:r w:rsidR="00E71A85" w:rsidRPr="00B772EF">
        <w:rPr>
          <w:rFonts w:ascii="Times New Roman" w:hAnsi="Times New Roman" w:cs="Times New Roman"/>
          <w:sz w:val="24"/>
          <w:szCs w:val="24"/>
          <w:highlight w:val="yellow"/>
        </w:rPr>
        <w:t>35%</w:t>
      </w:r>
      <w:r w:rsidR="00E71A85">
        <w:rPr>
          <w:rFonts w:ascii="Times New Roman" w:hAnsi="Times New Roman" w:cs="Times New Roman"/>
          <w:sz w:val="24"/>
          <w:szCs w:val="24"/>
        </w:rPr>
        <w:t>, followed by infants (</w:t>
      </w:r>
      <w:r w:rsidR="00BB77D6" w:rsidRPr="009D0E21">
        <w:rPr>
          <w:rFonts w:ascii="Times New Roman" w:hAnsi="Times New Roman" w:cs="Times New Roman"/>
          <w:sz w:val="24"/>
          <w:szCs w:val="24"/>
        </w:rPr>
        <w:t>29%</w:t>
      </w:r>
      <w:r w:rsidR="00E71A85" w:rsidRPr="009D0E21">
        <w:rPr>
          <w:rFonts w:ascii="Times New Roman" w:hAnsi="Times New Roman" w:cs="Times New Roman"/>
          <w:sz w:val="24"/>
          <w:szCs w:val="24"/>
        </w:rPr>
        <w:t>) and</w:t>
      </w:r>
      <w:r w:rsidR="00E71A85">
        <w:rPr>
          <w:rFonts w:ascii="Times New Roman" w:hAnsi="Times New Roman" w:cs="Times New Roman"/>
          <w:sz w:val="24"/>
          <w:szCs w:val="24"/>
        </w:rPr>
        <w:t>neonates (18%), 14%</w:t>
      </w:r>
      <w:r w:rsidR="00722224" w:rsidRPr="009D0E21">
        <w:rPr>
          <w:rFonts w:ascii="Times New Roman" w:hAnsi="Times New Roman" w:cs="Times New Roman"/>
          <w:sz w:val="24"/>
          <w:szCs w:val="24"/>
        </w:rPr>
        <w:t xml:space="preserve"> children wer</w:t>
      </w:r>
      <w:r w:rsidR="00E71A85">
        <w:rPr>
          <w:rFonts w:ascii="Times New Roman" w:hAnsi="Times New Roman" w:cs="Times New Roman"/>
          <w:sz w:val="24"/>
          <w:szCs w:val="24"/>
        </w:rPr>
        <w:t xml:space="preserve">e in between 5-10 years of age </w:t>
      </w:r>
      <w:r w:rsidR="00722224" w:rsidRPr="009D0E21">
        <w:rPr>
          <w:rFonts w:ascii="Times New Roman" w:hAnsi="Times New Roman" w:cs="Times New Roman"/>
          <w:sz w:val="24"/>
          <w:szCs w:val="24"/>
        </w:rPr>
        <w:t xml:space="preserve">and </w:t>
      </w:r>
      <w:r w:rsidR="00E71A85">
        <w:rPr>
          <w:rFonts w:ascii="Times New Roman" w:hAnsi="Times New Roman" w:cs="Times New Roman"/>
          <w:sz w:val="24"/>
          <w:szCs w:val="24"/>
        </w:rPr>
        <w:t>4% of were of &gt;</w:t>
      </w:r>
      <w:r w:rsidR="00722224" w:rsidRPr="009D0E21">
        <w:rPr>
          <w:rFonts w:ascii="Times New Roman" w:hAnsi="Times New Roman" w:cs="Times New Roman"/>
          <w:sz w:val="24"/>
          <w:szCs w:val="24"/>
        </w:rPr>
        <w:t xml:space="preserve">10 </w:t>
      </w:r>
      <w:r w:rsidR="00E71A85">
        <w:rPr>
          <w:rFonts w:ascii="Times New Roman" w:hAnsi="Times New Roman" w:cs="Times New Roman"/>
          <w:sz w:val="24"/>
          <w:szCs w:val="24"/>
        </w:rPr>
        <w:t>years.</w:t>
      </w:r>
    </w:p>
    <w:p w:rsidR="00CF601C" w:rsidRDefault="00531F6A" w:rsidP="00B772EF">
      <w:pPr>
        <w:jc w:val="both"/>
        <w:rPr>
          <w:rFonts w:ascii="Times New Roman" w:hAnsi="Times New Roman" w:cs="Times New Roman"/>
          <w:sz w:val="24"/>
          <w:szCs w:val="24"/>
        </w:rPr>
      </w:pPr>
      <w:r w:rsidRPr="009D0E21">
        <w:rPr>
          <w:rFonts w:ascii="Times New Roman" w:hAnsi="Times New Roman" w:cs="Times New Roman"/>
          <w:sz w:val="24"/>
          <w:szCs w:val="24"/>
        </w:rPr>
        <w:t xml:space="preserve">The </w:t>
      </w:r>
      <w:r w:rsidR="00950187" w:rsidRPr="009D0E21">
        <w:rPr>
          <w:rFonts w:ascii="Times New Roman" w:hAnsi="Times New Roman" w:cs="Times New Roman"/>
          <w:sz w:val="24"/>
          <w:szCs w:val="24"/>
        </w:rPr>
        <w:t xml:space="preserve">three </w:t>
      </w:r>
      <w:r w:rsidRPr="009D0E21">
        <w:rPr>
          <w:rFonts w:ascii="Times New Roman" w:hAnsi="Times New Roman" w:cs="Times New Roman"/>
          <w:sz w:val="24"/>
          <w:szCs w:val="24"/>
        </w:rPr>
        <w:t>most co</w:t>
      </w:r>
      <w:r w:rsidR="00C80552">
        <w:rPr>
          <w:rFonts w:ascii="Times New Roman" w:hAnsi="Times New Roman" w:cs="Times New Roman"/>
          <w:sz w:val="24"/>
          <w:szCs w:val="24"/>
        </w:rPr>
        <w:t>mmon</w:t>
      </w:r>
      <w:r w:rsidR="00F14AA9">
        <w:rPr>
          <w:rFonts w:ascii="Times New Roman" w:hAnsi="Times New Roman" w:cs="Times New Roman"/>
          <w:sz w:val="24"/>
          <w:szCs w:val="24"/>
        </w:rPr>
        <w:t xml:space="preserve"> complaints were FEVER</w:t>
      </w:r>
      <w:r w:rsidR="00D50B40">
        <w:rPr>
          <w:rFonts w:ascii="Times New Roman" w:hAnsi="Times New Roman" w:cs="Times New Roman"/>
          <w:sz w:val="24"/>
          <w:szCs w:val="24"/>
        </w:rPr>
        <w:t xml:space="preserve"> (13</w:t>
      </w:r>
      <w:r w:rsidR="002A538D" w:rsidRPr="009D0E21">
        <w:rPr>
          <w:rFonts w:ascii="Times New Roman" w:hAnsi="Times New Roman" w:cs="Times New Roman"/>
          <w:sz w:val="24"/>
          <w:szCs w:val="24"/>
        </w:rPr>
        <w:t>%)</w:t>
      </w:r>
      <w:r w:rsidR="00E71A85">
        <w:rPr>
          <w:rFonts w:ascii="Times New Roman" w:hAnsi="Times New Roman" w:cs="Times New Roman"/>
          <w:sz w:val="24"/>
          <w:szCs w:val="24"/>
        </w:rPr>
        <w:t>,</w:t>
      </w:r>
      <w:r w:rsidR="002A538D" w:rsidRPr="009D0E21">
        <w:rPr>
          <w:rFonts w:ascii="Times New Roman" w:hAnsi="Times New Roman" w:cs="Times New Roman"/>
          <w:sz w:val="24"/>
          <w:szCs w:val="24"/>
        </w:rPr>
        <w:t xml:space="preserve"> followed by </w:t>
      </w:r>
      <w:r w:rsidR="00D50B40">
        <w:rPr>
          <w:rFonts w:ascii="Times New Roman" w:hAnsi="Times New Roman" w:cs="Times New Roman"/>
          <w:sz w:val="24"/>
          <w:szCs w:val="24"/>
        </w:rPr>
        <w:t>GI SYMPTOMS(10%), RESPIRATORY SYMPTOMS(8</w:t>
      </w:r>
      <w:r w:rsidR="00950187" w:rsidRPr="009D0E21">
        <w:rPr>
          <w:rFonts w:ascii="Times New Roman" w:hAnsi="Times New Roman" w:cs="Times New Roman"/>
          <w:sz w:val="24"/>
          <w:szCs w:val="24"/>
        </w:rPr>
        <w:t>%)</w:t>
      </w:r>
      <w:r w:rsidR="00B772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7CF4" w:rsidRDefault="00B772EF" w:rsidP="00B772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remain</w:t>
      </w:r>
      <w:r w:rsidR="00646223">
        <w:rPr>
          <w:rFonts w:ascii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hAnsi="Times New Roman" w:cs="Times New Roman"/>
          <w:sz w:val="24"/>
          <w:szCs w:val="24"/>
        </w:rPr>
        <w:t xml:space="preserve">69% </w:t>
      </w:r>
      <w:r w:rsidR="006F6713">
        <w:rPr>
          <w:rFonts w:ascii="Times New Roman" w:hAnsi="Times New Roman" w:cs="Times New Roman"/>
          <w:sz w:val="24"/>
          <w:szCs w:val="24"/>
        </w:rPr>
        <w:t xml:space="preserve">were a </w:t>
      </w:r>
      <w:r w:rsidR="00646223" w:rsidRPr="00646223">
        <w:rPr>
          <w:rFonts w:ascii="Times New Roman" w:hAnsi="Times New Roman" w:cs="Times New Roman"/>
          <w:sz w:val="24"/>
          <w:szCs w:val="24"/>
        </w:rPr>
        <w:t xml:space="preserve">wide variety of presenting problems </w:t>
      </w:r>
      <w:r w:rsidR="006F6713">
        <w:rPr>
          <w:rFonts w:ascii="Times New Roman" w:hAnsi="Times New Roman" w:cs="Times New Roman"/>
          <w:sz w:val="24"/>
          <w:szCs w:val="24"/>
        </w:rPr>
        <w:t xml:space="preserve">that </w:t>
      </w:r>
      <w:r w:rsidR="00646223" w:rsidRPr="00646223">
        <w:rPr>
          <w:rFonts w:ascii="Times New Roman" w:hAnsi="Times New Roman" w:cs="Times New Roman"/>
          <w:sz w:val="24"/>
          <w:szCs w:val="24"/>
        </w:rPr>
        <w:t>includ</w:t>
      </w:r>
      <w:r w:rsidR="006F6713">
        <w:rPr>
          <w:rFonts w:ascii="Times New Roman" w:hAnsi="Times New Roman" w:cs="Times New Roman"/>
          <w:sz w:val="24"/>
          <w:szCs w:val="24"/>
        </w:rPr>
        <w:t>ed S</w:t>
      </w:r>
      <w:r w:rsidR="00646223" w:rsidRPr="00646223">
        <w:rPr>
          <w:rFonts w:ascii="Times New Roman" w:hAnsi="Times New Roman" w:cs="Times New Roman"/>
          <w:sz w:val="24"/>
          <w:szCs w:val="24"/>
        </w:rPr>
        <w:t>eizures,</w:t>
      </w:r>
      <w:r w:rsidR="006F6713">
        <w:rPr>
          <w:rFonts w:ascii="Times New Roman" w:hAnsi="Times New Roman" w:cs="Times New Roman"/>
          <w:sz w:val="24"/>
          <w:szCs w:val="24"/>
        </w:rPr>
        <w:t xml:space="preserve"> Traumatic Brain Injury,</w:t>
      </w:r>
      <w:r w:rsidR="00646223" w:rsidRPr="00646223">
        <w:rPr>
          <w:rFonts w:ascii="Times New Roman" w:hAnsi="Times New Roman" w:cs="Times New Roman"/>
          <w:sz w:val="24"/>
          <w:szCs w:val="24"/>
        </w:rPr>
        <w:t xml:space="preserve"> </w:t>
      </w:r>
      <w:r w:rsidR="00907CF4">
        <w:rPr>
          <w:rFonts w:ascii="Times New Roman" w:hAnsi="Times New Roman" w:cs="Times New Roman"/>
          <w:sz w:val="24"/>
          <w:szCs w:val="24"/>
        </w:rPr>
        <w:t xml:space="preserve">Anaphylaxis, </w:t>
      </w:r>
      <w:r w:rsidR="006F6713">
        <w:rPr>
          <w:rFonts w:ascii="Times New Roman" w:hAnsi="Times New Roman" w:cs="Times New Roman"/>
          <w:sz w:val="24"/>
          <w:szCs w:val="24"/>
        </w:rPr>
        <w:t>Hypothermia, Dog B</w:t>
      </w:r>
      <w:r w:rsidR="00646223" w:rsidRPr="00646223">
        <w:rPr>
          <w:rFonts w:ascii="Times New Roman" w:hAnsi="Times New Roman" w:cs="Times New Roman"/>
          <w:sz w:val="24"/>
          <w:szCs w:val="24"/>
        </w:rPr>
        <w:t xml:space="preserve">ite, </w:t>
      </w:r>
      <w:r w:rsidR="006F6713">
        <w:rPr>
          <w:rFonts w:ascii="Times New Roman" w:hAnsi="Times New Roman" w:cs="Times New Roman"/>
          <w:sz w:val="24"/>
          <w:szCs w:val="24"/>
        </w:rPr>
        <w:t>C</w:t>
      </w:r>
      <w:r w:rsidR="006F6713" w:rsidRPr="00646223">
        <w:rPr>
          <w:rFonts w:ascii="Times New Roman" w:hAnsi="Times New Roman" w:cs="Times New Roman"/>
          <w:sz w:val="24"/>
          <w:szCs w:val="24"/>
        </w:rPr>
        <w:t>hoking</w:t>
      </w:r>
      <w:r w:rsidR="00646223" w:rsidRPr="00646223">
        <w:rPr>
          <w:rFonts w:ascii="Times New Roman" w:hAnsi="Times New Roman" w:cs="Times New Roman"/>
          <w:sz w:val="24"/>
          <w:szCs w:val="24"/>
        </w:rPr>
        <w:t xml:space="preserve"> </w:t>
      </w:r>
      <w:r w:rsidR="006F6713">
        <w:rPr>
          <w:rFonts w:ascii="Times New Roman" w:hAnsi="Times New Roman" w:cs="Times New Roman"/>
          <w:sz w:val="24"/>
          <w:szCs w:val="24"/>
        </w:rPr>
        <w:t>and Poisonings</w:t>
      </w:r>
      <w:r w:rsidR="00646223" w:rsidRPr="00646223">
        <w:rPr>
          <w:rFonts w:ascii="Times New Roman" w:hAnsi="Times New Roman" w:cs="Times New Roman"/>
          <w:sz w:val="24"/>
          <w:szCs w:val="24"/>
        </w:rPr>
        <w:t xml:space="preserve"> etc. Although making 69% if taken together, </w:t>
      </w:r>
      <w:r w:rsidR="002E4AA9">
        <w:rPr>
          <w:rFonts w:ascii="Times New Roman" w:hAnsi="Times New Roman" w:cs="Times New Roman"/>
          <w:sz w:val="24"/>
          <w:szCs w:val="24"/>
        </w:rPr>
        <w:t xml:space="preserve">but </w:t>
      </w:r>
      <w:r w:rsidR="006F6713" w:rsidRPr="00646223">
        <w:rPr>
          <w:rFonts w:ascii="Times New Roman" w:hAnsi="Times New Roman" w:cs="Times New Roman"/>
          <w:sz w:val="24"/>
          <w:szCs w:val="24"/>
        </w:rPr>
        <w:t>n</w:t>
      </w:r>
      <w:r w:rsidR="006F6713">
        <w:rPr>
          <w:rFonts w:ascii="Times New Roman" w:hAnsi="Times New Roman" w:cs="Times New Roman"/>
          <w:sz w:val="24"/>
          <w:szCs w:val="24"/>
        </w:rPr>
        <w:t>on</w:t>
      </w:r>
      <w:r w:rsidR="00907CF4">
        <w:rPr>
          <w:rFonts w:ascii="Times New Roman" w:hAnsi="Times New Roman" w:cs="Times New Roman"/>
          <w:sz w:val="24"/>
          <w:szCs w:val="24"/>
        </w:rPr>
        <w:t>e</w:t>
      </w:r>
      <w:r w:rsidR="006F6713" w:rsidRPr="00646223">
        <w:rPr>
          <w:rFonts w:ascii="Times New Roman" w:hAnsi="Times New Roman" w:cs="Times New Roman"/>
          <w:sz w:val="24"/>
          <w:szCs w:val="24"/>
        </w:rPr>
        <w:t xml:space="preserve"> </w:t>
      </w:r>
      <w:r w:rsidR="002E4AA9">
        <w:rPr>
          <w:rFonts w:ascii="Times New Roman" w:hAnsi="Times New Roman" w:cs="Times New Roman"/>
          <w:sz w:val="24"/>
          <w:szCs w:val="24"/>
        </w:rPr>
        <w:t xml:space="preserve">were </w:t>
      </w:r>
      <w:r w:rsidR="006F6713" w:rsidRPr="00646223">
        <w:rPr>
          <w:rFonts w:ascii="Times New Roman" w:hAnsi="Times New Roman" w:cs="Times New Roman"/>
          <w:sz w:val="24"/>
          <w:szCs w:val="24"/>
        </w:rPr>
        <w:t>significant</w:t>
      </w:r>
      <w:r w:rsidR="006F6713">
        <w:rPr>
          <w:rFonts w:ascii="Times New Roman" w:hAnsi="Times New Roman" w:cs="Times New Roman"/>
          <w:sz w:val="24"/>
          <w:szCs w:val="24"/>
        </w:rPr>
        <w:t xml:space="preserve"> in terms of </w:t>
      </w:r>
      <w:r w:rsidR="00646223" w:rsidRPr="00646223">
        <w:rPr>
          <w:rFonts w:ascii="Times New Roman" w:hAnsi="Times New Roman" w:cs="Times New Roman"/>
          <w:sz w:val="24"/>
          <w:szCs w:val="24"/>
        </w:rPr>
        <w:t>individual frequency</w:t>
      </w:r>
      <w:r w:rsidR="006F6713">
        <w:rPr>
          <w:rFonts w:ascii="Times New Roman" w:hAnsi="Times New Roman" w:cs="Times New Roman"/>
          <w:sz w:val="24"/>
          <w:szCs w:val="24"/>
        </w:rPr>
        <w:t xml:space="preserve"> from a statistical standpoint.</w:t>
      </w:r>
    </w:p>
    <w:p w:rsidR="00F14AA9" w:rsidRDefault="00646223" w:rsidP="00B772EF">
      <w:pPr>
        <w:jc w:val="both"/>
        <w:rPr>
          <w:rFonts w:ascii="Times New Roman" w:hAnsi="Times New Roman" w:cs="Times New Roman"/>
          <w:sz w:val="24"/>
          <w:szCs w:val="24"/>
        </w:rPr>
      </w:pPr>
      <w:r w:rsidRPr="006462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A85" w:rsidRPr="00CF601C" w:rsidRDefault="00E71A85" w:rsidP="00E71A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01C">
        <w:rPr>
          <w:rFonts w:ascii="Times New Roman" w:hAnsi="Times New Roman" w:cs="Times New Roman"/>
          <w:b/>
          <w:sz w:val="24"/>
          <w:szCs w:val="24"/>
        </w:rPr>
        <w:t xml:space="preserve">Table – 1: </w:t>
      </w:r>
      <w:r w:rsidR="00CF601C" w:rsidRPr="00CF601C">
        <w:rPr>
          <w:rFonts w:ascii="Times New Roman" w:hAnsi="Times New Roman" w:cs="Times New Roman"/>
          <w:b/>
          <w:sz w:val="24"/>
          <w:szCs w:val="24"/>
        </w:rPr>
        <w:t>TOTAL # OF PATIENTS VISITING ER</w:t>
      </w:r>
    </w:p>
    <w:tbl>
      <w:tblPr>
        <w:tblW w:w="5965" w:type="dxa"/>
        <w:tblInd w:w="1699" w:type="dxa"/>
        <w:tblLook w:val="04A0"/>
      </w:tblPr>
      <w:tblGrid>
        <w:gridCol w:w="2766"/>
        <w:gridCol w:w="1476"/>
        <w:gridCol w:w="1723"/>
      </w:tblGrid>
      <w:tr w:rsidR="00AA6052" w:rsidRPr="006A7484" w:rsidTr="00DB3C7F">
        <w:trPr>
          <w:trHeight w:val="585"/>
        </w:trPr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052" w:rsidRPr="006A7484" w:rsidRDefault="00AA6052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</w:rPr>
            </w:pPr>
            <w:r w:rsidRPr="00AA605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24"/>
              </w:rPr>
              <w:t xml:space="preserve">AGE 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052" w:rsidRPr="006A7484" w:rsidRDefault="00AA6052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24"/>
              </w:rPr>
            </w:pPr>
            <w:r w:rsidRPr="00AA605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24"/>
              </w:rPr>
              <w:t>#</w:t>
            </w:r>
          </w:p>
        </w:tc>
        <w:tc>
          <w:tcPr>
            <w:tcW w:w="17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052" w:rsidRPr="006A7484" w:rsidRDefault="00AA6052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20"/>
              </w:rPr>
            </w:pPr>
            <w:r w:rsidRPr="00AA605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20"/>
              </w:rPr>
              <w:t>%</w:t>
            </w:r>
          </w:p>
        </w:tc>
      </w:tr>
      <w:tr w:rsidR="002317C0" w:rsidRPr="006A7484" w:rsidTr="00DB3C7F">
        <w:trPr>
          <w:trHeight w:val="574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17C0" w:rsidRPr="006A7484" w:rsidRDefault="002317C0" w:rsidP="0023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Neonates (&lt; 29 days)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17C0" w:rsidRPr="006A7484" w:rsidRDefault="002317C0" w:rsidP="0023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31,007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17C0" w:rsidRPr="006A7484" w:rsidRDefault="002317C0" w:rsidP="0023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</w:rPr>
            </w:pPr>
            <w:r w:rsidRPr="00AA60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</w:rPr>
              <w:t>18%</w:t>
            </w:r>
          </w:p>
        </w:tc>
      </w:tr>
      <w:tr w:rsidR="002317C0" w:rsidRPr="006A7484" w:rsidTr="00DB3C7F">
        <w:trPr>
          <w:trHeight w:val="421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17C0" w:rsidRPr="006A7484" w:rsidRDefault="002317C0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Infants (29 days – 1 year)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17C0" w:rsidRPr="006A7484" w:rsidRDefault="002317C0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49,037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7C0" w:rsidRPr="006A7484" w:rsidRDefault="002317C0" w:rsidP="00AA6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</w:rPr>
            </w:pPr>
            <w:r w:rsidRPr="00AA60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</w:rPr>
              <w:t>29%</w:t>
            </w:r>
          </w:p>
        </w:tc>
      </w:tr>
      <w:tr w:rsidR="002317C0" w:rsidRPr="006A7484" w:rsidTr="00DB3C7F">
        <w:trPr>
          <w:trHeight w:val="331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17C0" w:rsidRPr="006A7484" w:rsidRDefault="002317C0" w:rsidP="00816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 year – 5 years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17C0" w:rsidRPr="006A7484" w:rsidRDefault="002317C0" w:rsidP="00816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60,906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17C0" w:rsidRPr="006A7484" w:rsidRDefault="002317C0" w:rsidP="00816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</w:rPr>
            </w:pPr>
            <w:r w:rsidRPr="00DB3C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  <w:highlight w:val="yellow"/>
              </w:rPr>
              <w:t>35%</w:t>
            </w:r>
          </w:p>
        </w:tc>
      </w:tr>
      <w:tr w:rsidR="002317C0" w:rsidRPr="006A7484" w:rsidTr="00DB3C7F">
        <w:trPr>
          <w:trHeight w:val="349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7C0" w:rsidRPr="006A7484" w:rsidRDefault="002317C0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 – 10 years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7C0" w:rsidRPr="006A7484" w:rsidRDefault="002317C0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23,995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7C0" w:rsidRPr="00AA6052" w:rsidRDefault="002317C0" w:rsidP="00AA6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</w:rPr>
            </w:pPr>
            <w:r w:rsidRPr="00AA60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</w:rPr>
              <w:t>14%</w:t>
            </w:r>
          </w:p>
        </w:tc>
      </w:tr>
      <w:tr w:rsidR="002317C0" w:rsidRPr="006A7484" w:rsidTr="00DB3C7F">
        <w:trPr>
          <w:trHeight w:val="439"/>
        </w:trPr>
        <w:tc>
          <w:tcPr>
            <w:tcW w:w="27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317C0" w:rsidRPr="006A7484" w:rsidRDefault="002317C0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 – 14 years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317C0" w:rsidRPr="006A7484" w:rsidRDefault="002317C0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6A7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7,000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317C0" w:rsidRPr="00AA6052" w:rsidRDefault="002317C0" w:rsidP="00AA6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</w:rPr>
            </w:pPr>
            <w:r w:rsidRPr="00AA60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0"/>
              </w:rPr>
              <w:t>4%</w:t>
            </w:r>
          </w:p>
        </w:tc>
      </w:tr>
      <w:tr w:rsidR="002317C0" w:rsidRPr="006A7484" w:rsidTr="00DB3C7F">
        <w:trPr>
          <w:trHeight w:val="330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17C0" w:rsidRPr="006A7484" w:rsidRDefault="002317C0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6A7484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TOTAL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17C0" w:rsidRPr="006A7484" w:rsidRDefault="002317C0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AA605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1,71</w:t>
            </w:r>
            <w:r w:rsidRPr="006A748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,950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17C0" w:rsidRPr="006A7484" w:rsidRDefault="002317C0" w:rsidP="006A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AA605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100%</w:t>
            </w:r>
          </w:p>
        </w:tc>
      </w:tr>
    </w:tbl>
    <w:p w:rsidR="00CF601C" w:rsidRDefault="00CF601C">
      <w:pPr>
        <w:rPr>
          <w:rFonts w:ascii="Times New Roman" w:hAnsi="Times New Roman" w:cs="Times New Roman"/>
          <w:sz w:val="24"/>
          <w:szCs w:val="24"/>
        </w:rPr>
      </w:pPr>
    </w:p>
    <w:p w:rsidR="00CF601C" w:rsidRPr="00CF601C" w:rsidRDefault="00C709B9" w:rsidP="00CF60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01C">
        <w:rPr>
          <w:rFonts w:ascii="Times New Roman" w:hAnsi="Times New Roman" w:cs="Times New Roman"/>
          <w:b/>
          <w:sz w:val="24"/>
          <w:szCs w:val="24"/>
        </w:rPr>
        <w:t xml:space="preserve">Table – 2: </w:t>
      </w:r>
      <w:r w:rsidR="008A7D73">
        <w:rPr>
          <w:rFonts w:ascii="Times New Roman" w:hAnsi="Times New Roman" w:cs="Times New Roman"/>
          <w:b/>
          <w:sz w:val="24"/>
          <w:szCs w:val="24"/>
        </w:rPr>
        <w:t xml:space="preserve">Common </w:t>
      </w:r>
      <w:r w:rsidR="008934FE">
        <w:rPr>
          <w:rFonts w:ascii="Times New Roman" w:hAnsi="Times New Roman" w:cs="Times New Roman"/>
          <w:b/>
          <w:sz w:val="24"/>
          <w:szCs w:val="24"/>
        </w:rPr>
        <w:t>Presenting Problems in</w:t>
      </w:r>
      <w:r w:rsidR="00CF601C">
        <w:rPr>
          <w:rFonts w:ascii="Times New Roman" w:hAnsi="Times New Roman" w:cs="Times New Roman"/>
          <w:b/>
          <w:sz w:val="24"/>
          <w:szCs w:val="24"/>
        </w:rPr>
        <w:t xml:space="preserve"> ER</w:t>
      </w:r>
    </w:p>
    <w:tbl>
      <w:tblPr>
        <w:tblStyle w:val="TableGrid"/>
        <w:tblW w:w="0" w:type="auto"/>
        <w:tblInd w:w="1440" w:type="dxa"/>
        <w:tblLook w:val="04A0"/>
      </w:tblPr>
      <w:tblGrid>
        <w:gridCol w:w="3798"/>
        <w:gridCol w:w="1710"/>
        <w:gridCol w:w="1594"/>
      </w:tblGrid>
      <w:tr w:rsidR="00DB3C7F" w:rsidRPr="00C709B9" w:rsidTr="00D50B40">
        <w:trPr>
          <w:trHeight w:val="311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7F" w:rsidRPr="00CF601C" w:rsidRDefault="008934FE" w:rsidP="00CF601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Presenting Problem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7F" w:rsidRPr="00CF601C" w:rsidRDefault="00DB3C7F" w:rsidP="00C709B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F601C">
              <w:rPr>
                <w:rFonts w:ascii="Times New Roman" w:hAnsi="Times New Roman" w:cs="Times New Roman"/>
                <w:b/>
                <w:sz w:val="36"/>
                <w:szCs w:val="36"/>
              </w:rPr>
              <w:t>#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7F" w:rsidRPr="00CF601C" w:rsidRDefault="00DB3C7F" w:rsidP="00C709B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F601C">
              <w:rPr>
                <w:rFonts w:ascii="Times New Roman" w:hAnsi="Times New Roman" w:cs="Times New Roman"/>
                <w:b/>
                <w:sz w:val="36"/>
                <w:szCs w:val="36"/>
              </w:rPr>
              <w:t>%</w:t>
            </w:r>
          </w:p>
        </w:tc>
      </w:tr>
      <w:tr w:rsidR="00DB3C7F" w:rsidTr="00D50B40">
        <w:trPr>
          <w:trHeight w:val="311"/>
        </w:trPr>
        <w:tc>
          <w:tcPr>
            <w:tcW w:w="3798" w:type="dxa"/>
            <w:tcBorders>
              <w:top w:val="single" w:sz="4" w:space="0" w:color="auto"/>
            </w:tcBorders>
          </w:tcPr>
          <w:p w:rsidR="00DB3C7F" w:rsidRPr="00DB3C7F" w:rsidRDefault="00DB3C7F" w:rsidP="00CF6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C7F">
              <w:rPr>
                <w:rFonts w:ascii="Times New Roman" w:hAnsi="Times New Roman" w:cs="Times New Roman"/>
                <w:sz w:val="24"/>
                <w:szCs w:val="24"/>
              </w:rPr>
              <w:t>FEVER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DB3C7F" w:rsidRPr="00DB3C7F" w:rsidRDefault="00DB3C7F" w:rsidP="00DB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C7F">
              <w:rPr>
                <w:rFonts w:ascii="Times New Roman" w:hAnsi="Times New Roman" w:cs="Times New Roman"/>
                <w:sz w:val="24"/>
                <w:szCs w:val="24"/>
              </w:rPr>
              <w:t>23,027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DB3C7F" w:rsidRPr="00DB3C7F" w:rsidRDefault="00D50B40" w:rsidP="00DB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</w:tr>
      <w:tr w:rsidR="00DB3C7F" w:rsidTr="00D50B40">
        <w:trPr>
          <w:trHeight w:val="311"/>
        </w:trPr>
        <w:tc>
          <w:tcPr>
            <w:tcW w:w="3798" w:type="dxa"/>
          </w:tcPr>
          <w:p w:rsidR="00DB3C7F" w:rsidRPr="00DB3C7F" w:rsidRDefault="00D50B40" w:rsidP="00CF6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 SYMPTOMS</w:t>
            </w:r>
          </w:p>
        </w:tc>
        <w:tc>
          <w:tcPr>
            <w:tcW w:w="1710" w:type="dxa"/>
          </w:tcPr>
          <w:p w:rsidR="00DB3C7F" w:rsidRPr="00DB3C7F" w:rsidRDefault="00DB3C7F" w:rsidP="00DB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C7F">
              <w:rPr>
                <w:rFonts w:ascii="Times New Roman" w:hAnsi="Times New Roman" w:cs="Times New Roman"/>
                <w:sz w:val="24"/>
                <w:szCs w:val="24"/>
              </w:rPr>
              <w:t>17,349</w:t>
            </w:r>
          </w:p>
        </w:tc>
        <w:tc>
          <w:tcPr>
            <w:tcW w:w="1594" w:type="dxa"/>
          </w:tcPr>
          <w:p w:rsidR="00DB3C7F" w:rsidRPr="00DB3C7F" w:rsidRDefault="00D50B40" w:rsidP="00DB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DB3C7F" w:rsidTr="00D50B40">
        <w:trPr>
          <w:trHeight w:val="325"/>
        </w:trPr>
        <w:tc>
          <w:tcPr>
            <w:tcW w:w="3798" w:type="dxa"/>
          </w:tcPr>
          <w:p w:rsidR="00DB3C7F" w:rsidRPr="00DB3C7F" w:rsidRDefault="00DB3C7F" w:rsidP="00CF6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C7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D50B40">
              <w:rPr>
                <w:rFonts w:ascii="Times New Roman" w:hAnsi="Times New Roman" w:cs="Times New Roman"/>
                <w:sz w:val="24"/>
                <w:szCs w:val="24"/>
              </w:rPr>
              <w:t>ESPIRATORY SYMPTOMS</w:t>
            </w:r>
          </w:p>
        </w:tc>
        <w:tc>
          <w:tcPr>
            <w:tcW w:w="1710" w:type="dxa"/>
          </w:tcPr>
          <w:p w:rsidR="00DB3C7F" w:rsidRPr="00DB3C7F" w:rsidRDefault="00DB3C7F" w:rsidP="00DB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C7F">
              <w:rPr>
                <w:rFonts w:ascii="Times New Roman" w:hAnsi="Times New Roman" w:cs="Times New Roman"/>
                <w:sz w:val="24"/>
                <w:szCs w:val="24"/>
              </w:rPr>
              <w:t>13,244</w:t>
            </w:r>
          </w:p>
        </w:tc>
        <w:tc>
          <w:tcPr>
            <w:tcW w:w="1594" w:type="dxa"/>
          </w:tcPr>
          <w:p w:rsidR="00DB3C7F" w:rsidRPr="00DB3C7F" w:rsidRDefault="00D50B40" w:rsidP="00DB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DB3C7F" w:rsidRPr="00DB3C7F" w:rsidTr="00D50B40">
        <w:trPr>
          <w:trHeight w:val="325"/>
        </w:trPr>
        <w:tc>
          <w:tcPr>
            <w:tcW w:w="3798" w:type="dxa"/>
          </w:tcPr>
          <w:p w:rsidR="00DB3C7F" w:rsidRPr="00DB3C7F" w:rsidRDefault="00DB3C7F" w:rsidP="00CF6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C7F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710" w:type="dxa"/>
          </w:tcPr>
          <w:p w:rsidR="00DB3C7F" w:rsidRPr="00DB3C7F" w:rsidRDefault="00DB3C7F" w:rsidP="00DB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C7F">
              <w:rPr>
                <w:rFonts w:ascii="Times New Roman" w:hAnsi="Times New Roman" w:cs="Times New Roman"/>
                <w:sz w:val="24"/>
                <w:szCs w:val="24"/>
              </w:rPr>
              <w:t>118330</w:t>
            </w:r>
          </w:p>
        </w:tc>
        <w:tc>
          <w:tcPr>
            <w:tcW w:w="1594" w:type="dxa"/>
          </w:tcPr>
          <w:p w:rsidR="00DB3C7F" w:rsidRPr="00D50B40" w:rsidRDefault="00D50B40" w:rsidP="00DB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B40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</w:tr>
      <w:tr w:rsidR="00DB3C7F" w:rsidRPr="00DB3C7F" w:rsidTr="00D50B40">
        <w:trPr>
          <w:trHeight w:val="325"/>
        </w:trPr>
        <w:tc>
          <w:tcPr>
            <w:tcW w:w="3798" w:type="dxa"/>
          </w:tcPr>
          <w:p w:rsidR="00DB3C7F" w:rsidRPr="00DB3C7F" w:rsidRDefault="00DB3C7F" w:rsidP="00C709B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B3C7F">
              <w:rPr>
                <w:rFonts w:ascii="Times New Roman" w:hAnsi="Times New Roman" w:cs="Times New Roman"/>
                <w:b/>
                <w:sz w:val="36"/>
                <w:szCs w:val="36"/>
              </w:rPr>
              <w:t>TOTAL</w:t>
            </w:r>
          </w:p>
        </w:tc>
        <w:tc>
          <w:tcPr>
            <w:tcW w:w="1710" w:type="dxa"/>
          </w:tcPr>
          <w:p w:rsidR="00DB3C7F" w:rsidRPr="00DB3C7F" w:rsidRDefault="00DB3C7F" w:rsidP="00C709B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A605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1,71</w:t>
            </w:r>
            <w:r w:rsidRPr="006A748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,950</w:t>
            </w:r>
          </w:p>
        </w:tc>
        <w:tc>
          <w:tcPr>
            <w:tcW w:w="1594" w:type="dxa"/>
          </w:tcPr>
          <w:p w:rsidR="00DB3C7F" w:rsidRPr="00DB3C7F" w:rsidRDefault="00D50B40" w:rsidP="00C709B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100%</w:t>
            </w:r>
          </w:p>
        </w:tc>
      </w:tr>
    </w:tbl>
    <w:p w:rsidR="008B18BD" w:rsidRPr="009D0E21" w:rsidRDefault="008B18BD">
      <w:pPr>
        <w:rPr>
          <w:rFonts w:ascii="Times New Roman" w:hAnsi="Times New Roman" w:cs="Times New Roman"/>
          <w:sz w:val="24"/>
          <w:szCs w:val="24"/>
        </w:rPr>
      </w:pPr>
    </w:p>
    <w:p w:rsidR="0091722D" w:rsidRDefault="0091722D" w:rsidP="00E71A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6C1E" w:rsidRDefault="008049F6" w:rsidP="00E71A85">
      <w:pPr>
        <w:jc w:val="both"/>
        <w:rPr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36"/>
        </w:rPr>
        <w:drawing>
          <wp:inline distT="0" distB="0" distL="0" distR="0">
            <wp:extent cx="5486400" cy="438912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8049F6" w:rsidRDefault="0091722D" w:rsidP="00E71A85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194066" cy="4253948"/>
            <wp:effectExtent l="0" t="0" r="16510" b="1333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049F6" w:rsidRDefault="008049F6" w:rsidP="00E71A85">
      <w:pPr>
        <w:jc w:val="both"/>
        <w:rPr>
          <w:b/>
          <w:sz w:val="24"/>
          <w:szCs w:val="24"/>
        </w:rPr>
      </w:pPr>
    </w:p>
    <w:p w:rsidR="00D215BE" w:rsidRPr="00D50B40" w:rsidRDefault="00D215BE" w:rsidP="00D50B40">
      <w:pPr>
        <w:jc w:val="both"/>
        <w:rPr>
          <w:b/>
          <w:sz w:val="24"/>
          <w:szCs w:val="24"/>
        </w:rPr>
      </w:pPr>
    </w:p>
    <w:p w:rsidR="00D215BE" w:rsidRDefault="00D215BE" w:rsidP="00E71A85">
      <w:pPr>
        <w:jc w:val="both"/>
        <w:rPr>
          <w:b/>
          <w:sz w:val="24"/>
          <w:szCs w:val="24"/>
        </w:rPr>
      </w:pPr>
    </w:p>
    <w:p w:rsidR="0091722D" w:rsidRDefault="0091722D" w:rsidP="00E71A85">
      <w:pPr>
        <w:jc w:val="both"/>
        <w:rPr>
          <w:b/>
          <w:sz w:val="24"/>
          <w:szCs w:val="24"/>
        </w:rPr>
      </w:pPr>
    </w:p>
    <w:p w:rsidR="0091722D" w:rsidRDefault="0091722D" w:rsidP="00E71A85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19050" t="0" r="1905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B597C" w:rsidRPr="009D0E21" w:rsidRDefault="00AB597C" w:rsidP="00AB597C">
      <w:pPr>
        <w:jc w:val="both"/>
        <w:rPr>
          <w:rFonts w:ascii="Helvetica" w:hAnsi="Helvetica" w:cs="Helvetica"/>
          <w:sz w:val="24"/>
          <w:szCs w:val="24"/>
        </w:rPr>
      </w:pPr>
      <w:r w:rsidRPr="009D0E21">
        <w:rPr>
          <w:rFonts w:ascii="Times New Roman" w:hAnsi="Times New Roman" w:cs="Times New Roman"/>
          <w:b/>
          <w:sz w:val="24"/>
          <w:szCs w:val="24"/>
        </w:rPr>
        <w:t xml:space="preserve">CONCLUSION </w:t>
      </w:r>
      <w:r w:rsidRPr="009D0E2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This data can</w:t>
      </w:r>
      <w:r w:rsidRPr="009D0E21">
        <w:rPr>
          <w:rFonts w:ascii="Times New Roman" w:hAnsi="Times New Roman" w:cs="Times New Roman"/>
          <w:sz w:val="24"/>
          <w:szCs w:val="24"/>
        </w:rPr>
        <w:t xml:space="preserve"> contribute to curriculum development in training of P</w:t>
      </w:r>
      <w:r>
        <w:rPr>
          <w:rFonts w:ascii="Times New Roman" w:hAnsi="Times New Roman" w:cs="Times New Roman"/>
          <w:sz w:val="24"/>
          <w:szCs w:val="24"/>
        </w:rPr>
        <w:t xml:space="preserve">ediatric </w:t>
      </w:r>
      <w:r w:rsidRPr="009D0E2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D0E21">
        <w:rPr>
          <w:rFonts w:ascii="Times New Roman" w:hAnsi="Times New Roman" w:cs="Times New Roman"/>
          <w:sz w:val="24"/>
          <w:szCs w:val="24"/>
        </w:rPr>
        <w:t xml:space="preserve"> physicians</w:t>
      </w:r>
      <w:r>
        <w:rPr>
          <w:rFonts w:ascii="Times New Roman" w:hAnsi="Times New Roman" w:cs="Times New Roman"/>
          <w:sz w:val="24"/>
          <w:szCs w:val="24"/>
        </w:rPr>
        <w:t>, as well as improving the quality of ER services by utilizing the ER resources more specifically and efficiently. We recommend special emphasis on Fever, Gastro-enteritis and Respiratory Tract infections; particularly in children aged 1-5 years.</w:t>
      </w:r>
    </w:p>
    <w:p w:rsidR="005B56E5" w:rsidRPr="007271A0" w:rsidRDefault="005B56E5" w:rsidP="005B56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271A0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:rsidR="005B56E5" w:rsidRDefault="005B56E5" w:rsidP="005B56E5">
      <w:pPr>
        <w:jc w:val="both"/>
        <w:rPr>
          <w:rFonts w:ascii="Times New Roman" w:hAnsi="Times New Roman" w:cs="Times New Roman"/>
          <w:sz w:val="24"/>
          <w:szCs w:val="24"/>
        </w:rPr>
      </w:pPr>
      <w:r w:rsidRPr="007271A0">
        <w:rPr>
          <w:rFonts w:ascii="Times New Roman" w:hAnsi="Times New Roman" w:cs="Times New Roman"/>
          <w:sz w:val="24"/>
          <w:szCs w:val="24"/>
        </w:rPr>
        <w:t xml:space="preserve">The </w:t>
      </w:r>
      <w:r w:rsidR="007271A0">
        <w:rPr>
          <w:rFonts w:ascii="Times New Roman" w:hAnsi="Times New Roman" w:cs="Times New Roman"/>
          <w:sz w:val="24"/>
          <w:szCs w:val="24"/>
        </w:rPr>
        <w:t xml:space="preserve">primary author of this study is a </w:t>
      </w:r>
      <w:r w:rsidRPr="007271A0">
        <w:rPr>
          <w:rFonts w:ascii="Times New Roman" w:hAnsi="Times New Roman" w:cs="Times New Roman"/>
          <w:sz w:val="24"/>
          <w:szCs w:val="24"/>
        </w:rPr>
        <w:t>Registrar in Pediatric Medicine at the Medicare Cardiac &amp; General Hospital, a teaching hospital of the J</w:t>
      </w:r>
      <w:r w:rsidR="004C2B02">
        <w:rPr>
          <w:rFonts w:ascii="Times New Roman" w:hAnsi="Times New Roman" w:cs="Times New Roman"/>
          <w:sz w:val="24"/>
          <w:szCs w:val="24"/>
        </w:rPr>
        <w:t>innah</w:t>
      </w:r>
      <w:r w:rsidRPr="007271A0">
        <w:rPr>
          <w:rFonts w:ascii="Times New Roman" w:hAnsi="Times New Roman" w:cs="Times New Roman"/>
          <w:sz w:val="24"/>
          <w:szCs w:val="24"/>
        </w:rPr>
        <w:t xml:space="preserve"> Medical &amp; Dental College</w:t>
      </w:r>
      <w:r w:rsidR="004C2B02">
        <w:rPr>
          <w:rFonts w:ascii="Times New Roman" w:hAnsi="Times New Roman" w:cs="Times New Roman"/>
          <w:sz w:val="24"/>
          <w:szCs w:val="24"/>
        </w:rPr>
        <w:t>, Karachi - Pakistan</w:t>
      </w:r>
      <w:r w:rsidRPr="007271A0">
        <w:rPr>
          <w:rFonts w:ascii="Times New Roman" w:hAnsi="Times New Roman" w:cs="Times New Roman"/>
          <w:sz w:val="24"/>
          <w:szCs w:val="24"/>
        </w:rPr>
        <w:t>.</w:t>
      </w:r>
    </w:p>
    <w:p w:rsidR="004C2B02" w:rsidRPr="007271A0" w:rsidRDefault="004C2B02" w:rsidP="005B56E5">
      <w:pPr>
        <w:jc w:val="both"/>
        <w:rPr>
          <w:rFonts w:ascii="Times New Roman" w:hAnsi="Times New Roman" w:cs="Times New Roman"/>
          <w:sz w:val="24"/>
          <w:szCs w:val="24"/>
        </w:rPr>
      </w:pPr>
      <w:r w:rsidRPr="004C2B02">
        <w:rPr>
          <w:rFonts w:ascii="Times New Roman" w:hAnsi="Times New Roman" w:cs="Times New Roman"/>
          <w:b/>
          <w:sz w:val="24"/>
          <w:szCs w:val="24"/>
        </w:rPr>
        <w:t>Specialization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The author i</w:t>
      </w:r>
      <w:r w:rsidR="00BE516D">
        <w:rPr>
          <w:rFonts w:ascii="Times New Roman" w:hAnsi="Times New Roman" w:cs="Times New Roman"/>
          <w:sz w:val="24"/>
          <w:szCs w:val="24"/>
        </w:rPr>
        <w:t xml:space="preserve">s an MRCPCH candidate with </w:t>
      </w:r>
      <w:r>
        <w:rPr>
          <w:rFonts w:ascii="Times New Roman" w:hAnsi="Times New Roman" w:cs="Times New Roman"/>
          <w:sz w:val="24"/>
          <w:szCs w:val="24"/>
        </w:rPr>
        <w:t>ten years of experience in Pediatric Medicine.</w:t>
      </w:r>
    </w:p>
    <w:p w:rsidR="005B56E5" w:rsidRDefault="005B56E5" w:rsidP="005B56E5">
      <w:pPr>
        <w:jc w:val="both"/>
        <w:rPr>
          <w:rFonts w:ascii="Times New Roman" w:hAnsi="Times New Roman" w:cs="Times New Roman"/>
          <w:sz w:val="24"/>
          <w:szCs w:val="24"/>
        </w:rPr>
      </w:pPr>
      <w:r w:rsidRPr="007271A0">
        <w:rPr>
          <w:rFonts w:ascii="Times New Roman" w:hAnsi="Times New Roman" w:cs="Times New Roman"/>
          <w:sz w:val="24"/>
          <w:szCs w:val="24"/>
        </w:rPr>
        <w:t>The above study was done by the author during his time as a Senior Medical Officer at the National Institute of Child Health - Karachi, Pakistan.</w:t>
      </w:r>
    </w:p>
    <w:p w:rsidR="007271A0" w:rsidRDefault="004C2B02" w:rsidP="004C2B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Interests:</w:t>
      </w:r>
      <w:r>
        <w:rPr>
          <w:rFonts w:ascii="Times New Roman" w:hAnsi="Times New Roman" w:cs="Times New Roman"/>
          <w:sz w:val="24"/>
          <w:szCs w:val="24"/>
        </w:rPr>
        <w:t xml:space="preserve"> Pediatric Emergency Medicine, Neonatal Resuscitation.</w:t>
      </w:r>
    </w:p>
    <w:p w:rsidR="004C2B02" w:rsidRDefault="008146BA" w:rsidP="004C2B0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8934FE" w:rsidRPr="001C7BA0">
          <w:rPr>
            <w:rStyle w:val="Hyperlink"/>
            <w:rFonts w:ascii="Times New Roman" w:hAnsi="Times New Roman" w:cs="Times New Roman"/>
            <w:sz w:val="24"/>
            <w:szCs w:val="24"/>
          </w:rPr>
          <w:t>jamsheda581@gmail.com</w:t>
        </w:r>
      </w:hyperlink>
    </w:p>
    <w:p w:rsidR="004C2B02" w:rsidRDefault="008146BA" w:rsidP="004C2B0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4C2B02" w:rsidRPr="001C7BA0">
          <w:rPr>
            <w:rStyle w:val="Hyperlink"/>
            <w:rFonts w:ascii="Times New Roman" w:hAnsi="Times New Roman" w:cs="Times New Roman"/>
            <w:sz w:val="24"/>
            <w:szCs w:val="24"/>
          </w:rPr>
          <w:t>https://www.linkedin.com/in/jimmy-pk/</w:t>
        </w:r>
      </w:hyperlink>
    </w:p>
    <w:p w:rsidR="004C2B02" w:rsidRPr="007271A0" w:rsidRDefault="004C2B02" w:rsidP="004C2B0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C2B02" w:rsidRPr="007271A0" w:rsidSect="00E71A8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13D64"/>
    <w:multiLevelType w:val="hybridMultilevel"/>
    <w:tmpl w:val="E1681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531F6A"/>
    <w:rsid w:val="00020D7E"/>
    <w:rsid w:val="00083630"/>
    <w:rsid w:val="001149EC"/>
    <w:rsid w:val="0012627C"/>
    <w:rsid w:val="00161196"/>
    <w:rsid w:val="00186736"/>
    <w:rsid w:val="001E7386"/>
    <w:rsid w:val="001F1EDE"/>
    <w:rsid w:val="002054CF"/>
    <w:rsid w:val="00225B50"/>
    <w:rsid w:val="002317C0"/>
    <w:rsid w:val="00277C61"/>
    <w:rsid w:val="002A538D"/>
    <w:rsid w:val="002D178B"/>
    <w:rsid w:val="002E4AA9"/>
    <w:rsid w:val="0033347D"/>
    <w:rsid w:val="00336F3A"/>
    <w:rsid w:val="00344A59"/>
    <w:rsid w:val="003457B2"/>
    <w:rsid w:val="00397ACE"/>
    <w:rsid w:val="003A498E"/>
    <w:rsid w:val="003F6B4E"/>
    <w:rsid w:val="00416AC5"/>
    <w:rsid w:val="00431274"/>
    <w:rsid w:val="00446978"/>
    <w:rsid w:val="00481861"/>
    <w:rsid w:val="00492041"/>
    <w:rsid w:val="004B3625"/>
    <w:rsid w:val="004B3EDA"/>
    <w:rsid w:val="004C2B02"/>
    <w:rsid w:val="00531F6A"/>
    <w:rsid w:val="005664DA"/>
    <w:rsid w:val="005870C6"/>
    <w:rsid w:val="005A0C04"/>
    <w:rsid w:val="005B56E5"/>
    <w:rsid w:val="005C1B84"/>
    <w:rsid w:val="005D701A"/>
    <w:rsid w:val="005E26ED"/>
    <w:rsid w:val="005F6827"/>
    <w:rsid w:val="0063427C"/>
    <w:rsid w:val="00646223"/>
    <w:rsid w:val="00660383"/>
    <w:rsid w:val="006A7484"/>
    <w:rsid w:val="006F6713"/>
    <w:rsid w:val="006F7CBB"/>
    <w:rsid w:val="00704FCA"/>
    <w:rsid w:val="00722224"/>
    <w:rsid w:val="007271A0"/>
    <w:rsid w:val="008049F6"/>
    <w:rsid w:val="008146BA"/>
    <w:rsid w:val="00844EB9"/>
    <w:rsid w:val="008850F0"/>
    <w:rsid w:val="008934FE"/>
    <w:rsid w:val="008A7052"/>
    <w:rsid w:val="008A7D73"/>
    <w:rsid w:val="008B18BD"/>
    <w:rsid w:val="008D3F55"/>
    <w:rsid w:val="0090305F"/>
    <w:rsid w:val="00907CF4"/>
    <w:rsid w:val="0091722D"/>
    <w:rsid w:val="00950187"/>
    <w:rsid w:val="009507DD"/>
    <w:rsid w:val="009872F9"/>
    <w:rsid w:val="00991FD0"/>
    <w:rsid w:val="009D0E21"/>
    <w:rsid w:val="00A20F11"/>
    <w:rsid w:val="00AA6052"/>
    <w:rsid w:val="00AB597C"/>
    <w:rsid w:val="00B14288"/>
    <w:rsid w:val="00B31C5A"/>
    <w:rsid w:val="00B5493C"/>
    <w:rsid w:val="00B772EF"/>
    <w:rsid w:val="00BB479D"/>
    <w:rsid w:val="00BB77D6"/>
    <w:rsid w:val="00BC3AB5"/>
    <w:rsid w:val="00BE516D"/>
    <w:rsid w:val="00BF0BEC"/>
    <w:rsid w:val="00BF200C"/>
    <w:rsid w:val="00C1400A"/>
    <w:rsid w:val="00C709B9"/>
    <w:rsid w:val="00C80552"/>
    <w:rsid w:val="00CA3078"/>
    <w:rsid w:val="00CA39EA"/>
    <w:rsid w:val="00CC4540"/>
    <w:rsid w:val="00CF601C"/>
    <w:rsid w:val="00D162FF"/>
    <w:rsid w:val="00D215BE"/>
    <w:rsid w:val="00D50B40"/>
    <w:rsid w:val="00D80371"/>
    <w:rsid w:val="00D86466"/>
    <w:rsid w:val="00DB3C7F"/>
    <w:rsid w:val="00DF2053"/>
    <w:rsid w:val="00E17B7C"/>
    <w:rsid w:val="00E71A85"/>
    <w:rsid w:val="00E82DEE"/>
    <w:rsid w:val="00E83753"/>
    <w:rsid w:val="00ED6C1E"/>
    <w:rsid w:val="00EE7DA2"/>
    <w:rsid w:val="00F14AA9"/>
    <w:rsid w:val="00F56CE2"/>
    <w:rsid w:val="00F660A4"/>
    <w:rsid w:val="00F77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5A"/>
  </w:style>
  <w:style w:type="paragraph" w:styleId="Heading4">
    <w:name w:val="heading 4"/>
    <w:basedOn w:val="Normal"/>
    <w:link w:val="Heading4Char"/>
    <w:uiPriority w:val="9"/>
    <w:unhideWhenUsed/>
    <w:qFormat/>
    <w:rsid w:val="008B18BD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31F6A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8B18BD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87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4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9F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F1E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86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2B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unhideWhenUsed/>
    <w:qFormat/>
    <w:rsid w:val="008B18BD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31F6A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8B18BD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87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4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9F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F1E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867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in/jimmy-p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msheda581@gmail.com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13"/>
  <c:chart>
    <c:title>
      <c:tx>
        <c:rich>
          <a:bodyPr/>
          <a:lstStyle/>
          <a:p>
            <a:pPr>
              <a:defRPr/>
            </a:pPr>
            <a:r>
              <a:rPr lang="en-US"/>
              <a:t>Different</a:t>
            </a:r>
            <a:r>
              <a:rPr lang="en-US" baseline="0"/>
              <a:t> Age Groups</a:t>
            </a:r>
            <a:endParaRPr lang="en-US"/>
          </a:p>
        </c:rich>
      </c:tx>
    </c:title>
    <c:plotArea>
      <c:layout/>
      <c:barChart>
        <c:barDir val="col"/>
        <c:grouping val="stacked"/>
        <c:ser>
          <c:idx val="0"/>
          <c:order val="0"/>
          <c:tx>
            <c:strRef>
              <c:f>Sheet1!$B$1</c:f>
              <c:strCache>
                <c:ptCount val="1"/>
                <c:pt idx="0">
                  <c:v>No. of cases</c:v>
                </c:pt>
              </c:strCache>
            </c:strRef>
          </c:tx>
          <c:dLbls>
            <c:numFmt formatCode="0.0%" sourceLinked="0"/>
            <c:showVal val="1"/>
          </c:dLbls>
          <c:cat>
            <c:strRef>
              <c:f>Sheet1!$A$2:$A$6</c:f>
              <c:strCache>
                <c:ptCount val="5"/>
                <c:pt idx="0">
                  <c:v>Neonates (&lt; 29 days)</c:v>
                </c:pt>
                <c:pt idx="1">
                  <c:v>Infants (29 days – 1 year)</c:v>
                </c:pt>
                <c:pt idx="2">
                  <c:v>1 year – 5 years</c:v>
                </c:pt>
                <c:pt idx="3">
                  <c:v>5 – 10 years</c:v>
                </c:pt>
                <c:pt idx="4">
                  <c:v>10 – 14 years</c:v>
                </c:pt>
              </c:strCache>
            </c:strRef>
          </c:cat>
          <c:val>
            <c:numRef>
              <c:f>Sheet1!$B$2:$B$6</c:f>
              <c:numCache>
                <c:formatCode>0.00%</c:formatCode>
                <c:ptCount val="5"/>
                <c:pt idx="0">
                  <c:v>0.18000000000000024</c:v>
                </c:pt>
                <c:pt idx="1">
                  <c:v>0.28500000000000031</c:v>
                </c:pt>
                <c:pt idx="2">
                  <c:v>0.35400000000000031</c:v>
                </c:pt>
                <c:pt idx="3">
                  <c:v>0.13900000000000001</c:v>
                </c:pt>
                <c:pt idx="4">
                  <c:v>4.0000000000000112E-2</c:v>
                </c:pt>
              </c:numCache>
            </c:numRef>
          </c:val>
        </c:ser>
        <c:dLbls>
          <c:showVal val="1"/>
        </c:dLbls>
        <c:gapWidth val="95"/>
        <c:overlap val="100"/>
        <c:axId val="84694912"/>
        <c:axId val="84144128"/>
      </c:barChart>
      <c:catAx>
        <c:axId val="84694912"/>
        <c:scaling>
          <c:orientation val="minMax"/>
        </c:scaling>
        <c:axPos val="b"/>
        <c:majorTickMark val="none"/>
        <c:tickLblPos val="nextTo"/>
        <c:crossAx val="84144128"/>
        <c:crosses val="autoZero"/>
        <c:auto val="1"/>
        <c:lblAlgn val="ctr"/>
        <c:lblOffset val="100"/>
      </c:catAx>
      <c:valAx>
        <c:axId val="84144128"/>
        <c:scaling>
          <c:orientation val="minMax"/>
        </c:scaling>
        <c:delete val="1"/>
        <c:axPos val="l"/>
        <c:numFmt formatCode="0.00%" sourceLinked="1"/>
        <c:majorTickMark val="none"/>
        <c:tickLblPos val="nextTo"/>
        <c:crossAx val="84694912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Age</a:t>
            </a:r>
            <a:r>
              <a:rPr lang="en-US" baseline="0"/>
              <a:t> Groups at Different S</a:t>
            </a:r>
            <a:r>
              <a:rPr lang="en-US"/>
              <a:t>tations</a:t>
            </a:r>
          </a:p>
        </c:rich>
      </c:tx>
      <c:layout>
        <c:manualLayout>
          <c:xMode val="edge"/>
          <c:yMode val="edge"/>
          <c:x val="0.21708916593759181"/>
          <c:y val="2.7812148481440042E-2"/>
        </c:manualLayout>
      </c:layout>
    </c:title>
    <c:plotArea>
      <c:layout>
        <c:manualLayout>
          <c:layoutTarget val="inner"/>
          <c:xMode val="edge"/>
          <c:yMode val="edge"/>
          <c:x val="2.4004364429896445E-2"/>
          <c:y val="0.21214495523482771"/>
          <c:w val="0.95199127114020765"/>
          <c:h val="0.72799042752885235"/>
        </c:manualLayout>
      </c:layout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FAST TRACK</c:v>
                </c:pt>
              </c:strCache>
            </c:strRef>
          </c:tx>
          <c:dLbls>
            <c:numFmt formatCode="0.0%" sourceLinked="0"/>
            <c:showVal val="1"/>
          </c:dLbls>
          <c:cat>
            <c:strRef>
              <c:f>Sheet1!$A$2:$A$6</c:f>
              <c:strCache>
                <c:ptCount val="5"/>
                <c:pt idx="0">
                  <c:v>0-1 month</c:v>
                </c:pt>
                <c:pt idx="1">
                  <c:v>2-12 months</c:v>
                </c:pt>
                <c:pt idx="2">
                  <c:v>1-5years</c:v>
                </c:pt>
                <c:pt idx="3">
                  <c:v>5-10years</c:v>
                </c:pt>
                <c:pt idx="4">
                  <c:v>&gt;10years</c:v>
                </c:pt>
              </c:strCache>
            </c:strRef>
          </c:cat>
          <c:val>
            <c:numRef>
              <c:f>Sheet1!$B$2:$B$6</c:f>
              <c:numCache>
                <c:formatCode>0.00%</c:formatCode>
                <c:ptCount val="5"/>
                <c:pt idx="0">
                  <c:v>0.65600000000000291</c:v>
                </c:pt>
                <c:pt idx="1">
                  <c:v>0.92300000000000004</c:v>
                </c:pt>
                <c:pt idx="2">
                  <c:v>0.92100000000000004</c:v>
                </c:pt>
                <c:pt idx="3">
                  <c:v>0.91600000000000004</c:v>
                </c:pt>
                <c:pt idx="4">
                  <c:v>0.89600000000000002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IPD</c:v>
                </c:pt>
              </c:strCache>
            </c:strRef>
          </c:tx>
          <c:dLbls>
            <c:numFmt formatCode="0.0%" sourceLinked="0"/>
            <c:showVal val="1"/>
          </c:dLbls>
          <c:cat>
            <c:strRef>
              <c:f>Sheet1!$A$2:$A$6</c:f>
              <c:strCache>
                <c:ptCount val="5"/>
                <c:pt idx="0">
                  <c:v>0-1 month</c:v>
                </c:pt>
                <c:pt idx="1">
                  <c:v>2-12 months</c:v>
                </c:pt>
                <c:pt idx="2">
                  <c:v>1-5years</c:v>
                </c:pt>
                <c:pt idx="3">
                  <c:v>5-10years</c:v>
                </c:pt>
                <c:pt idx="4">
                  <c:v>&gt;10years</c:v>
                </c:pt>
              </c:strCache>
            </c:strRef>
          </c:cat>
          <c:val>
            <c:numRef>
              <c:f>Sheet1!$C$2:$C$6</c:f>
              <c:numCache>
                <c:formatCode>0.00%</c:formatCode>
                <c:ptCount val="5"/>
                <c:pt idx="0">
                  <c:v>0.29900000000000032</c:v>
                </c:pt>
                <c:pt idx="1">
                  <c:v>3.3000000000000002E-2</c:v>
                </c:pt>
                <c:pt idx="2">
                  <c:v>2.7000000000000097E-2</c:v>
                </c:pt>
                <c:pt idx="3">
                  <c:v>2.8000000000000001E-2</c:v>
                </c:pt>
                <c:pt idx="4">
                  <c:v>3.1000000000000052E-2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RESUS</c:v>
                </c:pt>
              </c:strCache>
            </c:strRef>
          </c:tx>
          <c:dLbls>
            <c:dLbl>
              <c:idx val="1"/>
              <c:layout>
                <c:manualLayout>
                  <c:x val="1.6203703703703751E-2"/>
                  <c:y val="7.9266627657499956E-3"/>
                </c:manualLayout>
              </c:layout>
              <c:showVal val="1"/>
            </c:dLbl>
            <c:dLbl>
              <c:idx val="2"/>
              <c:layout>
                <c:manualLayout>
                  <c:x val="1.6203703703703703E-2"/>
                  <c:y val="1.9816656914374876E-2"/>
                </c:manualLayout>
              </c:layout>
              <c:showVal val="1"/>
            </c:dLbl>
            <c:dLbl>
              <c:idx val="3"/>
              <c:layout>
                <c:manualLayout>
                  <c:x val="8.0023364297378014E-3"/>
                  <c:y val="8.9044341867837284E-3"/>
                </c:manualLayout>
              </c:layout>
              <c:showVal val="1"/>
            </c:dLbl>
            <c:dLbl>
              <c:idx val="4"/>
              <c:layout>
                <c:manualLayout>
                  <c:x val="6.2159033483537574E-3"/>
                  <c:y val="2.0794501000854518E-2"/>
                </c:manualLayout>
              </c:layout>
              <c:showVal val="1"/>
            </c:dLbl>
            <c:numFmt formatCode="0.0%" sourceLinked="0"/>
            <c:showVal val="1"/>
          </c:dLbls>
          <c:cat>
            <c:strRef>
              <c:f>Sheet1!$A$2:$A$6</c:f>
              <c:strCache>
                <c:ptCount val="5"/>
                <c:pt idx="0">
                  <c:v>0-1 month</c:v>
                </c:pt>
                <c:pt idx="1">
                  <c:v>2-12 months</c:v>
                </c:pt>
                <c:pt idx="2">
                  <c:v>1-5years</c:v>
                </c:pt>
                <c:pt idx="3">
                  <c:v>5-10years</c:v>
                </c:pt>
                <c:pt idx="4">
                  <c:v>&gt;10years</c:v>
                </c:pt>
              </c:strCache>
            </c:strRef>
          </c:cat>
          <c:val>
            <c:numRef>
              <c:f>Sheet1!$D$2:$D$6</c:f>
              <c:numCache>
                <c:formatCode>0.00%</c:formatCode>
                <c:ptCount val="5"/>
                <c:pt idx="0">
                  <c:v>4.5000000000000012E-2</c:v>
                </c:pt>
                <c:pt idx="1">
                  <c:v>4.3999999999999997E-2</c:v>
                </c:pt>
                <c:pt idx="2">
                  <c:v>5.1999999999999998E-2</c:v>
                </c:pt>
                <c:pt idx="3">
                  <c:v>5.6000000000000001E-2</c:v>
                </c:pt>
                <c:pt idx="4">
                  <c:v>7.3000000000000009E-2</c:v>
                </c:pt>
              </c:numCache>
            </c:numRef>
          </c:val>
        </c:ser>
        <c:dLbls>
          <c:showVal val="1"/>
        </c:dLbls>
        <c:overlap val="-25"/>
        <c:axId val="85391232"/>
        <c:axId val="85392768"/>
      </c:barChart>
      <c:catAx>
        <c:axId val="85391232"/>
        <c:scaling>
          <c:orientation val="minMax"/>
        </c:scaling>
        <c:axPos val="b"/>
        <c:majorTickMark val="none"/>
        <c:tickLblPos val="nextTo"/>
        <c:crossAx val="85392768"/>
        <c:crosses val="autoZero"/>
        <c:auto val="1"/>
        <c:lblAlgn val="ctr"/>
        <c:lblOffset val="100"/>
      </c:catAx>
      <c:valAx>
        <c:axId val="85392768"/>
        <c:scaling>
          <c:orientation val="minMax"/>
        </c:scaling>
        <c:delete val="1"/>
        <c:axPos val="l"/>
        <c:numFmt formatCode="0.00%" sourceLinked="1"/>
        <c:tickLblPos val="nextTo"/>
        <c:crossAx val="85391232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067275356768882"/>
          <c:y val="8.7999501629694388E-2"/>
          <c:w val="0.56908409886264"/>
          <c:h val="0.11989095113110862"/>
        </c:manualLayout>
      </c:layout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Presenting Problems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CHIEF COMPLAINTS</c:v>
                </c:pt>
              </c:strCache>
            </c:strRef>
          </c:tx>
          <c:dLbls>
            <c:dLbl>
              <c:idx val="1"/>
              <c:layout>
                <c:manualLayout>
                  <c:x val="-0.16998651210265384"/>
                  <c:y val="5.4237080792016924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0026738845144359"/>
                  <c:y val="-0.11320238324091809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Sheet1!$A$2:$A$5</c:f>
              <c:strCache>
                <c:ptCount val="4"/>
                <c:pt idx="0">
                  <c:v>FEVER</c:v>
                </c:pt>
                <c:pt idx="1">
                  <c:v>GI SYMPTOMS</c:v>
                </c:pt>
                <c:pt idx="2">
                  <c:v>RESPIRATORY SYMPTOMS</c:v>
                </c:pt>
                <c:pt idx="3">
                  <c:v>OTHERS</c:v>
                </c:pt>
              </c:strCache>
            </c:strRef>
          </c:cat>
          <c:val>
            <c:numRef>
              <c:f>Sheet1!$B$2:$B$5</c:f>
              <c:numCache>
                <c:formatCode>#,##0</c:formatCode>
                <c:ptCount val="4"/>
                <c:pt idx="0">
                  <c:v>23027</c:v>
                </c:pt>
                <c:pt idx="1">
                  <c:v>17349</c:v>
                </c:pt>
                <c:pt idx="2">
                  <c:v>13244</c:v>
                </c:pt>
                <c:pt idx="3" formatCode="General">
                  <c:v>118330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C2DE6-E392-40B6-B586-A6E4008D8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CLF</dc:creator>
  <cp:lastModifiedBy>jimmi</cp:lastModifiedBy>
  <cp:revision>15</cp:revision>
  <cp:lastPrinted>2014-09-20T09:10:00Z</cp:lastPrinted>
  <dcterms:created xsi:type="dcterms:W3CDTF">2018-10-18T21:41:00Z</dcterms:created>
  <dcterms:modified xsi:type="dcterms:W3CDTF">2018-10-18T22:56:00Z</dcterms:modified>
</cp:coreProperties>
</file>