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Pr="003C5E17" w:rsidRDefault="00B3082B" w:rsidP="00495C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3C5E17" w:rsidRPr="003C5E17">
        <w:rPr>
          <w:rFonts w:ascii="Times New Roman" w:hAnsi="Times New Roman" w:cs="Times New Roman"/>
          <w:sz w:val="24"/>
          <w:szCs w:val="24"/>
        </w:rPr>
        <w:t>Feasibility study of</w:t>
      </w:r>
      <w:r w:rsidR="00725E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5E05">
        <w:rPr>
          <w:rFonts w:ascii="Times New Roman" w:hAnsi="Times New Roman" w:cs="Times New Roman"/>
          <w:sz w:val="24"/>
          <w:szCs w:val="24"/>
        </w:rPr>
        <w:t>sarcopenia</w:t>
      </w:r>
      <w:proofErr w:type="spellEnd"/>
      <w:r w:rsidR="00725E05">
        <w:rPr>
          <w:rFonts w:ascii="Times New Roman" w:hAnsi="Times New Roman" w:cs="Times New Roman"/>
          <w:sz w:val="24"/>
          <w:szCs w:val="24"/>
        </w:rPr>
        <w:t xml:space="preserve"> diet to </w:t>
      </w:r>
      <w:r w:rsidR="00725E05" w:rsidRPr="00725E05">
        <w:rPr>
          <w:rFonts w:ascii="Times New Roman" w:hAnsi="Times New Roman" w:cs="Times New Roman"/>
          <w:sz w:val="24"/>
          <w:szCs w:val="24"/>
        </w:rPr>
        <w:t xml:space="preserve">older Chinese adults in Hong Kong who met the AWGS criteria for </w:t>
      </w:r>
      <w:proofErr w:type="spellStart"/>
      <w:r w:rsidR="00725E05" w:rsidRPr="00725E05">
        <w:rPr>
          <w:rFonts w:ascii="Times New Roman" w:hAnsi="Times New Roman" w:cs="Times New Roman"/>
          <w:sz w:val="24"/>
          <w:szCs w:val="24"/>
        </w:rPr>
        <w:t>sarcopenia</w:t>
      </w:r>
      <w:proofErr w:type="spellEnd"/>
    </w:p>
    <w:p w:rsidR="00DF04E3" w:rsidRDefault="00E35D48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Q.</w:t>
      </w:r>
      <w:r w:rsidR="00725E05">
        <w:rPr>
          <w:rFonts w:ascii="Times New Roman" w:hAnsi="Times New Roman" w:cs="Times New Roman"/>
          <w:sz w:val="24"/>
          <w:u w:val="single"/>
        </w:rPr>
        <w:t xml:space="preserve">P.S. </w:t>
      </w:r>
      <w:r>
        <w:rPr>
          <w:rFonts w:ascii="Times New Roman" w:hAnsi="Times New Roman" w:cs="Times New Roman"/>
          <w:sz w:val="24"/>
          <w:u w:val="single"/>
        </w:rPr>
        <w:t>Law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proofErr w:type="gramEnd"/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E35D48">
        <w:rPr>
          <w:rFonts w:ascii="Times New Roman" w:hAnsi="Times New Roman" w:cs="Times New Roman"/>
          <w:i/>
          <w:iCs/>
          <w:sz w:val="24"/>
        </w:rPr>
        <w:t>Q.P.S. Law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E35D48">
        <w:rPr>
          <w:rFonts w:ascii="Times New Roman" w:hAnsi="Times New Roman" w:cs="Times New Roman" w:hint="eastAsia"/>
          <w:i/>
          <w:iCs/>
          <w:sz w:val="24"/>
        </w:rPr>
        <w:t>Tung Wah College</w:t>
      </w:r>
      <w:r w:rsidR="00E35D48">
        <w:rPr>
          <w:rFonts w:ascii="Times New Roman" w:hAnsi="Times New Roman" w:cs="Times New Roman"/>
          <w:i/>
          <w:iCs/>
          <w:sz w:val="24"/>
        </w:rPr>
        <w:t>, HK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bookmarkStart w:id="0" w:name="_GoBack"/>
      <w:bookmarkEnd w:id="0"/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200A9" w:rsidRPr="007200A9" w:rsidRDefault="007200A9" w:rsidP="007200A9">
      <w:pPr>
        <w:snapToGrid w:val="0"/>
        <w:jc w:val="both"/>
        <w:rPr>
          <w:rFonts w:ascii="Times New Roman" w:hAnsi="Times New Roman" w:cs="Times New Roman"/>
          <w:sz w:val="24"/>
        </w:rPr>
      </w:pPr>
      <w:r w:rsidRPr="007200A9">
        <w:rPr>
          <w:rFonts w:ascii="Times New Roman" w:hAnsi="Times New Roman" w:cs="Times New Roman"/>
          <w:sz w:val="24"/>
        </w:rPr>
        <w:t xml:space="preserve">A study </w:t>
      </w:r>
      <w:proofErr w:type="gramStart"/>
      <w:r w:rsidRPr="007200A9">
        <w:rPr>
          <w:rFonts w:ascii="Times New Roman" w:hAnsi="Times New Roman" w:cs="Times New Roman"/>
          <w:sz w:val="24"/>
        </w:rPr>
        <w:t>was performed</w:t>
      </w:r>
      <w:proofErr w:type="gramEnd"/>
      <w:r w:rsidRPr="007200A9">
        <w:rPr>
          <w:rFonts w:ascii="Times New Roman" w:hAnsi="Times New Roman" w:cs="Times New Roman"/>
          <w:sz w:val="24"/>
        </w:rPr>
        <w:t xml:space="preserve"> to determine the feasibility of the </w:t>
      </w:r>
      <w:proofErr w:type="spellStart"/>
      <w:r>
        <w:rPr>
          <w:rFonts w:ascii="Times New Roman" w:hAnsi="Times New Roman" w:cs="Times New Roman"/>
          <w:sz w:val="24"/>
        </w:rPr>
        <w:t>sarcopenia</w:t>
      </w:r>
      <w:proofErr w:type="spellEnd"/>
      <w:r>
        <w:rPr>
          <w:rFonts w:ascii="Times New Roman" w:hAnsi="Times New Roman" w:cs="Times New Roman"/>
          <w:sz w:val="24"/>
        </w:rPr>
        <w:t xml:space="preserve"> diet to</w:t>
      </w:r>
      <w:r w:rsidRPr="007200A9">
        <w:rPr>
          <w:rFonts w:ascii="Times New Roman" w:hAnsi="Times New Roman" w:cs="Times New Roman"/>
          <w:sz w:val="24"/>
        </w:rPr>
        <w:t xml:space="preserve"> older Chinese adults in Hong Kong who met the AWGS criteria for </w:t>
      </w:r>
      <w:proofErr w:type="spellStart"/>
      <w:r w:rsidRPr="007200A9">
        <w:rPr>
          <w:rFonts w:ascii="Times New Roman" w:hAnsi="Times New Roman" w:cs="Times New Roman"/>
          <w:sz w:val="24"/>
        </w:rPr>
        <w:t>sarcopenia</w:t>
      </w:r>
      <w:proofErr w:type="spellEnd"/>
      <w:r w:rsidRPr="007200A9">
        <w:rPr>
          <w:rFonts w:ascii="Times New Roman" w:hAnsi="Times New Roman" w:cs="Times New Roman"/>
          <w:sz w:val="24"/>
        </w:rPr>
        <w:t xml:space="preserve">. </w:t>
      </w:r>
    </w:p>
    <w:p w:rsidR="003C5E17" w:rsidRPr="003C5E17" w:rsidRDefault="003C5E17" w:rsidP="003C5E17">
      <w:pPr>
        <w:jc w:val="both"/>
        <w:rPr>
          <w:rFonts w:ascii="Times New Roman" w:hAnsi="Times New Roman" w:cs="Times New Roman"/>
          <w:sz w:val="24"/>
        </w:rPr>
      </w:pPr>
      <w:r w:rsidRPr="003C5E17">
        <w:rPr>
          <w:rFonts w:ascii="Times New Roman" w:hAnsi="Times New Roman" w:cs="Times New Roman"/>
          <w:sz w:val="24"/>
        </w:rPr>
        <w:t xml:space="preserve">In the nutrition sessions, the participants </w:t>
      </w:r>
      <w:r w:rsidR="00EA624C">
        <w:rPr>
          <w:rFonts w:ascii="Times New Roman" w:hAnsi="Times New Roman" w:cs="Times New Roman"/>
          <w:sz w:val="24"/>
        </w:rPr>
        <w:t>learnt</w:t>
      </w:r>
      <w:r w:rsidRPr="003C5E17">
        <w:rPr>
          <w:rFonts w:ascii="Times New Roman" w:hAnsi="Times New Roman" w:cs="Times New Roman"/>
          <w:sz w:val="24"/>
        </w:rPr>
        <w:t xml:space="preserve"> to prepare a personalised </w:t>
      </w:r>
      <w:proofErr w:type="spellStart"/>
      <w:r w:rsidRPr="003C5E17">
        <w:rPr>
          <w:rFonts w:ascii="Times New Roman" w:hAnsi="Times New Roman" w:cs="Times New Roman"/>
          <w:sz w:val="24"/>
        </w:rPr>
        <w:t>sarcopenia</w:t>
      </w:r>
      <w:proofErr w:type="spellEnd"/>
      <w:r w:rsidRPr="003C5E17">
        <w:rPr>
          <w:rFonts w:ascii="Times New Roman" w:hAnsi="Times New Roman" w:cs="Times New Roman"/>
          <w:sz w:val="24"/>
        </w:rPr>
        <w:t xml:space="preserve"> diet.</w:t>
      </w:r>
      <w:proofErr w:type="spellStart"/>
      <w:r w:rsidRPr="003C5E17">
        <w:rPr>
          <w:rFonts w:ascii="Times New Roman" w:hAnsi="Times New Roman" w:cs="Times New Roman"/>
          <w:sz w:val="24"/>
        </w:rPr>
        <w:t xml:space="preserve"> Based </w:t>
      </w:r>
      <w:proofErr w:type="spellEnd"/>
      <w:r w:rsidRPr="003C5E17">
        <w:rPr>
          <w:rFonts w:ascii="Times New Roman" w:hAnsi="Times New Roman" w:cs="Times New Roman"/>
          <w:sz w:val="24"/>
        </w:rPr>
        <w:t xml:space="preserve">on relevant local evidence, the recommended </w:t>
      </w:r>
      <w:proofErr w:type="spellStart"/>
      <w:r w:rsidRPr="003C5E17">
        <w:rPr>
          <w:rFonts w:ascii="Times New Roman" w:hAnsi="Times New Roman" w:cs="Times New Roman"/>
          <w:sz w:val="24"/>
        </w:rPr>
        <w:t>sarcopenia</w:t>
      </w:r>
      <w:proofErr w:type="spellEnd"/>
      <w:r w:rsidRPr="003C5E17">
        <w:rPr>
          <w:rFonts w:ascii="Times New Roman" w:hAnsi="Times New Roman" w:cs="Times New Roman"/>
          <w:sz w:val="24"/>
        </w:rPr>
        <w:t xml:space="preserve"> diet </w:t>
      </w:r>
      <w:r w:rsidR="00EA624C">
        <w:rPr>
          <w:rFonts w:ascii="Times New Roman" w:hAnsi="Times New Roman" w:cs="Times New Roman"/>
          <w:sz w:val="24"/>
        </w:rPr>
        <w:t>was</w:t>
      </w:r>
      <w:r w:rsidRPr="003C5E17">
        <w:rPr>
          <w:rFonts w:ascii="Times New Roman" w:hAnsi="Times New Roman" w:cs="Times New Roman"/>
          <w:sz w:val="24"/>
        </w:rPr>
        <w:t xml:space="preserve"> a balanced diet with daily dietary protein intake of 1.0 to 1.2 g/kg of body weight, with an optimal repartition over three meals to counteract </w:t>
      </w:r>
      <w:proofErr w:type="spellStart"/>
      <w:r w:rsidRPr="003C5E17">
        <w:rPr>
          <w:rFonts w:ascii="Times New Roman" w:hAnsi="Times New Roman" w:cs="Times New Roman"/>
          <w:sz w:val="24"/>
        </w:rPr>
        <w:t>sarcopenia</w:t>
      </w:r>
      <w:proofErr w:type="spellEnd"/>
      <w:r w:rsidRPr="003C5E17">
        <w:rPr>
          <w:rFonts w:ascii="Times New Roman" w:hAnsi="Times New Roman" w:cs="Times New Roman"/>
          <w:sz w:val="24"/>
        </w:rPr>
        <w:t xml:space="preserve">. Other macronutrient and micronutrient recommendations based on the principle of the ‘healthy eating food pyramid for the elderly’ in Hong Kong (Central Health Education Unit, Department of Health, 2014) </w:t>
      </w:r>
      <w:proofErr w:type="gramStart"/>
      <w:r w:rsidR="00EA624C">
        <w:rPr>
          <w:rFonts w:ascii="Times New Roman" w:hAnsi="Times New Roman" w:cs="Times New Roman"/>
          <w:sz w:val="24"/>
        </w:rPr>
        <w:t>were</w:t>
      </w:r>
      <w:r w:rsidRPr="003C5E17">
        <w:rPr>
          <w:rFonts w:ascii="Times New Roman" w:hAnsi="Times New Roman" w:cs="Times New Roman"/>
          <w:sz w:val="24"/>
        </w:rPr>
        <w:t xml:space="preserve"> adopted</w:t>
      </w:r>
      <w:proofErr w:type="gramEnd"/>
      <w:r w:rsidRPr="003C5E17">
        <w:rPr>
          <w:rFonts w:ascii="Times New Roman" w:hAnsi="Times New Roman" w:cs="Times New Roman"/>
          <w:sz w:val="24"/>
        </w:rPr>
        <w:t xml:space="preserve">. In addition, regular exposure to sunlight (10 minutes of casual exposure, twice a week) </w:t>
      </w:r>
      <w:r w:rsidR="00EA624C">
        <w:rPr>
          <w:rFonts w:ascii="Times New Roman" w:hAnsi="Times New Roman" w:cs="Times New Roman"/>
          <w:sz w:val="24"/>
        </w:rPr>
        <w:t>was</w:t>
      </w:r>
      <w:r w:rsidRPr="003C5E17">
        <w:rPr>
          <w:rFonts w:ascii="Times New Roman" w:hAnsi="Times New Roman" w:cs="Times New Roman"/>
          <w:sz w:val="24"/>
        </w:rPr>
        <w:t xml:space="preserve"> recommended (</w:t>
      </w:r>
      <w:proofErr w:type="gramStart"/>
      <w:r w:rsidRPr="003C5E17">
        <w:rPr>
          <w:rFonts w:ascii="Times New Roman" w:hAnsi="Times New Roman" w:cs="Times New Roman"/>
          <w:sz w:val="24"/>
        </w:rPr>
        <w:t>WHO</w:t>
      </w:r>
      <w:proofErr w:type="gramEnd"/>
      <w:r w:rsidRPr="003C5E17">
        <w:rPr>
          <w:rFonts w:ascii="Times New Roman" w:hAnsi="Times New Roman" w:cs="Times New Roman"/>
          <w:sz w:val="24"/>
        </w:rPr>
        <w:t xml:space="preserve">, 2017). </w:t>
      </w:r>
    </w:p>
    <w:p w:rsidR="003C5E17" w:rsidRPr="003C5E17" w:rsidRDefault="003C5E17" w:rsidP="003C5E17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3C5E17">
        <w:rPr>
          <w:rFonts w:ascii="Times New Roman" w:hAnsi="Times New Roman" w:cs="Times New Roman"/>
          <w:sz w:val="24"/>
        </w:rPr>
        <w:t xml:space="preserve">Each intervention session </w:t>
      </w:r>
      <w:r w:rsidR="00EA624C">
        <w:rPr>
          <w:rFonts w:ascii="Times New Roman" w:hAnsi="Times New Roman" w:cs="Times New Roman"/>
          <w:sz w:val="24"/>
        </w:rPr>
        <w:t>has been</w:t>
      </w:r>
      <w:r w:rsidRPr="003C5E17">
        <w:rPr>
          <w:rFonts w:ascii="Times New Roman" w:hAnsi="Times New Roman" w:cs="Times New Roman"/>
          <w:sz w:val="24"/>
        </w:rPr>
        <w:t xml:space="preserve"> conducted by a nutritionist with the help of a research assistant</w:t>
      </w:r>
      <w:proofErr w:type="gramEnd"/>
      <w:r w:rsidRPr="003C5E17">
        <w:rPr>
          <w:rFonts w:ascii="Times New Roman" w:hAnsi="Times New Roman" w:cs="Times New Roman"/>
          <w:sz w:val="24"/>
        </w:rPr>
        <w:t xml:space="preserve">. Each session will be conducted in the same manner, including a recap of the previous session, addressing session objectives, discussions, skills practice, </w:t>
      </w:r>
      <w:proofErr w:type="gramStart"/>
      <w:r w:rsidRPr="003C5E17">
        <w:rPr>
          <w:rFonts w:ascii="Times New Roman" w:hAnsi="Times New Roman" w:cs="Times New Roman"/>
          <w:sz w:val="24"/>
        </w:rPr>
        <w:t>goal-setting</w:t>
      </w:r>
      <w:proofErr w:type="gramEnd"/>
      <w:r w:rsidRPr="003C5E17">
        <w:rPr>
          <w:rFonts w:ascii="Times New Roman" w:hAnsi="Times New Roman" w:cs="Times New Roman"/>
          <w:sz w:val="24"/>
        </w:rPr>
        <w:t xml:space="preserve"> and a review of food diaries. Overall, the focus will be on enhancement of knowledge, attitudes and skills to enable informed decision making and adherence to nutritional recommendations.</w:t>
      </w:r>
    </w:p>
    <w:p w:rsidR="003C5E17" w:rsidRPr="003C5E17" w:rsidRDefault="003C5E17" w:rsidP="003C5E17">
      <w:pPr>
        <w:snapToGrid w:val="0"/>
        <w:jc w:val="both"/>
        <w:rPr>
          <w:rFonts w:ascii="Times New Roman" w:hAnsi="Times New Roman" w:cs="Times New Roman"/>
          <w:sz w:val="24"/>
        </w:rPr>
      </w:pPr>
      <w:r w:rsidRPr="003C5E17">
        <w:rPr>
          <w:rFonts w:ascii="Times New Roman" w:hAnsi="Times New Roman" w:cs="Times New Roman"/>
          <w:sz w:val="24"/>
        </w:rPr>
        <w:t xml:space="preserve">To facilitate self-management, a booklet with a summary of the exercise and nutrition session </w:t>
      </w:r>
      <w:proofErr w:type="gramStart"/>
      <w:r w:rsidR="00BC62D1">
        <w:rPr>
          <w:rFonts w:ascii="Times New Roman" w:hAnsi="Times New Roman" w:cs="Times New Roman"/>
          <w:sz w:val="24"/>
        </w:rPr>
        <w:t>was</w:t>
      </w:r>
      <w:r w:rsidRPr="003C5E17">
        <w:rPr>
          <w:rFonts w:ascii="Times New Roman" w:hAnsi="Times New Roman" w:cs="Times New Roman"/>
          <w:sz w:val="24"/>
        </w:rPr>
        <w:t xml:space="preserve"> given</w:t>
      </w:r>
      <w:proofErr w:type="gramEnd"/>
      <w:r w:rsidRPr="003C5E17">
        <w:rPr>
          <w:rFonts w:ascii="Times New Roman" w:hAnsi="Times New Roman" w:cs="Times New Roman"/>
          <w:sz w:val="24"/>
        </w:rPr>
        <w:t xml:space="preserve"> to each participant at the end of each session to take home. </w:t>
      </w:r>
      <w:r w:rsidR="006350F3" w:rsidRPr="006350F3">
        <w:rPr>
          <w:rFonts w:ascii="Times New Roman" w:hAnsi="Times New Roman" w:cs="Times New Roman"/>
          <w:sz w:val="24"/>
        </w:rPr>
        <w:t xml:space="preserve">A feasibility study in 18 older adults based on the study currently proposed found that the interventions were acceptable, and no adverse events </w:t>
      </w:r>
      <w:proofErr w:type="gramStart"/>
      <w:r w:rsidR="006350F3" w:rsidRPr="006350F3">
        <w:rPr>
          <w:rFonts w:ascii="Times New Roman" w:hAnsi="Times New Roman" w:cs="Times New Roman"/>
          <w:sz w:val="24"/>
        </w:rPr>
        <w:t>were reported</w:t>
      </w:r>
      <w:proofErr w:type="gramEnd"/>
      <w:r w:rsidR="006350F3" w:rsidRPr="006350F3">
        <w:rPr>
          <w:rFonts w:ascii="Times New Roman" w:hAnsi="Times New Roman" w:cs="Times New Roman"/>
          <w:sz w:val="24"/>
        </w:rPr>
        <w:t>.</w:t>
      </w:r>
      <w:r w:rsidR="00BC62D1" w:rsidRPr="00BC62D1">
        <w:rPr>
          <w:rFonts w:ascii="Times New Roman" w:hAnsi="Times New Roman" w:cs="Times New Roman"/>
          <w:sz w:val="24"/>
        </w:rPr>
        <w:t xml:space="preserve"> </w:t>
      </w:r>
      <w:r w:rsidR="00BC62D1" w:rsidRPr="00BC62D1">
        <w:rPr>
          <w:rFonts w:ascii="Times New Roman" w:hAnsi="Times New Roman" w:cs="Times New Roman"/>
          <w:sz w:val="24"/>
        </w:rPr>
        <w:t xml:space="preserve">The results showed that a 12-week </w:t>
      </w:r>
      <w:proofErr w:type="spellStart"/>
      <w:r w:rsidR="00BC62D1">
        <w:rPr>
          <w:rFonts w:ascii="Times New Roman" w:hAnsi="Times New Roman" w:cs="Times New Roman"/>
          <w:sz w:val="24"/>
        </w:rPr>
        <w:t>sarcopenia</w:t>
      </w:r>
      <w:proofErr w:type="spellEnd"/>
      <w:r w:rsidR="00BC62D1">
        <w:rPr>
          <w:rFonts w:ascii="Times New Roman" w:hAnsi="Times New Roman" w:cs="Times New Roman"/>
          <w:sz w:val="24"/>
        </w:rPr>
        <w:t xml:space="preserve"> </w:t>
      </w:r>
      <w:r w:rsidR="00BC62D1" w:rsidRPr="00BC62D1">
        <w:rPr>
          <w:rFonts w:ascii="Times New Roman" w:hAnsi="Times New Roman" w:cs="Times New Roman"/>
          <w:sz w:val="24"/>
        </w:rPr>
        <w:t>training programme played a role in improving</w:t>
      </w:r>
      <w:r w:rsidR="00BC62D1">
        <w:rPr>
          <w:rFonts w:ascii="Times New Roman" w:hAnsi="Times New Roman" w:cs="Times New Roman"/>
          <w:sz w:val="24"/>
        </w:rPr>
        <w:t xml:space="preserve"> nutrition knowledge and selection of protein food. </w: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spellStart"/>
      <w:r w:rsidR="009C1023">
        <w:rPr>
          <w:rFonts w:ascii="Times New Roman" w:hAnsi="Times New Roman" w:cs="Times New Roman"/>
          <w:i/>
          <w:sz w:val="24"/>
        </w:rPr>
        <w:t>Sarcopenia</w:t>
      </w:r>
      <w:proofErr w:type="spellEnd"/>
      <w:r w:rsidR="009C1023">
        <w:rPr>
          <w:rFonts w:ascii="Times New Roman" w:hAnsi="Times New Roman" w:cs="Times New Roman"/>
          <w:i/>
          <w:sz w:val="24"/>
        </w:rPr>
        <w:t>, diet, protein, nutrition knowledge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ED71B6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Q.P.S. Law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</w:t>
      </w:r>
      <w:r>
        <w:rPr>
          <w:rFonts w:ascii="Times New Roman" w:hAnsi="Times New Roman" w:cs="Times New Roman"/>
          <w:iCs/>
          <w:sz w:val="24"/>
        </w:rPr>
        <w:t>since 2017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>The Education University of Hong Kong</w:t>
      </w:r>
      <w:r w:rsidR="00300305">
        <w:rPr>
          <w:rFonts w:ascii="Times New Roman" w:hAnsi="Times New Roman" w:cs="Times New Roman"/>
          <w:iCs/>
          <w:sz w:val="24"/>
        </w:rPr>
        <w:t xml:space="preserve">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300305" w:rsidRPr="00300305">
        <w:rPr>
          <w:rFonts w:ascii="Times New Roman" w:hAnsi="Times New Roman" w:cs="Times New Roman"/>
          <w:iCs/>
          <w:sz w:val="24"/>
        </w:rPr>
        <w:t xml:space="preserve">is currently the Assistant Professor of School of Nursing at the Tung Wah College. She is a Registered Nurse of Nursing Council of Hong Kong and Registered Nutritionist of Association for Nutrition (UKVRN). Her research interest includes nutrition literacy, diet </w:t>
      </w:r>
      <w:r w:rsidR="00300305" w:rsidRPr="00300305">
        <w:rPr>
          <w:rFonts w:ascii="Times New Roman" w:hAnsi="Times New Roman" w:cs="Times New Roman"/>
          <w:iCs/>
          <w:sz w:val="24"/>
        </w:rPr>
        <w:lastRenderedPageBreak/>
        <w:t xml:space="preserve">modification, physical fitness and collaborative learning. </w:t>
      </w:r>
      <w:proofErr w:type="spellStart"/>
      <w:r w:rsidR="00300305" w:rsidRPr="00300305">
        <w:rPr>
          <w:rFonts w:ascii="Times New Roman" w:hAnsi="Times New Roman" w:cs="Times New Roman"/>
          <w:iCs/>
          <w:sz w:val="24"/>
        </w:rPr>
        <w:t>Dr.</w:t>
      </w:r>
      <w:proofErr w:type="spellEnd"/>
      <w:r w:rsidR="00300305" w:rsidRPr="00300305">
        <w:rPr>
          <w:rFonts w:ascii="Times New Roman" w:hAnsi="Times New Roman" w:cs="Times New Roman"/>
          <w:iCs/>
          <w:sz w:val="24"/>
        </w:rPr>
        <w:t xml:space="preserve"> Law is a specialist (Medicine, Dentistry and Health Sciences) at the Hong Kong Council for Accreditation of Academic &amp; Vocational Qualifications. She is also a </w:t>
      </w:r>
      <w:r w:rsidR="00300305">
        <w:rPr>
          <w:rFonts w:ascii="Times New Roman" w:hAnsi="Times New Roman" w:cs="Times New Roman"/>
          <w:iCs/>
          <w:sz w:val="24"/>
        </w:rPr>
        <w:t xml:space="preserve">nutrition </w:t>
      </w:r>
      <w:r w:rsidR="00300305" w:rsidRPr="00300305">
        <w:rPr>
          <w:rFonts w:ascii="Times New Roman" w:hAnsi="Times New Roman" w:cs="Times New Roman"/>
          <w:iCs/>
          <w:sz w:val="24"/>
        </w:rPr>
        <w:t>column writer in Recruit E-book.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D62620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eastAsia="zh-TW"/>
        </w:rPr>
        <w:drawing>
          <wp:inline distT="0" distB="0" distL="0" distR="0">
            <wp:extent cx="1371600" cy="913829"/>
            <wp:effectExtent l="0" t="0" r="0" b="635"/>
            <wp:docPr id="1" name="Picture 1" descr="cid:16d2456ab9a654b097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16d2456ab9a654b097e1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950" cy="9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D62620">
        <w:rPr>
          <w:rFonts w:ascii="Times New Roman" w:hAnsi="Times New Roman" w:cs="Times New Roman"/>
          <w:iCs/>
          <w:sz w:val="24"/>
        </w:rPr>
        <w:t xml:space="preserve"> queenielaw@twc.edu.hk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D62620">
        <w:rPr>
          <w:rFonts w:ascii="Times New Roman" w:hAnsi="Times New Roman" w:cs="Times New Roman"/>
          <w:b/>
          <w:sz w:val="24"/>
          <w:szCs w:val="24"/>
        </w:rPr>
        <w:t xml:space="preserve"> Nil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AFD" w:rsidRDefault="00492AFD" w:rsidP="00495C76">
      <w:pPr>
        <w:spacing w:after="0" w:line="240" w:lineRule="auto"/>
      </w:pPr>
      <w:r>
        <w:separator/>
      </w:r>
    </w:p>
  </w:endnote>
  <w:endnote w:type="continuationSeparator" w:id="0">
    <w:p w:rsidR="00492AFD" w:rsidRDefault="00492AF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AFD" w:rsidRDefault="00492AFD" w:rsidP="00495C76">
      <w:pPr>
        <w:spacing w:after="0" w:line="240" w:lineRule="auto"/>
      </w:pPr>
      <w:r>
        <w:separator/>
      </w:r>
    </w:p>
  </w:footnote>
  <w:footnote w:type="continuationSeparator" w:id="0">
    <w:p w:rsidR="00492AFD" w:rsidRDefault="00492AF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 w:eastAsia="zh-TW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54309"/>
    <w:rsid w:val="00056FE0"/>
    <w:rsid w:val="000A4C22"/>
    <w:rsid w:val="000A6F42"/>
    <w:rsid w:val="002350BC"/>
    <w:rsid w:val="0028059F"/>
    <w:rsid w:val="002F4DF0"/>
    <w:rsid w:val="00300305"/>
    <w:rsid w:val="00333E31"/>
    <w:rsid w:val="0038483D"/>
    <w:rsid w:val="003C5E17"/>
    <w:rsid w:val="00435234"/>
    <w:rsid w:val="004651F1"/>
    <w:rsid w:val="00492AFD"/>
    <w:rsid w:val="00495C76"/>
    <w:rsid w:val="00627419"/>
    <w:rsid w:val="006350F3"/>
    <w:rsid w:val="007200A9"/>
    <w:rsid w:val="00725E05"/>
    <w:rsid w:val="007B46A1"/>
    <w:rsid w:val="009C1023"/>
    <w:rsid w:val="00B3082B"/>
    <w:rsid w:val="00B6703B"/>
    <w:rsid w:val="00BA654F"/>
    <w:rsid w:val="00BC62D1"/>
    <w:rsid w:val="00CE511D"/>
    <w:rsid w:val="00D62620"/>
    <w:rsid w:val="00DF04E3"/>
    <w:rsid w:val="00E35D48"/>
    <w:rsid w:val="00E45913"/>
    <w:rsid w:val="00EA624C"/>
    <w:rsid w:val="00ED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699F8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cid:16d2456ab9a654b097e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Queenie LAW (NUR)</cp:lastModifiedBy>
  <cp:revision>9</cp:revision>
  <dcterms:created xsi:type="dcterms:W3CDTF">2019-09-12T07:02:00Z</dcterms:created>
  <dcterms:modified xsi:type="dcterms:W3CDTF">2019-09-12T07:20:00Z</dcterms:modified>
</cp:coreProperties>
</file>