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6ED7" w:rsidRDefault="00B36ED7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val="en-US"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Pr="00B36ED7" w:rsidRDefault="00B36ED7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PROTECTIVE EFFECT OF SACRED LOTUS LEAVES EXTRACT AGAINST DIABETIC NEPHROPATHY </w:t>
      </w:r>
    </w:p>
    <w:p w:rsidR="00DF04E3" w:rsidRPr="00B36ED7" w:rsidRDefault="00B36ED7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B36ED7">
        <w:rPr>
          <w:rFonts w:ascii="Times New Roman" w:hAnsi="Times New Roman" w:cs="Times New Roman"/>
          <w:sz w:val="24"/>
        </w:rPr>
        <w:t>P</w:t>
      </w:r>
      <w:r w:rsidRPr="00B36ED7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Pr="00B36ED7">
        <w:rPr>
          <w:rFonts w:ascii="Times New Roman" w:hAnsi="Times New Roman" w:cs="Times New Roman"/>
          <w:sz w:val="24"/>
        </w:rPr>
        <w:t>Wannanon</w:t>
      </w:r>
      <w:r w:rsidRPr="00B36ED7">
        <w:rPr>
          <w:rFonts w:ascii="Times New Roman" w:hAnsi="Times New Roman" w:cs="Times New Roman"/>
          <w:sz w:val="24"/>
          <w:vertAlign w:val="superscript"/>
        </w:rPr>
        <w:t>1</w:t>
      </w:r>
      <w:r w:rsidRPr="00B36ED7">
        <w:rPr>
          <w:rFonts w:ascii="Times New Roman" w:hAnsi="Times New Roman" w:cs="Times New Roman"/>
          <w:sz w:val="24"/>
        </w:rPr>
        <w:t>, J</w:t>
      </w:r>
      <w:r w:rsidRPr="00B36ED7">
        <w:rPr>
          <w:rFonts w:ascii="Times New Roman" w:hAnsi="Times New Roman" w:cs="Angsana New"/>
          <w:sz w:val="24"/>
          <w:szCs w:val="24"/>
          <w:cs/>
          <w:lang w:bidi="th-TH"/>
        </w:rPr>
        <w:t>.</w:t>
      </w:r>
      <w:r w:rsidRPr="00B36ED7">
        <w:rPr>
          <w:rFonts w:ascii="Times New Roman" w:hAnsi="Times New Roman" w:cs="Times New Roman"/>
          <w:sz w:val="24"/>
        </w:rPr>
        <w:t>Wattananthorn</w:t>
      </w:r>
      <w:r w:rsidRPr="00B36ED7">
        <w:rPr>
          <w:rFonts w:ascii="Times New Roman" w:hAnsi="Times New Roman" w:cs="Times New Roman"/>
          <w:sz w:val="24"/>
          <w:vertAlign w:val="superscript"/>
        </w:rPr>
        <w:t>2</w:t>
      </w:r>
      <w:r w:rsidRPr="00B36ED7">
        <w:rPr>
          <w:rFonts w:ascii="Times New Roman" w:hAnsi="Times New Roman" w:cs="Times New Roman"/>
          <w:sz w:val="24"/>
        </w:rPr>
        <w:t>, W</w:t>
      </w:r>
      <w:r w:rsidRPr="00B36ED7">
        <w:rPr>
          <w:rFonts w:ascii="Times New Roman" w:hAnsi="Times New Roman" w:cs="Angsana New"/>
          <w:sz w:val="24"/>
          <w:szCs w:val="24"/>
          <w:cs/>
          <w:lang w:bidi="th-TH"/>
        </w:rPr>
        <w:t>.</w:t>
      </w:r>
      <w:r w:rsidRPr="00B36ED7">
        <w:rPr>
          <w:rFonts w:ascii="Times New Roman" w:hAnsi="Times New Roman" w:cs="Times New Roman"/>
          <w:sz w:val="24"/>
        </w:rPr>
        <w:t>Thukham</w:t>
      </w:r>
      <w:r w:rsidRPr="00B36ED7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 w:rsidRPr="00B36ED7">
        <w:rPr>
          <w:rFonts w:ascii="Times New Roman" w:hAnsi="Times New Roman" w:cs="Times New Roman"/>
          <w:sz w:val="24"/>
        </w:rPr>
        <w:t>mee</w:t>
      </w:r>
      <w:r w:rsidRPr="00B36ED7">
        <w:rPr>
          <w:rFonts w:ascii="Times New Roman" w:hAnsi="Times New Roman" w:cs="Times New Roman"/>
          <w:sz w:val="24"/>
          <w:vertAlign w:val="superscript"/>
        </w:rPr>
        <w:t>3</w:t>
      </w:r>
      <w:r w:rsidRPr="00B36ED7">
        <w:rPr>
          <w:rFonts w:ascii="Times New Roman" w:hAnsi="Times New Roman" w:cs="Angsana New"/>
          <w:sz w:val="24"/>
          <w:szCs w:val="24"/>
          <w:cs/>
          <w:lang w:bidi="th-TH"/>
        </w:rPr>
        <w:t xml:space="preserve">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B36ED7" w:rsidRDefault="00B36ED7" w:rsidP="00B36ED7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Angsana New"/>
          <w:i/>
          <w:iCs/>
          <w:sz w:val="24"/>
          <w:szCs w:val="24"/>
          <w:vertAlign w:val="superscript"/>
          <w:cs/>
          <w:lang w:bidi="th-TH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) </w:t>
      </w:r>
    </w:p>
    <w:p w:rsidR="00B36ED7" w:rsidRDefault="00B36ED7" w:rsidP="00B36ED7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Angsana New"/>
          <w:i/>
          <w:iCs/>
          <w:sz w:val="24"/>
          <w:szCs w:val="24"/>
          <w:vertAlign w:val="superscript"/>
          <w:cs/>
          <w:lang w:bidi="th-TH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) </w:t>
      </w:r>
    </w:p>
    <w:p w:rsidR="00B36ED7" w:rsidRDefault="00B36ED7" w:rsidP="00B36ED7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</w:rPr>
        <w:t xml:space="preserve">Department of Physiology, Faculty of Medicine 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</w:t>
      </w:r>
      <w:r>
        <w:rPr>
          <w:rFonts w:ascii="Times New Roman" w:hAnsi="Times New Roman" w:cs="Angsana New"/>
          <w:i/>
          <w:iCs/>
          <w:sz w:val="24"/>
          <w:szCs w:val="24"/>
          <w:cs/>
          <w:lang w:bidi="th-TH"/>
        </w:rPr>
        <w:t xml:space="preserve">) 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350DAF" w:rsidRPr="00F77935" w:rsidRDefault="00B36ED7" w:rsidP="00350DA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C3859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432B31" w:rsidRPr="00EC3859">
        <w:rPr>
          <w:rFonts w:ascii="Times New Roman" w:hAnsi="Times New Roman" w:cs="Times New Roman"/>
          <w:bCs/>
          <w:sz w:val="24"/>
          <w:szCs w:val="24"/>
        </w:rPr>
        <w:t>demand of the herbal supplement for decreasing the risk of diabetic nephropathy is increasing due to the increasing diabetes and the crucial role on end</w:t>
      </w:r>
      <w:r w:rsidR="00432B31" w:rsidRPr="00EC3859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- </w:t>
      </w:r>
      <w:r w:rsidR="00432B31" w:rsidRPr="00EC3859">
        <w:rPr>
          <w:rFonts w:ascii="Times New Roman" w:hAnsi="Times New Roman" w:cs="Times New Roman"/>
          <w:bCs/>
          <w:sz w:val="24"/>
          <w:szCs w:val="24"/>
        </w:rPr>
        <w:t>stage of renal diseases of diabetic nephropathy</w:t>
      </w:r>
      <w:r w:rsidR="00432B31" w:rsidRPr="00EC3859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. </w:t>
      </w:r>
      <w:r w:rsidR="00432B31" w:rsidRPr="00EC3859">
        <w:rPr>
          <w:rFonts w:ascii="Times New Roman" w:hAnsi="Times New Roman" w:cs="Times New Roman"/>
          <w:bCs/>
          <w:sz w:val="24"/>
          <w:szCs w:val="24"/>
        </w:rPr>
        <w:t xml:space="preserve">Based on the </w:t>
      </w:r>
      <w:r w:rsidR="00EC3859" w:rsidRPr="00EC3859">
        <w:rPr>
          <w:rFonts w:ascii="Times New Roman" w:hAnsi="Times New Roman" w:cs="Times New Roman"/>
          <w:bCs/>
          <w:sz w:val="24"/>
          <w:szCs w:val="24"/>
        </w:rPr>
        <w:t xml:space="preserve">crucial roles of oxidative stress and polyol pathways on diabetic nephropathy, </w:t>
      </w:r>
      <w:r w:rsidR="00EC3859" w:rsidRPr="00EC3859">
        <w:rPr>
          <w:rFonts w:ascii="Times New Roman" w:hAnsi="Times New Roman" w:cs="Times New Roman"/>
          <w:sz w:val="24"/>
          <w:szCs w:val="24"/>
        </w:rPr>
        <w:t xml:space="preserve">we hypothesized that the extract of </w:t>
      </w:r>
      <w:r w:rsidR="00EC3859">
        <w:rPr>
          <w:rFonts w:ascii="Times New Roman" w:hAnsi="Times New Roman" w:cs="Times New Roman"/>
          <w:sz w:val="24"/>
          <w:szCs w:val="24"/>
        </w:rPr>
        <w:t>sacred lotus</w:t>
      </w:r>
      <w:r w:rsidR="00EC3859" w:rsidRPr="00EC3859">
        <w:rPr>
          <w:rFonts w:ascii="Times New Roman" w:hAnsi="Times New Roman" w:cs="Times New Roman"/>
          <w:sz w:val="24"/>
          <w:szCs w:val="24"/>
        </w:rPr>
        <w:t xml:space="preserve"> leaves possess</w:t>
      </w:r>
      <w:r w:rsidR="00EC3859">
        <w:rPr>
          <w:rFonts w:ascii="Times New Roman" w:hAnsi="Times New Roman" w:cs="Times New Roman"/>
          <w:sz w:val="24"/>
          <w:szCs w:val="24"/>
        </w:rPr>
        <w:t>ing</w:t>
      </w:r>
      <w:r w:rsidR="00EC3859" w:rsidRPr="00EC38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859" w:rsidRPr="00EC3859">
        <w:rPr>
          <w:rFonts w:ascii="Times New Roman" w:hAnsi="Times New Roman" w:cs="Times New Roman"/>
          <w:sz w:val="24"/>
          <w:szCs w:val="24"/>
        </w:rPr>
        <w:t>hypoglycemic</w:t>
      </w:r>
      <w:proofErr w:type="spellEnd"/>
      <w:r w:rsidR="00EC3859" w:rsidRPr="00EC3859">
        <w:rPr>
          <w:rFonts w:ascii="Times New Roman" w:hAnsi="Times New Roman" w:cs="Times New Roman"/>
          <w:sz w:val="24"/>
          <w:szCs w:val="24"/>
        </w:rPr>
        <w:t xml:space="preserve">, antioxidant and aldose reductase </w:t>
      </w:r>
      <w:r w:rsidR="00EC3859">
        <w:rPr>
          <w:rFonts w:ascii="Times New Roman" w:hAnsi="Times New Roman" w:cs="Times New Roman"/>
          <w:sz w:val="24"/>
          <w:szCs w:val="24"/>
        </w:rPr>
        <w:t>suppression</w:t>
      </w:r>
      <w:r w:rsidR="00EC3859" w:rsidRPr="00EC3859">
        <w:rPr>
          <w:rFonts w:ascii="Times New Roman" w:hAnsi="Times New Roman" w:cs="Times New Roman"/>
          <w:sz w:val="24"/>
          <w:szCs w:val="24"/>
        </w:rPr>
        <w:t xml:space="preserve"> activities could prevent diabetic nephropathy</w:t>
      </w:r>
      <w:r w:rsidR="00EC3859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. </w:t>
      </w:r>
      <w:r w:rsidR="00EC3859">
        <w:rPr>
          <w:rFonts w:ascii="Times New Roman" w:hAnsi="Times New Roman" w:cs="Times New Roman"/>
          <w:bCs/>
          <w:sz w:val="24"/>
          <w:szCs w:val="24"/>
        </w:rPr>
        <w:t xml:space="preserve">To elucidate this issue, we aimed to determine the protective effect and against diabetic nephropathy </w:t>
      </w:r>
      <w:r w:rsidR="00350DAF">
        <w:rPr>
          <w:rFonts w:ascii="Times New Roman" w:hAnsi="Times New Roman" w:cs="Times New Roman"/>
          <w:bCs/>
          <w:sz w:val="24"/>
          <w:szCs w:val="24"/>
        </w:rPr>
        <w:t xml:space="preserve">induced by </w:t>
      </w:r>
      <w:proofErr w:type="spellStart"/>
      <w:r w:rsidR="00350DAF">
        <w:rPr>
          <w:rFonts w:ascii="Times New Roman" w:hAnsi="Times New Roman" w:cs="Times New Roman"/>
          <w:bCs/>
          <w:sz w:val="24"/>
          <w:szCs w:val="24"/>
        </w:rPr>
        <w:t>Streptozotocin</w:t>
      </w:r>
      <w:proofErr w:type="spellEnd"/>
      <w:r w:rsidR="00350D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>(</w:t>
      </w:r>
      <w:r w:rsidR="00350DAF">
        <w:rPr>
          <w:rFonts w:ascii="Times New Roman" w:hAnsi="Times New Roman" w:cs="Times New Roman"/>
          <w:bCs/>
          <w:sz w:val="24"/>
          <w:szCs w:val="24"/>
        </w:rPr>
        <w:t>STZ</w:t>
      </w:r>
      <w:r w:rsid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) </w:t>
      </w:r>
      <w:r w:rsidR="00EC3859">
        <w:rPr>
          <w:rFonts w:ascii="Times New Roman" w:hAnsi="Times New Roman" w:cs="Times New Roman"/>
          <w:bCs/>
          <w:sz w:val="24"/>
          <w:szCs w:val="24"/>
        </w:rPr>
        <w:t xml:space="preserve">of extract of </w:t>
      </w:r>
      <w:r w:rsidR="00EC3859">
        <w:rPr>
          <w:rFonts w:ascii="Times New Roman" w:hAnsi="Times New Roman" w:cs="Times New Roman"/>
          <w:sz w:val="24"/>
          <w:szCs w:val="24"/>
        </w:rPr>
        <w:t>sacred lotus</w:t>
      </w:r>
      <w:r w:rsidR="00EC3859" w:rsidRPr="00EC3859">
        <w:rPr>
          <w:rFonts w:ascii="Times New Roman" w:hAnsi="Times New Roman" w:cs="Times New Roman"/>
          <w:sz w:val="24"/>
          <w:szCs w:val="24"/>
        </w:rPr>
        <w:t xml:space="preserve"> leaves</w:t>
      </w:r>
      <w:r w:rsid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350DAF">
        <w:rPr>
          <w:rFonts w:ascii="Times New Roman" w:hAnsi="Times New Roman" w:cs="Times New Roman"/>
          <w:sz w:val="24"/>
          <w:szCs w:val="24"/>
        </w:rPr>
        <w:t>The possible</w:t>
      </w:r>
      <w:r w:rsidR="00EC3859">
        <w:rPr>
          <w:rFonts w:ascii="Times New Roman" w:hAnsi="Times New Roman" w:cs="Times New Roman"/>
          <w:bCs/>
          <w:sz w:val="24"/>
          <w:szCs w:val="24"/>
        </w:rPr>
        <w:t xml:space="preserve"> underlying mechanism</w:t>
      </w:r>
      <w:r w:rsidR="00350DAF">
        <w:rPr>
          <w:rFonts w:ascii="Times New Roman" w:hAnsi="Times New Roman" w:cs="Times New Roman"/>
          <w:bCs/>
          <w:sz w:val="24"/>
          <w:szCs w:val="24"/>
        </w:rPr>
        <w:t xml:space="preserve"> was also explored</w:t>
      </w:r>
      <w:r w:rsid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>.</w:t>
      </w:r>
      <w:r w:rsidR="00350DAF" w:rsidRPr="00350DA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350DAF" w:rsidRPr="00350DAF">
        <w:rPr>
          <w:rFonts w:ascii="Times New Roman" w:hAnsi="Times New Roman" w:cs="Times New Roman"/>
          <w:sz w:val="24"/>
          <w:szCs w:val="24"/>
        </w:rPr>
        <w:t>Male Wistar rats weighing 200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>-</w:t>
      </w:r>
      <w:r w:rsidR="00350DAF" w:rsidRPr="00350DAF">
        <w:rPr>
          <w:rFonts w:ascii="Times New Roman" w:hAnsi="Times New Roman" w:cs="Times New Roman"/>
          <w:sz w:val="24"/>
          <w:szCs w:val="24"/>
        </w:rPr>
        <w:t xml:space="preserve">250 g were induced diabetic condition by using </w:t>
      </w:r>
      <w:r w:rsidR="00350DAF">
        <w:rPr>
          <w:rFonts w:ascii="Times New Roman" w:hAnsi="Times New Roman" w:cs="Times New Roman"/>
          <w:sz w:val="24"/>
          <w:szCs w:val="24"/>
        </w:rPr>
        <w:t>STZ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 (</w:t>
      </w:r>
      <w:r w:rsidR="00350DAF" w:rsidRPr="00350DAF">
        <w:rPr>
          <w:rFonts w:ascii="Times New Roman" w:hAnsi="Times New Roman" w:cs="Times New Roman"/>
          <w:sz w:val="24"/>
          <w:szCs w:val="24"/>
        </w:rPr>
        <w:t>55 mg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>/</w:t>
      </w:r>
      <w:r w:rsidR="00350DAF" w:rsidRPr="00350DAF">
        <w:rPr>
          <w:rFonts w:ascii="Times New Roman" w:hAnsi="Times New Roman" w:cs="Times New Roman"/>
          <w:sz w:val="24"/>
          <w:szCs w:val="24"/>
        </w:rPr>
        <w:t>kg BW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>)</w:t>
      </w:r>
      <w:r w:rsid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. </w:t>
      </w:r>
      <w:r w:rsidR="00350DAF">
        <w:rPr>
          <w:rFonts w:ascii="Times New Roman" w:hAnsi="Times New Roman" w:cs="Times New Roman"/>
          <w:bCs/>
          <w:sz w:val="24"/>
          <w:szCs w:val="24"/>
        </w:rPr>
        <w:t xml:space="preserve">Rats with the blood sugar </w:t>
      </w:r>
      <w:r w:rsidR="00350DAF" w:rsidRPr="00350DAF">
        <w:rPr>
          <w:rFonts w:ascii="Times New Roman" w:hAnsi="Times New Roman" w:cs="Times New Roman"/>
          <w:bCs/>
          <w:sz w:val="24"/>
          <w:szCs w:val="24"/>
        </w:rPr>
        <w:sym w:font="Symbol" w:char="F0B3"/>
      </w:r>
      <w:r w:rsidR="00350DAF" w:rsidRPr="00350DAF">
        <w:rPr>
          <w:rFonts w:ascii="Times New Roman" w:hAnsi="Times New Roman" w:cs="Times New Roman"/>
          <w:bCs/>
          <w:sz w:val="24"/>
          <w:szCs w:val="24"/>
        </w:rPr>
        <w:t>250 mg</w:t>
      </w:r>
      <w:r w:rsidR="00350DAF" w:rsidRP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>/</w:t>
      </w:r>
      <w:proofErr w:type="spellStart"/>
      <w:r w:rsidR="00350DAF" w:rsidRPr="00350DAF">
        <w:rPr>
          <w:rFonts w:ascii="Times New Roman" w:hAnsi="Times New Roman" w:cs="Times New Roman"/>
          <w:bCs/>
          <w:sz w:val="24"/>
          <w:szCs w:val="24"/>
        </w:rPr>
        <w:t>dL</w:t>
      </w:r>
      <w:proofErr w:type="spellEnd"/>
      <w:r w:rsidR="00350DAF" w:rsidRPr="00350DAF">
        <w:rPr>
          <w:rFonts w:ascii="Times New Roman" w:hAnsi="Times New Roman" w:cs="Times New Roman"/>
          <w:bCs/>
          <w:sz w:val="24"/>
          <w:szCs w:val="24"/>
        </w:rPr>
        <w:t xml:space="preserve"> were recruited for determining the anti</w:t>
      </w:r>
      <w:r w:rsidR="00350DAF" w:rsidRP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>-</w:t>
      </w:r>
      <w:r w:rsidR="00350DAF" w:rsidRPr="00350DAF">
        <w:rPr>
          <w:rFonts w:ascii="Times New Roman" w:hAnsi="Times New Roman" w:cs="Times New Roman"/>
          <w:bCs/>
          <w:sz w:val="24"/>
          <w:szCs w:val="24"/>
        </w:rPr>
        <w:t>diabetic nephropathy effect</w:t>
      </w:r>
      <w:r w:rsidR="00350DAF" w:rsidRP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bCs/>
          <w:sz w:val="24"/>
          <w:szCs w:val="24"/>
        </w:rPr>
        <w:t>The extract of sacred lotus leaves at doses of 1,10 and 100 mg</w:t>
      </w:r>
      <w:r w:rsidR="00350DAF" w:rsidRP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>/</w:t>
      </w:r>
      <w:r w:rsidR="00350DAF" w:rsidRPr="00350DAF">
        <w:rPr>
          <w:rFonts w:ascii="Times New Roman" w:hAnsi="Times New Roman" w:cs="Times New Roman"/>
          <w:bCs/>
          <w:sz w:val="24"/>
          <w:szCs w:val="24"/>
        </w:rPr>
        <w:t>kg were orally given to the experimental animals once daily for 8 weeks</w:t>
      </w:r>
      <w:r w:rsidR="00350DAF" w:rsidRP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 xml:space="preserve">At the end of study, they were determined blood sugar, albumin urea, the levels of blood urea nitrogen 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350DAF" w:rsidRPr="00350DAF">
        <w:rPr>
          <w:rFonts w:ascii="Times New Roman" w:hAnsi="Times New Roman" w:cs="Times New Roman"/>
          <w:sz w:val="24"/>
          <w:szCs w:val="24"/>
        </w:rPr>
        <w:t>BUN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 w:rsidR="00350DAF" w:rsidRPr="00350DAF">
        <w:rPr>
          <w:rFonts w:ascii="Times New Roman" w:hAnsi="Times New Roman" w:cs="Times New Roman"/>
          <w:sz w:val="24"/>
          <w:szCs w:val="24"/>
        </w:rPr>
        <w:t xml:space="preserve">and creatinine together with the activity of lactate dehydrogenase 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>(</w:t>
      </w:r>
      <w:r w:rsidR="00350DAF" w:rsidRPr="00350DAF">
        <w:rPr>
          <w:rFonts w:ascii="Times New Roman" w:hAnsi="Times New Roman" w:cs="Times New Roman"/>
          <w:sz w:val="24"/>
          <w:szCs w:val="24"/>
        </w:rPr>
        <w:t>LDH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) </w:t>
      </w:r>
      <w:r w:rsidR="00350DAF" w:rsidRPr="00350DAF">
        <w:rPr>
          <w:rFonts w:ascii="Times New Roman" w:hAnsi="Times New Roman" w:cs="Times New Roman"/>
          <w:sz w:val="24"/>
          <w:szCs w:val="24"/>
        </w:rPr>
        <w:t>in serum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>The alterations of oxidative stress markers and renal histology were also carried out</w:t>
      </w:r>
      <w:r w:rsidR="00350DAF" w:rsidRPr="00350DAF">
        <w:rPr>
          <w:rFonts w:ascii="Times New Roman" w:hAnsi="Times New Roman" w:cs="Angsana New"/>
          <w:bCs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>The extract at all doses used in this study could decrease albumin urea and serum creatinine in diabetic rats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>In addition, they also improved histopathology of kidney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>These data indicated that the extract could improve pathology of kidney giving rise to the improved kidney function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>The principal mechanism of action might not occur via the decreased oxidative stress in kidney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 xml:space="preserve">. </w:t>
      </w:r>
      <w:r w:rsidR="00350DAF" w:rsidRPr="00350DAF">
        <w:rPr>
          <w:rFonts w:ascii="Times New Roman" w:hAnsi="Times New Roman" w:cs="Times New Roman"/>
          <w:sz w:val="24"/>
          <w:szCs w:val="24"/>
        </w:rPr>
        <w:t>However, the précised underlying mechanism is still required further investigation</w:t>
      </w:r>
      <w:r w:rsidR="00350DAF" w:rsidRPr="00350DAF">
        <w:rPr>
          <w:rFonts w:ascii="Times New Roman" w:hAnsi="Times New Roman" w:cs="Angsana New"/>
          <w:sz w:val="24"/>
          <w:szCs w:val="24"/>
          <w:cs/>
          <w:lang w:bidi="th-TH"/>
        </w:rPr>
        <w:t>.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Pr="0028059F">
        <w:rPr>
          <w:rFonts w:ascii="Times New Roman" w:hAnsi="Times New Roman" w:cs="Angsana New"/>
          <w:sz w:val="24"/>
          <w:szCs w:val="24"/>
          <w:cs/>
          <w:lang w:bidi="th-TH"/>
        </w:rPr>
        <w:t>—</w:t>
      </w:r>
      <w:r w:rsidR="00350DAF">
        <w:rPr>
          <w:rFonts w:ascii="Times New Roman" w:hAnsi="Times New Roman" w:cs="Times New Roman"/>
          <w:i/>
          <w:sz w:val="24"/>
        </w:rPr>
        <w:t>Sacred lotus leaves, diabetic nephropathy</w:t>
      </w:r>
      <w:r w:rsidR="00B6063A">
        <w:rPr>
          <w:rFonts w:ascii="Times New Roman" w:hAnsi="Times New Roman" w:cs="Times New Roman"/>
          <w:i/>
          <w:sz w:val="24"/>
        </w:rPr>
        <w:t>, oxidative stress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r w:rsidR="00DF04E3" w:rsidRPr="00DF04E3">
        <w:rPr>
          <w:rFonts w:ascii="Times New Roman" w:hAnsi="Times New Roman" w:cs="Angsana New"/>
          <w:b/>
          <w:bCs/>
          <w:iCs/>
          <w:sz w:val="24"/>
          <w:szCs w:val="24"/>
          <w:cs/>
          <w:lang w:bidi="th-TH"/>
        </w:rPr>
        <w:t>(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100</w:t>
      </w:r>
      <w:r w:rsidR="00DF04E3" w:rsidRPr="00DF04E3">
        <w:rPr>
          <w:rFonts w:ascii="Times New Roman" w:hAnsi="Times New Roman" w:cs="Angsana New"/>
          <w:b/>
          <w:bCs/>
          <w:iCs/>
          <w:sz w:val="24"/>
          <w:szCs w:val="24"/>
          <w:cs/>
          <w:lang w:bidi="th-TH"/>
        </w:rPr>
        <w:t>-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150 words</w:t>
      </w:r>
      <w:r w:rsidR="00DF04E3" w:rsidRPr="00DF04E3">
        <w:rPr>
          <w:rFonts w:ascii="Times New Roman" w:hAnsi="Times New Roman" w:cs="Angsana New"/>
          <w:b/>
          <w:bCs/>
          <w:iCs/>
          <w:sz w:val="24"/>
          <w:szCs w:val="24"/>
          <w:cs/>
          <w:lang w:bidi="th-TH"/>
        </w:rPr>
        <w:t>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B6063A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Panakaporn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Wannanon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the medical doctor and she is </w:t>
      </w:r>
      <w:r w:rsidRPr="00DF04E3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>staff</w:t>
      </w:r>
      <w:r w:rsidRPr="00DF04E3">
        <w:rPr>
          <w:rFonts w:ascii="Times New Roman" w:hAnsi="Times New Roman" w:cs="Angsana New"/>
          <w:iCs/>
          <w:sz w:val="24"/>
          <w:szCs w:val="24"/>
          <w:cs/>
          <w:lang w:bidi="th-TH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of </w:t>
      </w:r>
      <w:r w:rsidRPr="008A49AB">
        <w:rPr>
          <w:rFonts w:ascii="Times New Roman" w:hAnsi="Times New Roman" w:cs="Times New Roman"/>
          <w:sz w:val="24"/>
        </w:rPr>
        <w:t xml:space="preserve">Integrative Complementary Alternative Medicine Research and Development </w:t>
      </w:r>
      <w:proofErr w:type="spellStart"/>
      <w:r w:rsidRPr="008A49AB">
        <w:rPr>
          <w:rFonts w:ascii="Times New Roman" w:hAnsi="Times New Roman" w:cs="Times New Roman"/>
          <w:sz w:val="24"/>
        </w:rPr>
        <w:t>Center</w:t>
      </w:r>
      <w:proofErr w:type="spellEnd"/>
      <w:r w:rsidRPr="008A49AB">
        <w:rPr>
          <w:rFonts w:ascii="Times New Roman" w:hAnsi="Times New Roman" w:cs="Times New Roman"/>
          <w:sz w:val="24"/>
        </w:rPr>
        <w:t xml:space="preserve"> and Department of Physiology, Faculty of Medicine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Khon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Kaen</w:t>
      </w:r>
      <w:proofErr w:type="spellEnd"/>
      <w:r>
        <w:rPr>
          <w:rFonts w:ascii="Times New Roman" w:hAnsi="Times New Roman" w:cs="Times New Roman"/>
          <w:sz w:val="24"/>
        </w:rPr>
        <w:t xml:space="preserve"> University, </w:t>
      </w:r>
      <w:proofErr w:type="spellStart"/>
      <w:r>
        <w:rPr>
          <w:rFonts w:ascii="Times New Roman" w:hAnsi="Times New Roman" w:cs="Times New Roman"/>
          <w:sz w:val="24"/>
        </w:rPr>
        <w:t>Khon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Kaen</w:t>
      </w:r>
      <w:proofErr w:type="spellEnd"/>
      <w:r>
        <w:rPr>
          <w:rFonts w:ascii="Times New Roman" w:hAnsi="Times New Roman" w:cs="Times New Roman"/>
          <w:sz w:val="24"/>
        </w:rPr>
        <w:t>, Thailand</w:t>
      </w:r>
      <w:r w:rsidRPr="00DF04E3">
        <w:rPr>
          <w:rFonts w:ascii="Times New Roman" w:hAnsi="Times New Roman" w:cs="Angsana New"/>
          <w:iCs/>
          <w:sz w:val="24"/>
          <w:szCs w:val="24"/>
          <w:cs/>
          <w:lang w:bidi="th-TH"/>
        </w:rPr>
        <w:t>.</w:t>
      </w:r>
      <w:r w:rsidR="00DF04E3" w:rsidRPr="00DF04E3">
        <w:rPr>
          <w:rFonts w:ascii="Times New Roman" w:hAnsi="Times New Roman" w:cs="Angsana New"/>
          <w:iCs/>
          <w:sz w:val="24"/>
          <w:szCs w:val="24"/>
          <w:cs/>
          <w:lang w:bidi="th-TH"/>
        </w:rPr>
        <w:t xml:space="preserve"> </w:t>
      </w:r>
      <w:r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published more than </w:t>
      </w:r>
      <w:r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 w:rsidR="00DF04E3" w:rsidRPr="00DF04E3">
        <w:rPr>
          <w:rFonts w:ascii="Times New Roman" w:hAnsi="Times New Roman" w:cs="Angsana New"/>
          <w:iCs/>
          <w:sz w:val="24"/>
          <w:szCs w:val="24"/>
          <w:cs/>
          <w:lang w:bidi="th-TH"/>
        </w:rPr>
        <w:t>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6063A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th-TH"/>
        </w:rPr>
        <w:drawing>
          <wp:inline distT="0" distB="0" distL="0" distR="0">
            <wp:extent cx="809625" cy="9048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6063A" w:rsidP="00B6063A">
      <w:pPr>
        <w:pStyle w:val="HTML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 w:rsidR="00B3082B" w:rsidRPr="00B6703B">
        <w:rPr>
          <w:rFonts w:ascii="Times New Roman" w:hAnsi="Times New Roman" w:cs="Times New Roman"/>
          <w:iCs/>
          <w:sz w:val="24"/>
        </w:rPr>
        <w:t>Email Id</w:t>
      </w:r>
      <w:r w:rsidR="00B3082B" w:rsidRPr="00B6703B">
        <w:rPr>
          <w:rFonts w:ascii="Times New Roman" w:hAnsi="Times New Roman" w:cs="Angsana New"/>
          <w:iCs/>
          <w:sz w:val="24"/>
          <w:szCs w:val="24"/>
          <w:cs/>
          <w:lang w:bidi="th-TH"/>
        </w:rPr>
        <w:t>:</w:t>
      </w:r>
      <w:r w:rsidR="00B3082B">
        <w:rPr>
          <w:rFonts w:ascii="Times New Roman" w:hAnsi="Times New Roman" w:cs="Angsana New"/>
          <w:iCs/>
          <w:sz w:val="24"/>
          <w:szCs w:val="24"/>
          <w:cs/>
          <w:lang w:bidi="th-TH"/>
        </w:rPr>
        <w:t xml:space="preserve"> </w:t>
      </w:r>
      <w:r w:rsidRPr="00B6063A">
        <w:rPr>
          <w:rFonts w:ascii="Times New Roman" w:hAnsi="Times New Roman" w:cs="Times New Roman"/>
          <w:iCs/>
          <w:sz w:val="24"/>
        </w:rPr>
        <w:t>wpanak@yahoo</w:t>
      </w:r>
      <w:r w:rsidRPr="00B6063A">
        <w:rPr>
          <w:rFonts w:ascii="Times New Roman" w:hAnsi="Times New Roman" w:cs="Angsana New"/>
          <w:iCs/>
          <w:sz w:val="24"/>
          <w:szCs w:val="24"/>
          <w:cs/>
          <w:lang w:bidi="th-TH"/>
        </w:rPr>
        <w:t>.</w:t>
      </w:r>
      <w:r w:rsidRPr="00B6063A">
        <w:rPr>
          <w:rFonts w:ascii="Times New Roman" w:hAnsi="Times New Roman" w:cs="Times New Roman"/>
          <w:iCs/>
          <w:sz w:val="24"/>
        </w:rPr>
        <w:t>com</w:t>
      </w:r>
    </w:p>
    <w:p w:rsidR="00DF04E3" w:rsidRPr="00B6063A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A63" w:rsidRDefault="00577A63" w:rsidP="00495C76">
      <w:pPr>
        <w:spacing w:after="0" w:line="240" w:lineRule="auto"/>
      </w:pPr>
      <w:r>
        <w:separator/>
      </w:r>
    </w:p>
  </w:endnote>
  <w:endnote w:type="continuationSeparator" w:id="0">
    <w:p w:rsidR="00577A63" w:rsidRDefault="00577A6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A63" w:rsidRDefault="00577A63" w:rsidP="00495C76">
      <w:pPr>
        <w:spacing w:after="0" w:line="240" w:lineRule="auto"/>
      </w:pPr>
      <w:r>
        <w:separator/>
      </w:r>
    </w:p>
  </w:footnote>
  <w:footnote w:type="continuationSeparator" w:id="0">
    <w:p w:rsidR="00577A63" w:rsidRDefault="00577A6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0B7743"/>
    <w:rsid w:val="002350BC"/>
    <w:rsid w:val="002718CB"/>
    <w:rsid w:val="0028059F"/>
    <w:rsid w:val="002F4DF0"/>
    <w:rsid w:val="00333E31"/>
    <w:rsid w:val="00350DAF"/>
    <w:rsid w:val="0038483D"/>
    <w:rsid w:val="00432B31"/>
    <w:rsid w:val="00435234"/>
    <w:rsid w:val="004651F1"/>
    <w:rsid w:val="00495C76"/>
    <w:rsid w:val="00577A63"/>
    <w:rsid w:val="00627419"/>
    <w:rsid w:val="00B3082B"/>
    <w:rsid w:val="00B36ED7"/>
    <w:rsid w:val="00B6063A"/>
    <w:rsid w:val="00B6703B"/>
    <w:rsid w:val="00BA654F"/>
    <w:rsid w:val="00CE511D"/>
    <w:rsid w:val="00DF04E3"/>
    <w:rsid w:val="00EC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C2D237-E0AF-4900-9452-204D8EFB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2018-05-05T04:06:00Z</dcterms:created>
  <dcterms:modified xsi:type="dcterms:W3CDTF">2018-05-05T04:06:00Z</dcterms:modified>
</cp:coreProperties>
</file>