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 xml:space="preserve">Abstract </w:t>
      </w:r>
    </w:p>
    <w:p w:rsidR="00DF04E3" w:rsidRDefault="0006328A" w:rsidP="00495C76">
      <w:pPr>
        <w:jc w:val="center"/>
        <w:rPr>
          <w:rFonts w:ascii="Times New Roman" w:hAnsi="Times New Roman" w:cs="Times New Roman"/>
          <w:b/>
          <w:sz w:val="24"/>
          <w:szCs w:val="24"/>
        </w:rPr>
      </w:pPr>
      <w:r>
        <w:rPr>
          <w:rFonts w:ascii="Times New Roman" w:hAnsi="Times New Roman" w:cs="Times New Roman"/>
          <w:b/>
          <w:sz w:val="24"/>
          <w:szCs w:val="24"/>
        </w:rPr>
        <w:t xml:space="preserve">THE NEUROPROTECTIVE AND COGNITIVE ENHANCING EFFECTS OF THE NOVEL SUPPLEMENT CONTAINING VISCERAL ORGANS EXTRACT OF ABALONE </w:t>
      </w:r>
    </w:p>
    <w:p w:rsidR="00DF04E3" w:rsidRPr="0006328A" w:rsidRDefault="0006328A" w:rsidP="00DF04E3">
      <w:pPr>
        <w:pStyle w:val="HTML"/>
        <w:jc w:val="center"/>
        <w:rPr>
          <w:rFonts w:ascii="Times New Roman" w:hAnsi="Times New Roman" w:cs="Times New Roman"/>
          <w:sz w:val="24"/>
          <w:lang w:eastAsia="zh-TW"/>
        </w:rPr>
      </w:pPr>
      <w:r w:rsidRPr="0006328A">
        <w:rPr>
          <w:rFonts w:ascii="Times New Roman" w:hAnsi="Times New Roman" w:cs="Times New Roman"/>
          <w:sz w:val="24"/>
        </w:rPr>
        <w:t>W</w:t>
      </w:r>
      <w:r w:rsidRPr="0006328A">
        <w:rPr>
          <w:rFonts w:ascii="Times New Roman" w:hAnsi="Times New Roman" w:cs="Angsana New"/>
          <w:sz w:val="24"/>
          <w:szCs w:val="24"/>
          <w:cs/>
          <w:lang w:bidi="th-TH"/>
        </w:rPr>
        <w:t>.</w:t>
      </w:r>
      <w:r w:rsidRPr="0006328A">
        <w:rPr>
          <w:rFonts w:ascii="Times New Roman" w:hAnsi="Times New Roman" w:cs="Times New Roman"/>
          <w:sz w:val="24"/>
        </w:rPr>
        <w:t>Thukham</w:t>
      </w:r>
      <w:r w:rsidRPr="0006328A">
        <w:rPr>
          <w:rFonts w:ascii="Times New Roman" w:hAnsi="Times New Roman" w:cs="Angsana New"/>
          <w:sz w:val="24"/>
          <w:szCs w:val="24"/>
          <w:cs/>
          <w:lang w:bidi="th-TH"/>
        </w:rPr>
        <w:t>-</w:t>
      </w:r>
      <w:r w:rsidRPr="0006328A">
        <w:rPr>
          <w:rFonts w:ascii="Times New Roman" w:hAnsi="Times New Roman" w:cs="Times New Roman"/>
          <w:sz w:val="24"/>
        </w:rPr>
        <w:t>mee</w:t>
      </w:r>
      <w:r w:rsidRPr="0006328A">
        <w:rPr>
          <w:rFonts w:ascii="Times New Roman" w:hAnsi="Times New Roman" w:cs="Times New Roman"/>
          <w:sz w:val="24"/>
          <w:vertAlign w:val="superscript"/>
        </w:rPr>
        <w:t>1</w:t>
      </w:r>
      <w:r w:rsidRPr="0006328A">
        <w:rPr>
          <w:rFonts w:ascii="Times New Roman" w:hAnsi="Times New Roman" w:cs="Times New Roman"/>
          <w:sz w:val="24"/>
        </w:rPr>
        <w:t>, J</w:t>
      </w:r>
      <w:r w:rsidRPr="0006328A">
        <w:rPr>
          <w:rFonts w:ascii="Times New Roman" w:hAnsi="Times New Roman" w:cs="Angsana New"/>
          <w:sz w:val="24"/>
          <w:szCs w:val="24"/>
          <w:cs/>
          <w:lang w:bidi="th-TH"/>
        </w:rPr>
        <w:t>.</w:t>
      </w:r>
      <w:r w:rsidRPr="0006328A">
        <w:rPr>
          <w:rFonts w:ascii="Times New Roman" w:hAnsi="Times New Roman" w:cs="Times New Roman"/>
          <w:sz w:val="24"/>
        </w:rPr>
        <w:t>Wattanathorn</w:t>
      </w:r>
      <w:r w:rsidRPr="0006328A">
        <w:rPr>
          <w:rFonts w:ascii="Times New Roman" w:hAnsi="Times New Roman" w:cs="Times New Roman"/>
          <w:sz w:val="24"/>
          <w:vertAlign w:val="superscript"/>
        </w:rPr>
        <w:t>2</w:t>
      </w:r>
      <w:r w:rsidRPr="0006328A">
        <w:rPr>
          <w:rFonts w:ascii="Times New Roman" w:hAnsi="Times New Roman" w:cs="Times New Roman"/>
          <w:sz w:val="24"/>
        </w:rPr>
        <w:t>, S</w:t>
      </w:r>
      <w:r w:rsidRPr="0006328A">
        <w:rPr>
          <w:rFonts w:ascii="Times New Roman" w:hAnsi="Times New Roman" w:cs="Angsana New"/>
          <w:sz w:val="24"/>
          <w:szCs w:val="24"/>
          <w:cs/>
          <w:lang w:bidi="th-TH"/>
        </w:rPr>
        <w:t>.</w:t>
      </w:r>
      <w:r w:rsidRPr="0006328A">
        <w:rPr>
          <w:rFonts w:ascii="Times New Roman" w:hAnsi="Times New Roman" w:cs="Times New Roman"/>
          <w:sz w:val="24"/>
        </w:rPr>
        <w:t>Muchimapura</w:t>
      </w:r>
      <w:r w:rsidRPr="0006328A">
        <w:rPr>
          <w:rFonts w:ascii="Times New Roman" w:hAnsi="Times New Roman" w:cs="Times New Roman"/>
          <w:sz w:val="24"/>
          <w:vertAlign w:val="superscript"/>
        </w:rPr>
        <w:t>3</w:t>
      </w:r>
    </w:p>
    <w:p w:rsidR="0028059F" w:rsidRDefault="0028059F" w:rsidP="00DF04E3">
      <w:pPr>
        <w:pStyle w:val="HTML"/>
        <w:rPr>
          <w:rFonts w:ascii="Times New Roman" w:hAnsi="Times New Roman" w:cs="Times New Roman"/>
          <w:i/>
          <w:iCs/>
          <w:sz w:val="24"/>
          <w:vertAlign w:val="superscript"/>
        </w:rPr>
      </w:pPr>
    </w:p>
    <w:p w:rsidR="0006328A" w:rsidRDefault="0006328A" w:rsidP="0006328A">
      <w:pPr>
        <w:pStyle w:val="HTML"/>
        <w:rPr>
          <w:rFonts w:ascii="Times New Roman" w:hAnsi="Times New Roman" w:cs="Times New Roman"/>
          <w:i/>
          <w:iCs/>
          <w:sz w:val="24"/>
        </w:rPr>
      </w:pPr>
      <w:r w:rsidRPr="00526DD5">
        <w:rPr>
          <w:rFonts w:ascii="Times New Roman" w:hAnsi="Times New Roman" w:cs="Times New Roman"/>
          <w:i/>
          <w:iCs/>
          <w:sz w:val="24"/>
          <w:vertAlign w:val="superscript"/>
        </w:rPr>
        <w:t>1</w:t>
      </w:r>
      <w:r>
        <w:rPr>
          <w:rFonts w:ascii="Times New Roman" w:hAnsi="Times New Roman" w:cs="Angsana New"/>
          <w:i/>
          <w:iCs/>
          <w:sz w:val="24"/>
          <w:szCs w:val="24"/>
          <w:vertAlign w:val="superscript"/>
          <w:cs/>
          <w:lang w:bidi="th-TH"/>
        </w:rPr>
        <w:t xml:space="preserve"> </w:t>
      </w:r>
      <w:r>
        <w:rPr>
          <w:rFonts w:ascii="Times New Roman" w:hAnsi="Times New Roman" w:cs="Times New Roman"/>
          <w:i/>
          <w:iCs/>
          <w:sz w:val="24"/>
        </w:rPr>
        <w:t xml:space="preserve">Integrative Complementary Alternative Medicine Research and Development </w:t>
      </w:r>
      <w:proofErr w:type="spellStart"/>
      <w:r>
        <w:rPr>
          <w:rFonts w:ascii="Times New Roman" w:hAnsi="Times New Roman" w:cs="Times New Roman"/>
          <w:i/>
          <w:iCs/>
          <w:sz w:val="24"/>
        </w:rPr>
        <w:t>Center</w:t>
      </w:r>
      <w:proofErr w:type="spellEnd"/>
      <w:r>
        <w:rPr>
          <w:rFonts w:ascii="Times New Roman" w:hAnsi="Times New Roman" w:cs="Times New Roman"/>
          <w:i/>
          <w:iCs/>
          <w:sz w:val="24"/>
        </w:rPr>
        <w:t xml:space="preserve"> and Department of Physiology, Faculty of Medicine </w:t>
      </w:r>
      <w:r>
        <w:rPr>
          <w:rFonts w:ascii="Times New Roman" w:hAnsi="Times New Roman" w:cs="Angsana New"/>
          <w:i/>
          <w:iCs/>
          <w:sz w:val="24"/>
          <w:szCs w:val="24"/>
          <w:cs/>
          <w:lang w:bidi="th-TH"/>
        </w:rPr>
        <w:t>(</w:t>
      </w:r>
      <w:proofErr w:type="spellStart"/>
      <w:r>
        <w:rPr>
          <w:rFonts w:ascii="Times New Roman" w:hAnsi="Times New Roman" w:cs="Times New Roman"/>
          <w:i/>
          <w:iCs/>
          <w:sz w:val="24"/>
        </w:rPr>
        <w:t>Khon</w:t>
      </w:r>
      <w:proofErr w:type="spellEnd"/>
      <w:r>
        <w:rPr>
          <w:rFonts w:ascii="Times New Roman" w:hAnsi="Times New Roman" w:cs="Times New Roman"/>
          <w:i/>
          <w:iCs/>
          <w:sz w:val="24"/>
        </w:rPr>
        <w:t xml:space="preserve"> </w:t>
      </w:r>
      <w:proofErr w:type="spellStart"/>
      <w:r>
        <w:rPr>
          <w:rFonts w:ascii="Times New Roman" w:hAnsi="Times New Roman" w:cs="Times New Roman"/>
          <w:i/>
          <w:iCs/>
          <w:sz w:val="24"/>
        </w:rPr>
        <w:t>Kaen</w:t>
      </w:r>
      <w:proofErr w:type="spellEnd"/>
      <w:r>
        <w:rPr>
          <w:rFonts w:ascii="Times New Roman" w:hAnsi="Times New Roman" w:cs="Times New Roman"/>
          <w:i/>
          <w:iCs/>
          <w:sz w:val="24"/>
        </w:rPr>
        <w:t xml:space="preserve"> University, Thailand</w:t>
      </w:r>
      <w:r>
        <w:rPr>
          <w:rFonts w:ascii="Times New Roman" w:hAnsi="Times New Roman" w:cs="Angsana New"/>
          <w:i/>
          <w:iCs/>
          <w:sz w:val="24"/>
          <w:szCs w:val="24"/>
          <w:cs/>
          <w:lang w:bidi="th-TH"/>
        </w:rPr>
        <w:t xml:space="preserve">) </w:t>
      </w:r>
    </w:p>
    <w:p w:rsidR="0006328A" w:rsidRDefault="00DF04E3" w:rsidP="0006328A">
      <w:pPr>
        <w:pStyle w:val="HTML"/>
        <w:rPr>
          <w:rFonts w:ascii="Times New Roman" w:hAnsi="Times New Roman" w:cs="Times New Roman"/>
          <w:i/>
          <w:iCs/>
          <w:sz w:val="24"/>
        </w:rPr>
      </w:pPr>
      <w:r w:rsidRPr="00526DD5">
        <w:rPr>
          <w:rFonts w:ascii="Times New Roman" w:hAnsi="Times New Roman" w:cs="Times New Roman"/>
          <w:i/>
          <w:iCs/>
          <w:sz w:val="24"/>
          <w:vertAlign w:val="superscript"/>
        </w:rPr>
        <w:t>2</w:t>
      </w:r>
      <w:r w:rsidR="0006328A">
        <w:rPr>
          <w:rFonts w:ascii="Times New Roman" w:hAnsi="Times New Roman" w:cs="Angsana New"/>
          <w:i/>
          <w:iCs/>
          <w:sz w:val="24"/>
          <w:szCs w:val="24"/>
          <w:vertAlign w:val="superscript"/>
          <w:cs/>
          <w:lang w:bidi="th-TH"/>
        </w:rPr>
        <w:t xml:space="preserve"> </w:t>
      </w:r>
      <w:r w:rsidR="0006328A">
        <w:rPr>
          <w:rFonts w:ascii="Times New Roman" w:hAnsi="Times New Roman" w:cs="Times New Roman"/>
          <w:i/>
          <w:iCs/>
          <w:sz w:val="24"/>
        </w:rPr>
        <w:t xml:space="preserve">Integrative Complementary Alternative Medicine Research and Development </w:t>
      </w:r>
      <w:proofErr w:type="spellStart"/>
      <w:r w:rsidR="0006328A">
        <w:rPr>
          <w:rFonts w:ascii="Times New Roman" w:hAnsi="Times New Roman" w:cs="Times New Roman"/>
          <w:i/>
          <w:iCs/>
          <w:sz w:val="24"/>
        </w:rPr>
        <w:t>Center</w:t>
      </w:r>
      <w:proofErr w:type="spellEnd"/>
      <w:r w:rsidR="0006328A">
        <w:rPr>
          <w:rFonts w:ascii="Times New Roman" w:hAnsi="Times New Roman" w:cs="Times New Roman"/>
          <w:i/>
          <w:iCs/>
          <w:sz w:val="24"/>
        </w:rPr>
        <w:t xml:space="preserve"> and Department of Physiology, Faculty of Medicine </w:t>
      </w:r>
      <w:r w:rsidR="0006328A">
        <w:rPr>
          <w:rFonts w:ascii="Times New Roman" w:hAnsi="Times New Roman" w:cs="Angsana New"/>
          <w:i/>
          <w:iCs/>
          <w:sz w:val="24"/>
          <w:szCs w:val="24"/>
          <w:cs/>
          <w:lang w:bidi="th-TH"/>
        </w:rPr>
        <w:t>(</w:t>
      </w:r>
      <w:proofErr w:type="spellStart"/>
      <w:r w:rsidR="0006328A">
        <w:rPr>
          <w:rFonts w:ascii="Times New Roman" w:hAnsi="Times New Roman" w:cs="Times New Roman"/>
          <w:i/>
          <w:iCs/>
          <w:sz w:val="24"/>
        </w:rPr>
        <w:t>Khon</w:t>
      </w:r>
      <w:proofErr w:type="spellEnd"/>
      <w:r w:rsidR="0006328A">
        <w:rPr>
          <w:rFonts w:ascii="Times New Roman" w:hAnsi="Times New Roman" w:cs="Times New Roman"/>
          <w:i/>
          <w:iCs/>
          <w:sz w:val="24"/>
        </w:rPr>
        <w:t xml:space="preserve"> </w:t>
      </w:r>
      <w:proofErr w:type="spellStart"/>
      <w:r w:rsidR="0006328A">
        <w:rPr>
          <w:rFonts w:ascii="Times New Roman" w:hAnsi="Times New Roman" w:cs="Times New Roman"/>
          <w:i/>
          <w:iCs/>
          <w:sz w:val="24"/>
        </w:rPr>
        <w:t>Kaen</w:t>
      </w:r>
      <w:proofErr w:type="spellEnd"/>
      <w:r w:rsidR="0006328A">
        <w:rPr>
          <w:rFonts w:ascii="Times New Roman" w:hAnsi="Times New Roman" w:cs="Times New Roman"/>
          <w:i/>
          <w:iCs/>
          <w:sz w:val="24"/>
        </w:rPr>
        <w:t xml:space="preserve"> University, Thailand</w:t>
      </w:r>
      <w:r w:rsidR="0006328A">
        <w:rPr>
          <w:rFonts w:ascii="Times New Roman" w:hAnsi="Times New Roman" w:cs="Angsana New"/>
          <w:i/>
          <w:iCs/>
          <w:sz w:val="24"/>
          <w:szCs w:val="24"/>
          <w:cs/>
          <w:lang w:bidi="th-TH"/>
        </w:rPr>
        <w:t xml:space="preserve">) </w:t>
      </w:r>
    </w:p>
    <w:p w:rsidR="0006328A" w:rsidRDefault="0028059F" w:rsidP="0006328A">
      <w:pPr>
        <w:pStyle w:val="HTML"/>
        <w:rPr>
          <w:rFonts w:ascii="Times New Roman" w:hAnsi="Times New Roman" w:cs="Times New Roman"/>
          <w:i/>
          <w:iCs/>
          <w:sz w:val="24"/>
        </w:rPr>
      </w:pPr>
      <w:r w:rsidRPr="0028059F">
        <w:rPr>
          <w:rFonts w:ascii="Times New Roman" w:hAnsi="Times New Roman" w:cs="Times New Roman"/>
          <w:i/>
          <w:iCs/>
          <w:sz w:val="24"/>
          <w:vertAlign w:val="superscript"/>
        </w:rPr>
        <w:t>3</w:t>
      </w:r>
      <w:r w:rsidR="0006328A">
        <w:rPr>
          <w:rFonts w:ascii="Times New Roman" w:hAnsi="Times New Roman" w:cs="Times New Roman"/>
          <w:i/>
          <w:iCs/>
          <w:sz w:val="24"/>
        </w:rPr>
        <w:t xml:space="preserve">Integrative Complementary Alternative Medicine Research and Development </w:t>
      </w:r>
      <w:proofErr w:type="spellStart"/>
      <w:r w:rsidR="0006328A">
        <w:rPr>
          <w:rFonts w:ascii="Times New Roman" w:hAnsi="Times New Roman" w:cs="Times New Roman"/>
          <w:i/>
          <w:iCs/>
          <w:sz w:val="24"/>
        </w:rPr>
        <w:t>Center</w:t>
      </w:r>
      <w:proofErr w:type="spellEnd"/>
      <w:r w:rsidR="0006328A">
        <w:rPr>
          <w:rFonts w:ascii="Times New Roman" w:hAnsi="Times New Roman" w:cs="Times New Roman"/>
          <w:i/>
          <w:iCs/>
          <w:sz w:val="24"/>
        </w:rPr>
        <w:t xml:space="preserve"> and Department of Physiology, Faculty of Medicine </w:t>
      </w:r>
      <w:r w:rsidR="0006328A">
        <w:rPr>
          <w:rFonts w:ascii="Times New Roman" w:hAnsi="Times New Roman" w:cs="Angsana New"/>
          <w:i/>
          <w:iCs/>
          <w:sz w:val="24"/>
          <w:szCs w:val="24"/>
          <w:cs/>
          <w:lang w:bidi="th-TH"/>
        </w:rPr>
        <w:t>(</w:t>
      </w:r>
      <w:proofErr w:type="spellStart"/>
      <w:r w:rsidR="0006328A">
        <w:rPr>
          <w:rFonts w:ascii="Times New Roman" w:hAnsi="Times New Roman" w:cs="Times New Roman"/>
          <w:i/>
          <w:iCs/>
          <w:sz w:val="24"/>
        </w:rPr>
        <w:t>Khon</w:t>
      </w:r>
      <w:proofErr w:type="spellEnd"/>
      <w:r w:rsidR="0006328A">
        <w:rPr>
          <w:rFonts w:ascii="Times New Roman" w:hAnsi="Times New Roman" w:cs="Times New Roman"/>
          <w:i/>
          <w:iCs/>
          <w:sz w:val="24"/>
        </w:rPr>
        <w:t xml:space="preserve"> </w:t>
      </w:r>
      <w:proofErr w:type="spellStart"/>
      <w:r w:rsidR="0006328A">
        <w:rPr>
          <w:rFonts w:ascii="Times New Roman" w:hAnsi="Times New Roman" w:cs="Times New Roman"/>
          <w:i/>
          <w:iCs/>
          <w:sz w:val="24"/>
        </w:rPr>
        <w:t>Kaen</w:t>
      </w:r>
      <w:proofErr w:type="spellEnd"/>
      <w:r w:rsidR="0006328A">
        <w:rPr>
          <w:rFonts w:ascii="Times New Roman" w:hAnsi="Times New Roman" w:cs="Times New Roman"/>
          <w:i/>
          <w:iCs/>
          <w:sz w:val="24"/>
        </w:rPr>
        <w:t xml:space="preserve"> University, Thailand</w:t>
      </w:r>
      <w:r w:rsidR="0006328A">
        <w:rPr>
          <w:rFonts w:ascii="Times New Roman" w:hAnsi="Times New Roman" w:cs="Angsana New"/>
          <w:i/>
          <w:iCs/>
          <w:sz w:val="24"/>
          <w:szCs w:val="24"/>
          <w:cs/>
          <w:lang w:bidi="th-TH"/>
        </w:rPr>
        <w:t xml:space="preserve">) </w:t>
      </w:r>
    </w:p>
    <w:p w:rsidR="0028059F" w:rsidRPr="0028059F" w:rsidRDefault="0028059F" w:rsidP="00DF04E3">
      <w:pPr>
        <w:pStyle w:val="HTML"/>
        <w:rPr>
          <w:rFonts w:ascii="Times New Roman" w:hAnsi="Times New Roman" w:cs="Times New Roman"/>
          <w:i/>
          <w:iCs/>
          <w:sz w:val="24"/>
          <w:vertAlign w:val="superscript"/>
        </w:rPr>
      </w:pPr>
    </w:p>
    <w:p w:rsidR="00DF04E3" w:rsidRDefault="00DF04E3" w:rsidP="00DF04E3">
      <w:pPr>
        <w:pStyle w:val="HTML"/>
        <w:rPr>
          <w:rFonts w:ascii="Times New Roman" w:hAnsi="Times New Roman" w:cs="Times New Roman"/>
          <w:i/>
          <w:iCs/>
          <w:sz w:val="24"/>
        </w:rPr>
      </w:pPr>
    </w:p>
    <w:p w:rsidR="00DF04E3" w:rsidRPr="00DF04E3" w:rsidRDefault="00DF04E3" w:rsidP="00DF04E3">
      <w:pPr>
        <w:pStyle w:val="HTML"/>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1B4050" w:rsidRDefault="001B4050" w:rsidP="00DF04E3">
      <w:pPr>
        <w:pStyle w:val="HTML"/>
        <w:jc w:val="both"/>
        <w:rPr>
          <w:rFonts w:ascii="Times New Roman" w:hAnsi="Times New Roman" w:cs="Times New Roman"/>
          <w:sz w:val="24"/>
        </w:rPr>
      </w:pPr>
      <w:r>
        <w:rPr>
          <w:rFonts w:ascii="Times New Roman" w:hAnsi="Times New Roman" w:cs="Times New Roman"/>
          <w:sz w:val="24"/>
        </w:rPr>
        <w:t>Neurodegeneration and cognitive dysfunction are regarded as the important health problems in this decade and the supplements targeting at both conditions are required</w:t>
      </w:r>
      <w:r>
        <w:rPr>
          <w:rFonts w:ascii="Times New Roman" w:hAnsi="Times New Roman" w:cs="Angsana New"/>
          <w:sz w:val="24"/>
          <w:szCs w:val="24"/>
          <w:cs/>
          <w:lang w:bidi="th-TH"/>
        </w:rPr>
        <w:t xml:space="preserve">. </w:t>
      </w:r>
      <w:r>
        <w:rPr>
          <w:rFonts w:ascii="Times New Roman" w:hAnsi="Times New Roman" w:cs="Times New Roman"/>
          <w:sz w:val="24"/>
        </w:rPr>
        <w:t>Oxidative stress and the disturbances of neurotransmitters contribute the crucial roles on neurodegeneration and memory impairment</w:t>
      </w:r>
      <w:r>
        <w:rPr>
          <w:rFonts w:ascii="Times New Roman" w:hAnsi="Times New Roman" w:cs="Angsana New"/>
          <w:sz w:val="24"/>
          <w:szCs w:val="24"/>
          <w:cs/>
          <w:lang w:bidi="th-TH"/>
        </w:rPr>
        <w:t xml:space="preserve">. </w:t>
      </w:r>
      <w:r w:rsidR="004A2640">
        <w:rPr>
          <w:rFonts w:ascii="Times New Roman" w:hAnsi="Times New Roman" w:cs="Times New Roman"/>
          <w:sz w:val="24"/>
        </w:rPr>
        <w:t xml:space="preserve">Since </w:t>
      </w:r>
      <w:r w:rsidR="00CD5191">
        <w:rPr>
          <w:rFonts w:ascii="Times New Roman" w:hAnsi="Times New Roman" w:cs="Times New Roman"/>
          <w:sz w:val="24"/>
        </w:rPr>
        <w:t xml:space="preserve">visceral organs of </w:t>
      </w:r>
      <w:r w:rsidR="004A2640">
        <w:rPr>
          <w:rFonts w:ascii="Times New Roman" w:hAnsi="Times New Roman" w:cs="Times New Roman"/>
          <w:sz w:val="24"/>
        </w:rPr>
        <w:t xml:space="preserve">abalone </w:t>
      </w:r>
      <w:r w:rsidR="00B5771F">
        <w:rPr>
          <w:rFonts w:ascii="Times New Roman" w:hAnsi="Times New Roman" w:cs="Times New Roman"/>
          <w:sz w:val="24"/>
        </w:rPr>
        <w:t>are</w:t>
      </w:r>
      <w:r w:rsidR="004A2640">
        <w:rPr>
          <w:rFonts w:ascii="Times New Roman" w:hAnsi="Times New Roman" w:cs="Times New Roman"/>
          <w:sz w:val="24"/>
        </w:rPr>
        <w:t xml:space="preserve"> rich in many active compounds which are crucial for brain functions and possesses antioxidant, we hypothesized that the</w:t>
      </w:r>
      <w:r w:rsidR="00CD5191">
        <w:rPr>
          <w:rFonts w:ascii="Times New Roman" w:hAnsi="Times New Roman" w:cs="Times New Roman"/>
          <w:sz w:val="24"/>
        </w:rPr>
        <w:t xml:space="preserve"> supplement containing visceral organs extract should protect against age</w:t>
      </w:r>
      <w:r w:rsidR="00CD5191">
        <w:rPr>
          <w:rFonts w:ascii="Times New Roman" w:hAnsi="Times New Roman" w:cs="Angsana New"/>
          <w:sz w:val="24"/>
          <w:szCs w:val="24"/>
          <w:cs/>
          <w:lang w:bidi="th-TH"/>
        </w:rPr>
        <w:t>-</w:t>
      </w:r>
      <w:r w:rsidR="00CD5191">
        <w:rPr>
          <w:rFonts w:ascii="Times New Roman" w:hAnsi="Times New Roman" w:cs="Times New Roman"/>
          <w:sz w:val="24"/>
        </w:rPr>
        <w:t>related neurodegeneration and cognitive dysfunction</w:t>
      </w:r>
      <w:r w:rsidR="00CD5191">
        <w:rPr>
          <w:rFonts w:ascii="Times New Roman" w:hAnsi="Times New Roman" w:cs="Angsana New"/>
          <w:sz w:val="24"/>
          <w:szCs w:val="24"/>
          <w:cs/>
          <w:lang w:bidi="th-TH"/>
        </w:rPr>
        <w:t xml:space="preserve">. </w:t>
      </w:r>
      <w:r w:rsidR="00CD5191">
        <w:rPr>
          <w:rFonts w:ascii="Times New Roman" w:hAnsi="Times New Roman" w:cs="Times New Roman"/>
          <w:sz w:val="24"/>
        </w:rPr>
        <w:t>Therefore, the supplement containing the extract of visceral organs of abalone at doses of 1,10 and 100 mg</w:t>
      </w:r>
      <w:r w:rsidR="00CD5191">
        <w:rPr>
          <w:rFonts w:ascii="Times New Roman" w:hAnsi="Times New Roman" w:cs="Angsana New"/>
          <w:sz w:val="24"/>
          <w:szCs w:val="24"/>
          <w:cs/>
          <w:lang w:bidi="th-TH"/>
        </w:rPr>
        <w:t>/</w:t>
      </w:r>
      <w:r w:rsidR="00CD5191">
        <w:rPr>
          <w:rFonts w:ascii="Times New Roman" w:hAnsi="Times New Roman" w:cs="Times New Roman"/>
          <w:sz w:val="24"/>
        </w:rPr>
        <w:t xml:space="preserve">kg </w:t>
      </w:r>
      <w:r w:rsidR="00117CD2">
        <w:rPr>
          <w:rFonts w:ascii="Times New Roman" w:hAnsi="Times New Roman" w:cs="Times New Roman"/>
          <w:sz w:val="24"/>
        </w:rPr>
        <w:t>were orally given 28 days before and 7 days after the administration of cholinotoxin, AF64 A, via intracerebroventricular route</w:t>
      </w:r>
      <w:r w:rsidR="00117CD2">
        <w:rPr>
          <w:rFonts w:ascii="Times New Roman" w:hAnsi="Times New Roman" w:cs="Angsana New"/>
          <w:sz w:val="24"/>
          <w:szCs w:val="24"/>
          <w:cs/>
          <w:lang w:bidi="th-TH"/>
        </w:rPr>
        <w:t xml:space="preserve">. </w:t>
      </w:r>
      <w:r w:rsidR="00117CD2">
        <w:rPr>
          <w:rFonts w:ascii="Times New Roman" w:hAnsi="Times New Roman" w:cs="Times New Roman"/>
          <w:sz w:val="24"/>
        </w:rPr>
        <w:t xml:space="preserve">At the end of study, memory performance, neurons and cholinergic neurons densities, oxidative stress status and the activities of acetylcholinesterase </w:t>
      </w:r>
      <w:r w:rsidR="00117CD2">
        <w:rPr>
          <w:rFonts w:ascii="Times New Roman" w:hAnsi="Times New Roman" w:cs="Angsana New"/>
          <w:sz w:val="24"/>
          <w:szCs w:val="24"/>
          <w:cs/>
          <w:lang w:bidi="th-TH"/>
        </w:rPr>
        <w:t>(</w:t>
      </w:r>
      <w:r w:rsidR="00117CD2">
        <w:rPr>
          <w:rFonts w:ascii="Times New Roman" w:hAnsi="Times New Roman" w:cs="Times New Roman"/>
          <w:sz w:val="24"/>
        </w:rPr>
        <w:t>AChE</w:t>
      </w:r>
      <w:r w:rsidR="00117CD2">
        <w:rPr>
          <w:rFonts w:ascii="Times New Roman" w:hAnsi="Times New Roman" w:cs="Angsana New"/>
          <w:sz w:val="24"/>
          <w:szCs w:val="24"/>
          <w:cs/>
          <w:lang w:bidi="th-TH"/>
        </w:rPr>
        <w:t xml:space="preserve">) </w:t>
      </w:r>
      <w:r w:rsidR="00117CD2">
        <w:rPr>
          <w:rFonts w:ascii="Times New Roman" w:hAnsi="Times New Roman" w:cs="Times New Roman"/>
          <w:sz w:val="24"/>
        </w:rPr>
        <w:t xml:space="preserve">and monoamine oxidase </w:t>
      </w:r>
      <w:r w:rsidR="00117CD2">
        <w:rPr>
          <w:rFonts w:ascii="Times New Roman" w:hAnsi="Times New Roman" w:cs="Angsana New"/>
          <w:sz w:val="24"/>
          <w:szCs w:val="24"/>
          <w:cs/>
          <w:lang w:bidi="th-TH"/>
        </w:rPr>
        <w:t>(</w:t>
      </w:r>
      <w:r w:rsidR="00117CD2">
        <w:rPr>
          <w:rFonts w:ascii="Times New Roman" w:hAnsi="Times New Roman" w:cs="Times New Roman"/>
          <w:sz w:val="24"/>
        </w:rPr>
        <w:t>MAO in hippocampus were determined</w:t>
      </w:r>
      <w:r w:rsidR="00117CD2">
        <w:rPr>
          <w:rFonts w:ascii="Times New Roman" w:hAnsi="Times New Roman" w:cs="Angsana New"/>
          <w:sz w:val="24"/>
          <w:szCs w:val="24"/>
          <w:cs/>
          <w:lang w:bidi="th-TH"/>
        </w:rPr>
        <w:t xml:space="preserve">. </w:t>
      </w:r>
      <w:r w:rsidR="00117CD2">
        <w:rPr>
          <w:rFonts w:ascii="Times New Roman" w:hAnsi="Times New Roman" w:cs="Times New Roman"/>
          <w:sz w:val="24"/>
        </w:rPr>
        <w:t>The results showed that the supplement at all doses used in this study could enhance memory and the densities of both neurons and cholinergic neurons but decreased oxidative stress status and the activities of both AChE and MAO in hippocampus</w:t>
      </w:r>
      <w:r w:rsidR="00117CD2">
        <w:rPr>
          <w:rFonts w:ascii="Times New Roman" w:hAnsi="Times New Roman" w:cs="Angsana New"/>
          <w:sz w:val="24"/>
          <w:szCs w:val="24"/>
          <w:cs/>
          <w:lang w:bidi="th-TH"/>
        </w:rPr>
        <w:t xml:space="preserve">. </w:t>
      </w:r>
      <w:r w:rsidR="00117CD2">
        <w:rPr>
          <w:rFonts w:ascii="Times New Roman" w:hAnsi="Times New Roman" w:cs="Times New Roman"/>
          <w:sz w:val="24"/>
        </w:rPr>
        <w:t xml:space="preserve">Taken all data together, </w:t>
      </w:r>
      <w:r w:rsidR="008A49AB">
        <w:rPr>
          <w:rFonts w:ascii="Times New Roman" w:hAnsi="Times New Roman" w:cs="Times New Roman"/>
          <w:sz w:val="24"/>
        </w:rPr>
        <w:t>the novel supplement containing the extract of visceral organs of abalone could protect against neurodegeneration and cognitive dysfunction</w:t>
      </w:r>
      <w:r w:rsidR="008A49AB">
        <w:rPr>
          <w:rFonts w:ascii="Times New Roman" w:hAnsi="Times New Roman" w:cs="Angsana New"/>
          <w:sz w:val="24"/>
          <w:szCs w:val="24"/>
          <w:cs/>
          <w:lang w:bidi="th-TH"/>
        </w:rPr>
        <w:t xml:space="preserve">. </w:t>
      </w:r>
      <w:r w:rsidR="008A49AB">
        <w:rPr>
          <w:rFonts w:ascii="Times New Roman" w:hAnsi="Times New Roman" w:cs="Times New Roman"/>
          <w:sz w:val="24"/>
        </w:rPr>
        <w:t>The possible underlying mechanism might occur partly via the improved cholinergic function and oxidative stress status</w:t>
      </w:r>
      <w:r w:rsidR="008A49AB">
        <w:rPr>
          <w:rFonts w:ascii="Times New Roman" w:hAnsi="Times New Roman" w:cs="Angsana New"/>
          <w:sz w:val="24"/>
          <w:szCs w:val="24"/>
          <w:cs/>
          <w:lang w:bidi="th-TH"/>
        </w:rPr>
        <w:t xml:space="preserve">. </w:t>
      </w:r>
      <w:r w:rsidR="008A49AB">
        <w:rPr>
          <w:rFonts w:ascii="Times New Roman" w:hAnsi="Times New Roman" w:cs="Times New Roman"/>
          <w:sz w:val="24"/>
        </w:rPr>
        <w:t>The improvement of monoaminergic system might also play a role on the enhanced cognitive function</w:t>
      </w:r>
      <w:r w:rsidR="008A49AB">
        <w:rPr>
          <w:rFonts w:ascii="Times New Roman" w:hAnsi="Times New Roman" w:cs="Angsana New"/>
          <w:sz w:val="24"/>
          <w:szCs w:val="24"/>
          <w:cs/>
          <w:lang w:bidi="th-TH"/>
        </w:rPr>
        <w:t xml:space="preserve">. </w:t>
      </w:r>
      <w:r w:rsidR="008A49AB">
        <w:rPr>
          <w:rFonts w:ascii="Times New Roman" w:hAnsi="Times New Roman" w:cs="Times New Roman"/>
          <w:sz w:val="24"/>
        </w:rPr>
        <w:t>However, subchronic toxicity and clinical trial studies are still essential to confirm these benefits</w:t>
      </w:r>
      <w:r w:rsidR="008A49AB">
        <w:rPr>
          <w:rFonts w:ascii="Times New Roman" w:hAnsi="Times New Roman" w:cs="Angsana New"/>
          <w:sz w:val="24"/>
          <w:szCs w:val="24"/>
          <w:cs/>
          <w:lang w:bidi="th-TH"/>
        </w:rPr>
        <w:t>.</w:t>
      </w:r>
    </w:p>
    <w:p w:rsidR="002350BC" w:rsidRDefault="002350BC" w:rsidP="00DF04E3">
      <w:pPr>
        <w:pStyle w:val="HTML"/>
        <w:jc w:val="both"/>
        <w:rPr>
          <w:rFonts w:ascii="Times New Roman" w:hAnsi="Times New Roman" w:cs="Times New Roman"/>
          <w:sz w:val="24"/>
        </w:rPr>
      </w:pPr>
    </w:p>
    <w:p w:rsidR="00117CD2" w:rsidRDefault="00117CD2" w:rsidP="00DF04E3">
      <w:pPr>
        <w:pStyle w:val="HTML"/>
        <w:jc w:val="both"/>
        <w:rPr>
          <w:rFonts w:ascii="Times New Roman" w:hAnsi="Times New Roman" w:cs="Times New Roman"/>
          <w:sz w:val="24"/>
        </w:rPr>
      </w:pPr>
    </w:p>
    <w:p w:rsidR="00DF04E3" w:rsidRDefault="0028059F" w:rsidP="00DF04E3">
      <w:pPr>
        <w:pStyle w:val="HTML"/>
        <w:jc w:val="both"/>
        <w:rPr>
          <w:rFonts w:ascii="Times New Roman" w:hAnsi="Times New Roman" w:cs="Times New Roman"/>
          <w:i/>
          <w:iCs/>
          <w:sz w:val="24"/>
        </w:rPr>
      </w:pPr>
      <w:r w:rsidRPr="0028059F">
        <w:rPr>
          <w:rFonts w:ascii="Times New Roman" w:hAnsi="Times New Roman" w:cs="Times New Roman"/>
          <w:sz w:val="24"/>
        </w:rPr>
        <w:t>Keywords</w:t>
      </w:r>
      <w:r w:rsidRPr="0028059F">
        <w:rPr>
          <w:rFonts w:ascii="Times New Roman" w:hAnsi="Times New Roman" w:cs="Angsana New"/>
          <w:sz w:val="24"/>
          <w:szCs w:val="24"/>
          <w:cs/>
          <w:lang w:bidi="th-TH"/>
        </w:rPr>
        <w:t>—</w:t>
      </w:r>
      <w:r w:rsidR="008A49AB">
        <w:rPr>
          <w:rFonts w:ascii="Times New Roman" w:hAnsi="Times New Roman" w:cs="Times New Roman"/>
          <w:i/>
          <w:sz w:val="24"/>
        </w:rPr>
        <w:t xml:space="preserve">Visceral organs of abalone, neuroprotective, cognitive function </w:t>
      </w:r>
    </w:p>
    <w:p w:rsidR="008A49AB" w:rsidRDefault="008A49AB" w:rsidP="00DF04E3">
      <w:pPr>
        <w:pStyle w:val="HTML"/>
        <w:jc w:val="both"/>
        <w:rPr>
          <w:rFonts w:ascii="Times New Roman" w:hAnsi="Times New Roman" w:cs="Times New Roman"/>
          <w:b/>
          <w:iCs/>
          <w:sz w:val="24"/>
        </w:rPr>
      </w:pP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DF04E3" w:rsidRDefault="00DF04E3" w:rsidP="00DF04E3">
      <w:pPr>
        <w:pStyle w:val="HTML"/>
        <w:jc w:val="both"/>
        <w:rPr>
          <w:rFonts w:ascii="Times New Roman" w:hAnsi="Times New Roman" w:cs="Times New Roman"/>
          <w:b/>
          <w:iCs/>
          <w:sz w:val="24"/>
        </w:rPr>
      </w:pPr>
    </w:p>
    <w:p w:rsidR="00DF04E3" w:rsidRDefault="008A49AB" w:rsidP="00DF04E3">
      <w:pPr>
        <w:pStyle w:val="HTML"/>
        <w:jc w:val="both"/>
        <w:rPr>
          <w:rFonts w:ascii="Times New Roman" w:hAnsi="Times New Roman" w:cs="Times New Roman"/>
          <w:iCs/>
          <w:sz w:val="24"/>
        </w:rPr>
      </w:pPr>
      <w:proofErr w:type="spellStart"/>
      <w:r>
        <w:rPr>
          <w:rFonts w:ascii="Times New Roman" w:hAnsi="Times New Roman" w:cs="Times New Roman"/>
          <w:iCs/>
          <w:sz w:val="24"/>
        </w:rPr>
        <w:lastRenderedPageBreak/>
        <w:t>Wipawee</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Thukham</w:t>
      </w:r>
      <w:proofErr w:type="spellEnd"/>
      <w:r>
        <w:rPr>
          <w:rFonts w:ascii="Times New Roman" w:hAnsi="Times New Roman" w:cs="Angsana New"/>
          <w:iCs/>
          <w:sz w:val="24"/>
          <w:szCs w:val="24"/>
          <w:cs/>
          <w:lang w:bidi="th-TH"/>
        </w:rPr>
        <w:t>-</w:t>
      </w:r>
      <w:proofErr w:type="spellStart"/>
      <w:r>
        <w:rPr>
          <w:rFonts w:ascii="Times New Roman" w:hAnsi="Times New Roman" w:cs="Times New Roman"/>
          <w:iCs/>
          <w:sz w:val="24"/>
        </w:rPr>
        <w:t>mee</w:t>
      </w:r>
      <w:proofErr w:type="spellEnd"/>
      <w:r>
        <w:rPr>
          <w:rFonts w:ascii="Times New Roman" w:hAnsi="Times New Roman" w:cs="Times New Roman"/>
          <w:iCs/>
          <w:sz w:val="24"/>
        </w:rPr>
        <w:t xml:space="preserve"> </w:t>
      </w:r>
      <w:r w:rsidR="00DF04E3" w:rsidRPr="00DF04E3">
        <w:rPr>
          <w:rFonts w:ascii="Times New Roman" w:hAnsi="Times New Roman" w:cs="Times New Roman"/>
          <w:iCs/>
          <w:sz w:val="24"/>
        </w:rPr>
        <w:t xml:space="preserve">has completed his PhD </w:t>
      </w:r>
      <w:r>
        <w:rPr>
          <w:rFonts w:ascii="Times New Roman" w:hAnsi="Times New Roman" w:cs="Times New Roman"/>
          <w:iCs/>
          <w:sz w:val="24"/>
        </w:rPr>
        <w:t>since 2012</w:t>
      </w:r>
      <w:r w:rsidR="00DF04E3" w:rsidRPr="00DF04E3">
        <w:rPr>
          <w:rFonts w:ascii="Times New Roman" w:hAnsi="Times New Roman" w:cs="Times New Roman"/>
          <w:iCs/>
          <w:sz w:val="24"/>
        </w:rPr>
        <w:t xml:space="preserve"> from </w:t>
      </w:r>
      <w:proofErr w:type="spellStart"/>
      <w:r>
        <w:rPr>
          <w:rFonts w:ascii="Times New Roman" w:hAnsi="Times New Roman" w:cs="Times New Roman"/>
          <w:iCs/>
          <w:sz w:val="24"/>
        </w:rPr>
        <w:t>Khon</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Kaen</w:t>
      </w:r>
      <w:proofErr w:type="spellEnd"/>
      <w:r w:rsidR="00DF04E3" w:rsidRPr="00DF04E3">
        <w:rPr>
          <w:rFonts w:ascii="Times New Roman" w:hAnsi="Times New Roman" w:cs="Times New Roman"/>
          <w:iCs/>
          <w:sz w:val="24"/>
        </w:rPr>
        <w:t xml:space="preserve"> University</w:t>
      </w:r>
      <w:r w:rsidR="00DF04E3" w:rsidRPr="00DF04E3">
        <w:rPr>
          <w:rFonts w:ascii="Times New Roman" w:hAnsi="Times New Roman" w:cs="Angsana New"/>
          <w:iCs/>
          <w:sz w:val="24"/>
          <w:szCs w:val="24"/>
          <w:cs/>
          <w:lang w:bidi="th-TH"/>
        </w:rPr>
        <w:t xml:space="preserve">. </w:t>
      </w:r>
      <w:r w:rsidR="00DF04E3">
        <w:rPr>
          <w:rFonts w:ascii="Times New Roman" w:hAnsi="Times New Roman" w:cs="Times New Roman"/>
          <w:iCs/>
          <w:sz w:val="24"/>
        </w:rPr>
        <w:t>She</w:t>
      </w:r>
      <w:r w:rsidR="00DF04E3" w:rsidRPr="00DF04E3">
        <w:rPr>
          <w:rFonts w:ascii="Times New Roman" w:hAnsi="Times New Roman" w:cs="Times New Roman"/>
          <w:iCs/>
          <w:sz w:val="24"/>
        </w:rPr>
        <w:t xml:space="preserve"> is the </w:t>
      </w:r>
      <w:r>
        <w:rPr>
          <w:rFonts w:ascii="Times New Roman" w:hAnsi="Times New Roman" w:cs="Times New Roman"/>
          <w:iCs/>
          <w:sz w:val="24"/>
        </w:rPr>
        <w:t>staff</w:t>
      </w:r>
      <w:r w:rsidR="00DF04E3" w:rsidRPr="00DF04E3">
        <w:rPr>
          <w:rFonts w:ascii="Times New Roman" w:hAnsi="Times New Roman" w:cs="Angsana New"/>
          <w:iCs/>
          <w:sz w:val="24"/>
          <w:szCs w:val="24"/>
          <w:cs/>
          <w:lang w:bidi="th-TH"/>
        </w:rPr>
        <w:t xml:space="preserve"> </w:t>
      </w:r>
      <w:r>
        <w:rPr>
          <w:rFonts w:ascii="Times New Roman" w:hAnsi="Times New Roman" w:cs="Times New Roman"/>
          <w:iCs/>
          <w:sz w:val="24"/>
        </w:rPr>
        <w:t xml:space="preserve">and serve of the secretory of </w:t>
      </w:r>
      <w:r w:rsidRPr="008A49AB">
        <w:rPr>
          <w:rFonts w:ascii="Times New Roman" w:hAnsi="Times New Roman" w:cs="Times New Roman"/>
          <w:sz w:val="24"/>
        </w:rPr>
        <w:t xml:space="preserve">Integrative Complementary Alternative Medicine Research and Development </w:t>
      </w:r>
      <w:proofErr w:type="spellStart"/>
      <w:r w:rsidRPr="008A49AB">
        <w:rPr>
          <w:rFonts w:ascii="Times New Roman" w:hAnsi="Times New Roman" w:cs="Times New Roman"/>
          <w:sz w:val="24"/>
        </w:rPr>
        <w:t>Center</w:t>
      </w:r>
      <w:proofErr w:type="spellEnd"/>
      <w:r w:rsidRPr="008A49AB">
        <w:rPr>
          <w:rFonts w:ascii="Times New Roman" w:hAnsi="Times New Roman" w:cs="Times New Roman"/>
          <w:sz w:val="24"/>
        </w:rPr>
        <w:t xml:space="preserve"> and Department of Physiology, Faculty of Medicine</w:t>
      </w:r>
      <w:r>
        <w:rPr>
          <w:rFonts w:ascii="Times New Roman" w:hAnsi="Times New Roman" w:cs="Times New Roman"/>
          <w:sz w:val="24"/>
        </w:rPr>
        <w:t xml:space="preserve">, </w:t>
      </w:r>
      <w:proofErr w:type="spellStart"/>
      <w:r>
        <w:rPr>
          <w:rFonts w:ascii="Times New Roman" w:hAnsi="Times New Roman" w:cs="Times New Roman"/>
          <w:sz w:val="24"/>
        </w:rPr>
        <w:t>Khon</w:t>
      </w:r>
      <w:proofErr w:type="spellEnd"/>
      <w:r>
        <w:rPr>
          <w:rFonts w:ascii="Times New Roman" w:hAnsi="Times New Roman" w:cs="Times New Roman"/>
          <w:sz w:val="24"/>
        </w:rPr>
        <w:t xml:space="preserve"> </w:t>
      </w:r>
      <w:proofErr w:type="spellStart"/>
      <w:r>
        <w:rPr>
          <w:rFonts w:ascii="Times New Roman" w:hAnsi="Times New Roman" w:cs="Times New Roman"/>
          <w:sz w:val="24"/>
        </w:rPr>
        <w:t>Kaen</w:t>
      </w:r>
      <w:proofErr w:type="spellEnd"/>
      <w:r>
        <w:rPr>
          <w:rFonts w:ascii="Times New Roman" w:hAnsi="Times New Roman" w:cs="Times New Roman"/>
          <w:sz w:val="24"/>
        </w:rPr>
        <w:t xml:space="preserve"> University, </w:t>
      </w:r>
      <w:proofErr w:type="spellStart"/>
      <w:r>
        <w:rPr>
          <w:rFonts w:ascii="Times New Roman" w:hAnsi="Times New Roman" w:cs="Times New Roman"/>
          <w:sz w:val="24"/>
        </w:rPr>
        <w:t>Khon</w:t>
      </w:r>
      <w:proofErr w:type="spellEnd"/>
      <w:r>
        <w:rPr>
          <w:rFonts w:ascii="Times New Roman" w:hAnsi="Times New Roman" w:cs="Times New Roman"/>
          <w:sz w:val="24"/>
        </w:rPr>
        <w:t xml:space="preserve"> </w:t>
      </w:r>
      <w:proofErr w:type="spellStart"/>
      <w:r>
        <w:rPr>
          <w:rFonts w:ascii="Times New Roman" w:hAnsi="Times New Roman" w:cs="Times New Roman"/>
          <w:sz w:val="24"/>
        </w:rPr>
        <w:t>Kaen</w:t>
      </w:r>
      <w:proofErr w:type="spellEnd"/>
      <w:r>
        <w:rPr>
          <w:rFonts w:ascii="Times New Roman" w:hAnsi="Times New Roman" w:cs="Times New Roman"/>
          <w:sz w:val="24"/>
        </w:rPr>
        <w:t>, Thailand</w:t>
      </w:r>
      <w:r w:rsidR="00DF04E3" w:rsidRPr="00DF04E3">
        <w:rPr>
          <w:rFonts w:ascii="Times New Roman" w:hAnsi="Times New Roman" w:cs="Angsana New"/>
          <w:iCs/>
          <w:sz w:val="24"/>
          <w:szCs w:val="24"/>
          <w:cs/>
          <w:lang w:bidi="th-TH"/>
        </w:rPr>
        <w:t xml:space="preserve">. </w:t>
      </w:r>
      <w:r>
        <w:rPr>
          <w:rFonts w:ascii="Times New Roman" w:hAnsi="Times New Roman" w:cs="Times New Roman"/>
          <w:iCs/>
          <w:sz w:val="24"/>
        </w:rPr>
        <w:t>Sh</w:t>
      </w:r>
      <w:r w:rsidR="00DF04E3" w:rsidRPr="00DF04E3">
        <w:rPr>
          <w:rFonts w:ascii="Times New Roman" w:hAnsi="Times New Roman" w:cs="Times New Roman"/>
          <w:iCs/>
          <w:sz w:val="24"/>
        </w:rPr>
        <w:t xml:space="preserve">e has published more than </w:t>
      </w:r>
      <w:r>
        <w:rPr>
          <w:rFonts w:ascii="Times New Roman" w:hAnsi="Times New Roman" w:cs="Times New Roman"/>
          <w:iCs/>
          <w:sz w:val="24"/>
        </w:rPr>
        <w:t>10</w:t>
      </w:r>
      <w:r w:rsidR="00DF04E3" w:rsidRPr="00DF04E3">
        <w:rPr>
          <w:rFonts w:ascii="Times New Roman" w:hAnsi="Times New Roman" w:cs="Times New Roman"/>
          <w:iCs/>
          <w:sz w:val="24"/>
        </w:rPr>
        <w:t xml:space="preserve"> papers in reputed journals and has </w:t>
      </w:r>
      <w:r w:rsidR="00B5771F">
        <w:rPr>
          <w:rFonts w:ascii="Times New Roman" w:hAnsi="Times New Roman" w:cs="Times New Roman"/>
          <w:iCs/>
          <w:sz w:val="24"/>
        </w:rPr>
        <w:t>many petty patents</w:t>
      </w:r>
      <w:r w:rsidR="00B5771F">
        <w:rPr>
          <w:rFonts w:ascii="Times New Roman" w:hAnsi="Times New Roman" w:cs="Angsana New"/>
          <w:iCs/>
          <w:sz w:val="24"/>
          <w:szCs w:val="24"/>
          <w:cs/>
          <w:lang w:bidi="th-TH"/>
        </w:rPr>
        <w:t>.</w:t>
      </w:r>
    </w:p>
    <w:p w:rsidR="00B3082B" w:rsidRDefault="00B3082B" w:rsidP="00DF04E3">
      <w:pPr>
        <w:pStyle w:val="HTML"/>
        <w:jc w:val="both"/>
        <w:rPr>
          <w:rFonts w:ascii="Times New Roman" w:hAnsi="Times New Roman" w:cs="Times New Roman"/>
          <w:iCs/>
          <w:sz w:val="24"/>
        </w:rPr>
      </w:pPr>
    </w:p>
    <w:p w:rsidR="00B3082B" w:rsidRDefault="00B3082B" w:rsidP="00DF04E3">
      <w:pPr>
        <w:pStyle w:val="HTML"/>
        <w:jc w:val="both"/>
        <w:rPr>
          <w:rFonts w:ascii="Times New Roman" w:hAnsi="Times New Roman" w:cs="Times New Roman"/>
          <w:iCs/>
          <w:sz w:val="24"/>
        </w:rPr>
      </w:pPr>
    </w:p>
    <w:p w:rsidR="00B3082B" w:rsidRDefault="00B5771F" w:rsidP="00B3082B">
      <w:pPr>
        <w:pStyle w:val="HTML"/>
        <w:jc w:val="both"/>
        <w:rPr>
          <w:rFonts w:ascii="Times New Roman" w:hAnsi="Times New Roman" w:cs="Times New Roman"/>
          <w:b/>
          <w:iCs/>
          <w:sz w:val="24"/>
        </w:rPr>
      </w:pPr>
      <w:r>
        <w:rPr>
          <w:noProof/>
          <w:lang w:val="en-US" w:bidi="th-TH"/>
        </w:rPr>
        <w:drawing>
          <wp:inline distT="0" distB="0" distL="0" distR="0">
            <wp:extent cx="923925" cy="1028700"/>
            <wp:effectExtent l="0" t="0" r="9525" b="0"/>
            <wp:docPr id="1"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23925" cy="1028700"/>
                    </a:xfrm>
                    <a:prstGeom prst="rect">
                      <a:avLst/>
                    </a:prstGeom>
                    <a:noFill/>
                    <a:ln>
                      <a:noFill/>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
        <w:jc w:val="both"/>
        <w:rPr>
          <w:rFonts w:ascii="Times New Roman" w:hAnsi="Times New Roman" w:cs="Times New Roman"/>
          <w:iCs/>
          <w:sz w:val="24"/>
        </w:rPr>
      </w:pPr>
    </w:p>
    <w:p w:rsidR="00B3082B" w:rsidRPr="00DF04E3" w:rsidRDefault="00B3082B" w:rsidP="00B3082B">
      <w:pPr>
        <w:pStyle w:val="HTML"/>
        <w:jc w:val="right"/>
        <w:rPr>
          <w:rFonts w:ascii="Times New Roman" w:hAnsi="Times New Roman" w:cs="Times New Roman"/>
          <w:iCs/>
          <w:sz w:val="24"/>
        </w:rPr>
      </w:pPr>
      <w:r w:rsidRPr="00B6703B">
        <w:rPr>
          <w:rFonts w:ascii="Times New Roman" w:hAnsi="Times New Roman" w:cs="Times New Roman"/>
          <w:iCs/>
          <w:sz w:val="24"/>
        </w:rPr>
        <w:t>Email Id</w:t>
      </w:r>
      <w:r w:rsidRPr="00B6703B">
        <w:rPr>
          <w:rFonts w:ascii="Times New Roman" w:hAnsi="Times New Roman" w:cs="Angsana New"/>
          <w:iCs/>
          <w:sz w:val="24"/>
          <w:szCs w:val="24"/>
          <w:cs/>
          <w:lang w:bidi="th-TH"/>
        </w:rPr>
        <w:t>:</w:t>
      </w:r>
      <w:r>
        <w:rPr>
          <w:rFonts w:ascii="Times New Roman" w:hAnsi="Times New Roman" w:cs="Angsana New"/>
          <w:iCs/>
          <w:sz w:val="24"/>
          <w:szCs w:val="24"/>
          <w:cs/>
          <w:lang w:bidi="th-TH"/>
        </w:rPr>
        <w:t xml:space="preserve"> </w:t>
      </w:r>
      <w:bookmarkStart w:id="0" w:name="_GoBack"/>
      <w:proofErr w:type="spellStart"/>
      <w:r w:rsidR="00B5771F">
        <w:rPr>
          <w:rFonts w:ascii="Times New Roman" w:hAnsi="Times New Roman" w:cs="Times New Roman"/>
          <w:iCs/>
          <w:sz w:val="24"/>
        </w:rPr>
        <w:t>meewe</w:t>
      </w:r>
      <w:r w:rsidR="00ED68FA">
        <w:rPr>
          <w:rFonts w:ascii="Times New Roman" w:hAnsi="Times New Roman" w:cs="Times New Roman"/>
          <w:iCs/>
          <w:sz w:val="24"/>
        </w:rPr>
        <w:t>p</w:t>
      </w:r>
      <w:r w:rsidR="00B5771F">
        <w:rPr>
          <w:rFonts w:ascii="Times New Roman" w:hAnsi="Times New Roman" w:cs="Times New Roman"/>
          <w:iCs/>
          <w:sz w:val="24"/>
        </w:rPr>
        <w:t>@gmail</w:t>
      </w:r>
      <w:proofErr w:type="spellEnd"/>
      <w:r w:rsidR="00B5771F">
        <w:rPr>
          <w:rFonts w:ascii="Times New Roman" w:hAnsi="Times New Roman" w:cs="Angsana New"/>
          <w:iCs/>
          <w:sz w:val="24"/>
          <w:szCs w:val="24"/>
          <w:cs/>
          <w:lang w:bidi="th-TH"/>
        </w:rPr>
        <w:t>.</w:t>
      </w:r>
      <w:r w:rsidR="00B5771F">
        <w:rPr>
          <w:rFonts w:ascii="Times New Roman" w:hAnsi="Times New Roman" w:cs="Times New Roman"/>
          <w:iCs/>
          <w:sz w:val="24"/>
        </w:rPr>
        <w:t>com</w:t>
      </w:r>
      <w:bookmarkEnd w:id="0"/>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r>
        <w:rPr>
          <w:rFonts w:ascii="Times New Roman" w:hAnsi="Times New Roman" w:cs="Angsana New"/>
          <w:b/>
          <w:bCs/>
          <w:sz w:val="24"/>
          <w:szCs w:val="24"/>
          <w:cs/>
          <w:lang w:bidi="th-TH"/>
        </w:rPr>
        <w:t>:</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F7992" w:rsidRDefault="00CF7992" w:rsidP="00495C76">
      <w:pPr>
        <w:spacing w:after="0" w:line="240" w:lineRule="auto"/>
      </w:pPr>
      <w:r>
        <w:separator/>
      </w:r>
    </w:p>
  </w:endnote>
  <w:endnote w:type="continuationSeparator" w:id="0">
    <w:p w:rsidR="00CF7992" w:rsidRDefault="00CF7992"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F7992" w:rsidRDefault="00CF7992" w:rsidP="00495C76">
      <w:pPr>
        <w:spacing w:after="0" w:line="240" w:lineRule="auto"/>
      </w:pPr>
      <w:r>
        <w:separator/>
      </w:r>
    </w:p>
  </w:footnote>
  <w:footnote w:type="continuationSeparator" w:id="0">
    <w:p w:rsidR="00CF7992" w:rsidRDefault="00CF7992"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a5"/>
      <w:jc w:val="center"/>
    </w:pPr>
    <w:r>
      <w:rPr>
        <w:noProof/>
        <w:lang w:val="en-US" w:bidi="th-TH"/>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6328A"/>
    <w:rsid w:val="000A0797"/>
    <w:rsid w:val="000A4C22"/>
    <w:rsid w:val="000A6F42"/>
    <w:rsid w:val="00117CD2"/>
    <w:rsid w:val="001B4050"/>
    <w:rsid w:val="002350BC"/>
    <w:rsid w:val="0028059F"/>
    <w:rsid w:val="002F4DF0"/>
    <w:rsid w:val="00333E31"/>
    <w:rsid w:val="003409C3"/>
    <w:rsid w:val="0038483D"/>
    <w:rsid w:val="00435234"/>
    <w:rsid w:val="004651F1"/>
    <w:rsid w:val="00495C76"/>
    <w:rsid w:val="004A2640"/>
    <w:rsid w:val="00627419"/>
    <w:rsid w:val="008A49AB"/>
    <w:rsid w:val="00982A7E"/>
    <w:rsid w:val="00B3082B"/>
    <w:rsid w:val="00B5771F"/>
    <w:rsid w:val="00B6703B"/>
    <w:rsid w:val="00BA654F"/>
    <w:rsid w:val="00CD5191"/>
    <w:rsid w:val="00CE511D"/>
    <w:rsid w:val="00CF7992"/>
    <w:rsid w:val="00DF04E3"/>
    <w:rsid w:val="00ED68FA"/>
  </w:rsids>
  <m:mathPr>
    <m:mathFont m:val="Cambria Math"/>
    <m:brkBin m:val="before"/>
    <m:brkBinSub m:val="--"/>
    <m:smallFrac m:val="0"/>
    <m:dispDef/>
    <m:lMargin m:val="0"/>
    <m:rMargin m:val="0"/>
    <m:defJc m:val="centerGroup"/>
    <m:wrapIndent m:val="1440"/>
    <m:intLim m:val="subSup"/>
    <m:naryLim m:val="undOvr"/>
  </m:mathPr>
  <w:themeFontLang w:val="en-IN"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39B2A0"/>
  <w15:docId w15:val="{11C2D237-E0AF-4900-9452-204D8EFBA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C76"/>
    <w:pPr>
      <w:spacing w:after="0" w:line="240" w:lineRule="auto"/>
    </w:pPr>
    <w:rPr>
      <w:rFonts w:ascii="Tahoma" w:hAnsi="Tahoma" w:cs="Tahoma"/>
      <w:sz w:val="16"/>
      <w:szCs w:val="16"/>
    </w:rPr>
  </w:style>
  <w:style w:type="character" w:customStyle="1" w:styleId="a4">
    <w:name w:val="ข้อความบอลลูน อักขระ"/>
    <w:basedOn w:val="a0"/>
    <w:link w:val="a3"/>
    <w:uiPriority w:val="99"/>
    <w:semiHidden/>
    <w:rsid w:val="00495C76"/>
    <w:rPr>
      <w:rFonts w:ascii="Tahoma" w:hAnsi="Tahoma" w:cs="Tahoma"/>
      <w:sz w:val="16"/>
      <w:szCs w:val="16"/>
    </w:rPr>
  </w:style>
  <w:style w:type="paragraph" w:styleId="a5">
    <w:name w:val="header"/>
    <w:basedOn w:val="a"/>
    <w:link w:val="a6"/>
    <w:uiPriority w:val="99"/>
    <w:unhideWhenUsed/>
    <w:rsid w:val="00495C76"/>
    <w:pPr>
      <w:tabs>
        <w:tab w:val="center" w:pos="4513"/>
        <w:tab w:val="right" w:pos="9026"/>
      </w:tabs>
      <w:spacing w:after="0" w:line="240" w:lineRule="auto"/>
    </w:pPr>
  </w:style>
  <w:style w:type="character" w:customStyle="1" w:styleId="a6">
    <w:name w:val="หัวกระดาษ อักขระ"/>
    <w:basedOn w:val="a0"/>
    <w:link w:val="a5"/>
    <w:uiPriority w:val="99"/>
    <w:rsid w:val="00495C76"/>
  </w:style>
  <w:style w:type="paragraph" w:styleId="a7">
    <w:name w:val="footer"/>
    <w:basedOn w:val="a"/>
    <w:link w:val="a8"/>
    <w:uiPriority w:val="99"/>
    <w:unhideWhenUsed/>
    <w:rsid w:val="00495C76"/>
    <w:pPr>
      <w:tabs>
        <w:tab w:val="center" w:pos="4513"/>
        <w:tab w:val="right" w:pos="9026"/>
      </w:tabs>
      <w:spacing w:after="0" w:line="240" w:lineRule="auto"/>
    </w:pPr>
  </w:style>
  <w:style w:type="character" w:customStyle="1" w:styleId="a8">
    <w:name w:val="ท้ายกระดาษ อักขระ"/>
    <w:basedOn w:val="a0"/>
    <w:link w:val="a7"/>
    <w:uiPriority w:val="99"/>
    <w:rsid w:val="00495C76"/>
  </w:style>
  <w:style w:type="paragraph" w:styleId="HTML">
    <w:name w:val="HTML Preformatted"/>
    <w:basedOn w:val="a"/>
    <w:link w:val="HTML0"/>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HTML ที่ได้รับการจัดรูปแบบแล้ว อักขระ"/>
    <w:basedOn w:val="a0"/>
    <w:link w:val="HTML"/>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451</Words>
  <Characters>2571</Characters>
  <Application>Microsoft Office Word</Application>
  <DocSecurity>0</DocSecurity>
  <Lines>21</Lines>
  <Paragraphs>6</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UsEr</cp:lastModifiedBy>
  <cp:revision>2</cp:revision>
  <dcterms:created xsi:type="dcterms:W3CDTF">2018-05-05T04:05:00Z</dcterms:created>
  <dcterms:modified xsi:type="dcterms:W3CDTF">2018-05-05T04:05:00Z</dcterms:modified>
</cp:coreProperties>
</file>