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Pr="00043927" w:rsidRDefault="000D4749" w:rsidP="00043927">
      <w:pPr>
        <w:jc w:val="center"/>
        <w:rPr>
          <w:rFonts w:ascii="Times New Roman" w:hAnsi="Times New Roman" w:cs="Times New Roman"/>
          <w:b/>
          <w:sz w:val="24"/>
          <w:szCs w:val="24"/>
        </w:rPr>
      </w:pPr>
      <w:r>
        <w:rPr>
          <w:rFonts w:ascii="Times New Roman" w:hAnsi="Times New Roman" w:cs="Times New Roman"/>
          <w:b/>
          <w:sz w:val="24"/>
          <w:szCs w:val="24"/>
        </w:rPr>
        <w:t>Abstract Title: Mandatory Training: A Small Scale Quality Improvement Study Through Shared Governance Approach</w:t>
      </w:r>
    </w:p>
    <w:p w:rsidR="0028059F" w:rsidRDefault="0028059F" w:rsidP="00DF04E3">
      <w:pPr>
        <w:pStyle w:val="HTMLPreformatted"/>
        <w:rPr>
          <w:rFonts w:ascii="Times New Roman" w:hAnsi="Times New Roman" w:cs="Times New Roman"/>
          <w:i/>
          <w:iCs/>
          <w:sz w:val="24"/>
          <w:vertAlign w:val="superscript"/>
        </w:rPr>
      </w:pPr>
    </w:p>
    <w:p w:rsidR="001D657A" w:rsidRPr="00D15228" w:rsidRDefault="001D657A" w:rsidP="001D657A">
      <w:pPr>
        <w:widowControl w:val="0"/>
        <w:overflowPunct w:val="0"/>
        <w:autoSpaceDE w:val="0"/>
        <w:autoSpaceDN w:val="0"/>
        <w:adjustRightInd w:val="0"/>
        <w:spacing w:after="0" w:line="240" w:lineRule="auto"/>
        <w:ind w:left="360"/>
        <w:rPr>
          <w:rFonts w:ascii="Times New Roman" w:hAnsi="Times New Roman" w:cs="Times New Roman"/>
          <w:lang w:val="en-AU"/>
        </w:rPr>
      </w:pPr>
      <w:r w:rsidRPr="00D15228">
        <w:rPr>
          <w:rFonts w:ascii="Times New Roman" w:hAnsi="Times New Roman" w:cs="Times New Roman"/>
          <w:vertAlign w:val="superscript"/>
          <w:lang w:val="en-AU"/>
        </w:rPr>
        <w:t>1</w:t>
      </w:r>
      <w:r w:rsidR="00043927" w:rsidRPr="00043927">
        <w:rPr>
          <w:rFonts w:ascii="Times New Roman" w:hAnsi="Times New Roman" w:cs="Times New Roman"/>
          <w:lang w:val="en-AU"/>
        </w:rPr>
        <w:t xml:space="preserve"> </w:t>
      </w:r>
      <w:r w:rsidR="00043927">
        <w:rPr>
          <w:rFonts w:ascii="Times New Roman" w:hAnsi="Times New Roman" w:cs="Times New Roman"/>
          <w:lang w:val="en-AU"/>
        </w:rPr>
        <w:t xml:space="preserve">Ed Michael </w:t>
      </w:r>
      <w:proofErr w:type="spellStart"/>
      <w:r w:rsidR="00043927">
        <w:rPr>
          <w:rFonts w:ascii="Times New Roman" w:hAnsi="Times New Roman" w:cs="Times New Roman"/>
          <w:lang w:val="en-AU"/>
        </w:rPr>
        <w:t>Carbonell</w:t>
      </w:r>
      <w:proofErr w:type="spellEnd"/>
      <w:r w:rsidR="00043927">
        <w:rPr>
          <w:rFonts w:ascii="Times New Roman" w:hAnsi="Times New Roman" w:cs="Times New Roman"/>
          <w:lang w:val="en-AU"/>
        </w:rPr>
        <w:t xml:space="preserve">, (Middlesex University, UK) </w:t>
      </w:r>
    </w:p>
    <w:p w:rsidR="001D657A" w:rsidRDefault="001D657A" w:rsidP="001D657A">
      <w:pPr>
        <w:widowControl w:val="0"/>
        <w:overflowPunct w:val="0"/>
        <w:autoSpaceDE w:val="0"/>
        <w:autoSpaceDN w:val="0"/>
        <w:adjustRightInd w:val="0"/>
        <w:spacing w:after="0" w:line="240" w:lineRule="auto"/>
        <w:ind w:left="360"/>
        <w:rPr>
          <w:rFonts w:ascii="Times New Roman" w:hAnsi="Times New Roman" w:cs="Times New Roman"/>
          <w:lang w:val="en-AU"/>
        </w:rPr>
      </w:pPr>
      <w:r w:rsidRPr="00D15228">
        <w:rPr>
          <w:rFonts w:ascii="Times New Roman" w:hAnsi="Times New Roman" w:cs="Times New Roman"/>
          <w:vertAlign w:val="superscript"/>
          <w:lang w:val="en-AU"/>
        </w:rPr>
        <w:t>2</w:t>
      </w:r>
      <w:r>
        <w:rPr>
          <w:rFonts w:ascii="Times New Roman" w:hAnsi="Times New Roman" w:cs="Times New Roman"/>
          <w:lang w:val="en-AU"/>
        </w:rPr>
        <w:t xml:space="preserve"> </w:t>
      </w:r>
      <w:proofErr w:type="spellStart"/>
      <w:r w:rsidR="00043927">
        <w:rPr>
          <w:rFonts w:ascii="Times New Roman" w:hAnsi="Times New Roman" w:cs="Times New Roman"/>
          <w:lang w:val="en-AU"/>
        </w:rPr>
        <w:t>Meenaxi</w:t>
      </w:r>
      <w:proofErr w:type="spellEnd"/>
      <w:r w:rsidR="00043927">
        <w:rPr>
          <w:rFonts w:ascii="Times New Roman" w:hAnsi="Times New Roman" w:cs="Times New Roman"/>
          <w:lang w:val="en-AU"/>
        </w:rPr>
        <w:t xml:space="preserve"> Shah (Central London Community Healthcare NHS Trust, UK)</w:t>
      </w:r>
    </w:p>
    <w:p w:rsidR="001D657A" w:rsidRPr="00D15228" w:rsidRDefault="001D657A" w:rsidP="001D657A">
      <w:pPr>
        <w:widowControl w:val="0"/>
        <w:overflowPunct w:val="0"/>
        <w:autoSpaceDE w:val="0"/>
        <w:autoSpaceDN w:val="0"/>
        <w:adjustRightInd w:val="0"/>
        <w:spacing w:after="0" w:line="240" w:lineRule="auto"/>
        <w:ind w:left="360"/>
        <w:rPr>
          <w:rFonts w:ascii="Times New Roman" w:hAnsi="Times New Roman" w:cs="Times New Roman"/>
          <w:lang w:val="en-AU"/>
        </w:rPr>
      </w:pPr>
      <w:r>
        <w:rPr>
          <w:rFonts w:ascii="Times New Roman" w:hAnsi="Times New Roman" w:cs="Times New Roman"/>
          <w:vertAlign w:val="superscript"/>
          <w:lang w:val="en-AU"/>
        </w:rPr>
        <w:t>3</w:t>
      </w:r>
      <w:r>
        <w:rPr>
          <w:rFonts w:ascii="Times New Roman" w:hAnsi="Times New Roman" w:cs="Times New Roman"/>
          <w:lang w:val="en-AU"/>
        </w:rPr>
        <w:t xml:space="preserve">Mercy </w:t>
      </w:r>
      <w:proofErr w:type="spellStart"/>
      <w:r>
        <w:rPr>
          <w:rFonts w:ascii="Times New Roman" w:hAnsi="Times New Roman" w:cs="Times New Roman"/>
          <w:lang w:val="en-AU"/>
        </w:rPr>
        <w:t>Nhari</w:t>
      </w:r>
      <w:proofErr w:type="spellEnd"/>
      <w:r>
        <w:rPr>
          <w:rFonts w:ascii="Times New Roman" w:hAnsi="Times New Roman" w:cs="Times New Roman"/>
          <w:lang w:val="en-AU"/>
        </w:rPr>
        <w:t xml:space="preserve"> (Central London Community Healthcare NHS Trust, UK)</w:t>
      </w:r>
    </w:p>
    <w:p w:rsidR="001D657A" w:rsidRDefault="001D657A" w:rsidP="001D657A">
      <w:pPr>
        <w:widowControl w:val="0"/>
        <w:overflowPunct w:val="0"/>
        <w:autoSpaceDE w:val="0"/>
        <w:autoSpaceDN w:val="0"/>
        <w:adjustRightInd w:val="0"/>
        <w:spacing w:after="0" w:line="240" w:lineRule="auto"/>
        <w:ind w:left="360"/>
        <w:rPr>
          <w:rFonts w:ascii="Times New Roman" w:hAnsi="Times New Roman" w:cs="Times New Roman"/>
          <w:lang w:val="en-AU"/>
        </w:rPr>
      </w:pPr>
      <w:r>
        <w:rPr>
          <w:rFonts w:ascii="Times New Roman" w:hAnsi="Times New Roman" w:cs="Times New Roman"/>
          <w:vertAlign w:val="superscript"/>
          <w:lang w:val="en-AU"/>
        </w:rPr>
        <w:t>4</w:t>
      </w:r>
      <w:r>
        <w:rPr>
          <w:rFonts w:ascii="Times New Roman" w:hAnsi="Times New Roman" w:cs="Times New Roman"/>
          <w:lang w:val="en-AU"/>
        </w:rPr>
        <w:t xml:space="preserve">Benenia </w:t>
      </w:r>
      <w:proofErr w:type="spellStart"/>
      <w:r>
        <w:rPr>
          <w:rFonts w:ascii="Times New Roman" w:hAnsi="Times New Roman" w:cs="Times New Roman"/>
          <w:lang w:val="en-AU"/>
        </w:rPr>
        <w:t>Magombedze</w:t>
      </w:r>
      <w:proofErr w:type="spellEnd"/>
      <w:r>
        <w:rPr>
          <w:rFonts w:ascii="Times New Roman" w:hAnsi="Times New Roman" w:cs="Times New Roman"/>
          <w:lang w:val="en-AU"/>
        </w:rPr>
        <w:t xml:space="preserve"> (Central London Community Healthcare NHS Trust, UK)</w:t>
      </w:r>
    </w:p>
    <w:p w:rsidR="001D657A" w:rsidRPr="00D15228" w:rsidRDefault="001D657A" w:rsidP="001D657A">
      <w:pPr>
        <w:widowControl w:val="0"/>
        <w:overflowPunct w:val="0"/>
        <w:autoSpaceDE w:val="0"/>
        <w:autoSpaceDN w:val="0"/>
        <w:adjustRightInd w:val="0"/>
        <w:spacing w:after="0" w:line="240" w:lineRule="auto"/>
        <w:ind w:left="360"/>
        <w:rPr>
          <w:rFonts w:ascii="Times New Roman" w:hAnsi="Times New Roman" w:cs="Times New Roman"/>
          <w:lang w:val="en-AU"/>
        </w:rPr>
      </w:pPr>
      <w:r>
        <w:rPr>
          <w:rFonts w:ascii="Times New Roman" w:hAnsi="Times New Roman" w:cs="Times New Roman"/>
          <w:vertAlign w:val="superscript"/>
          <w:lang w:val="en-AU"/>
        </w:rPr>
        <w:t>5</w:t>
      </w:r>
      <w:r>
        <w:rPr>
          <w:rFonts w:ascii="Times New Roman" w:hAnsi="Times New Roman" w:cs="Times New Roman"/>
          <w:lang w:val="en-AU"/>
        </w:rPr>
        <w:t>Johanna Law (Central London Community Healthcare NHS Trust, UK)</w:t>
      </w:r>
    </w:p>
    <w:p w:rsidR="001D657A" w:rsidRPr="00D15228" w:rsidRDefault="001D657A" w:rsidP="001D657A">
      <w:pPr>
        <w:widowControl w:val="0"/>
        <w:overflowPunct w:val="0"/>
        <w:autoSpaceDE w:val="0"/>
        <w:autoSpaceDN w:val="0"/>
        <w:adjustRightInd w:val="0"/>
        <w:spacing w:after="0" w:line="240" w:lineRule="auto"/>
        <w:ind w:left="360"/>
        <w:rPr>
          <w:rFonts w:ascii="Times New Roman" w:hAnsi="Times New Roman" w:cs="Times New Roman"/>
          <w:lang w:val="en-AU"/>
        </w:rPr>
      </w:pPr>
      <w:r>
        <w:rPr>
          <w:rFonts w:ascii="Times New Roman" w:hAnsi="Times New Roman" w:cs="Times New Roman"/>
          <w:vertAlign w:val="superscript"/>
          <w:lang w:val="en-AU"/>
        </w:rPr>
        <w:t>6</w:t>
      </w:r>
      <w:r>
        <w:rPr>
          <w:rFonts w:ascii="Times New Roman" w:hAnsi="Times New Roman" w:cs="Times New Roman"/>
          <w:lang w:val="en-AU"/>
        </w:rPr>
        <w:t xml:space="preserve">Alan </w:t>
      </w:r>
      <w:proofErr w:type="spellStart"/>
      <w:r>
        <w:rPr>
          <w:rFonts w:ascii="Times New Roman" w:hAnsi="Times New Roman" w:cs="Times New Roman"/>
          <w:lang w:val="en-AU"/>
        </w:rPr>
        <w:t>Kummer</w:t>
      </w:r>
      <w:proofErr w:type="spellEnd"/>
      <w:r>
        <w:rPr>
          <w:rFonts w:ascii="Times New Roman" w:hAnsi="Times New Roman" w:cs="Times New Roman"/>
          <w:lang w:val="en-AU"/>
        </w:rPr>
        <w:t xml:space="preserve"> (Patient Representative)</w:t>
      </w:r>
    </w:p>
    <w:p w:rsidR="001D657A" w:rsidRDefault="001D657A" w:rsidP="001D657A">
      <w:pPr>
        <w:widowControl w:val="0"/>
        <w:overflowPunct w:val="0"/>
        <w:autoSpaceDE w:val="0"/>
        <w:autoSpaceDN w:val="0"/>
        <w:adjustRightInd w:val="0"/>
        <w:spacing w:after="0" w:line="240" w:lineRule="auto"/>
        <w:ind w:left="360"/>
        <w:rPr>
          <w:rFonts w:ascii="Times New Roman" w:hAnsi="Times New Roman" w:cs="Times New Roman"/>
          <w:vertAlign w:val="superscript"/>
          <w:lang w:val="en-AU"/>
        </w:rPr>
      </w:pPr>
      <w:r>
        <w:rPr>
          <w:rFonts w:ascii="Times New Roman" w:hAnsi="Times New Roman" w:cs="Times New Roman"/>
          <w:vertAlign w:val="superscript"/>
          <w:lang w:val="en-AU"/>
        </w:rPr>
        <w:t>7</w:t>
      </w:r>
      <w:r>
        <w:rPr>
          <w:rFonts w:ascii="Times New Roman" w:hAnsi="Times New Roman" w:cs="Times New Roman"/>
          <w:lang w:val="en-AU"/>
        </w:rPr>
        <w:t>Nicola Ireland (Central London Community Healthcare NHS Trust, UK)</w:t>
      </w:r>
    </w:p>
    <w:p w:rsidR="001D657A" w:rsidRPr="00D15228" w:rsidRDefault="001D657A" w:rsidP="001D657A">
      <w:pPr>
        <w:widowControl w:val="0"/>
        <w:overflowPunct w:val="0"/>
        <w:autoSpaceDE w:val="0"/>
        <w:autoSpaceDN w:val="0"/>
        <w:adjustRightInd w:val="0"/>
        <w:spacing w:after="0" w:line="240" w:lineRule="auto"/>
        <w:ind w:left="360"/>
        <w:rPr>
          <w:rFonts w:ascii="Times New Roman" w:hAnsi="Times New Roman" w:cs="Times New Roman"/>
          <w:lang w:val="en-AU"/>
        </w:rPr>
      </w:pPr>
      <w:r>
        <w:rPr>
          <w:rFonts w:ascii="Times New Roman" w:hAnsi="Times New Roman" w:cs="Times New Roman"/>
          <w:vertAlign w:val="superscript"/>
          <w:lang w:val="en-AU"/>
        </w:rPr>
        <w:t>8</w:t>
      </w:r>
      <w:r>
        <w:rPr>
          <w:rFonts w:ascii="Times New Roman" w:hAnsi="Times New Roman" w:cs="Times New Roman"/>
          <w:lang w:val="en-AU"/>
        </w:rPr>
        <w:t xml:space="preserve">Frits </w:t>
      </w:r>
      <w:proofErr w:type="spellStart"/>
      <w:r>
        <w:rPr>
          <w:rFonts w:ascii="Times New Roman" w:hAnsi="Times New Roman" w:cs="Times New Roman"/>
          <w:lang w:val="en-AU"/>
        </w:rPr>
        <w:t>Klinkhamer</w:t>
      </w:r>
      <w:proofErr w:type="spellEnd"/>
      <w:r>
        <w:rPr>
          <w:rFonts w:ascii="Times New Roman" w:hAnsi="Times New Roman" w:cs="Times New Roman"/>
          <w:lang w:val="en-AU"/>
        </w:rPr>
        <w:t xml:space="preserve"> (Central London Community Healthcare NHS Trust, UK)</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0D4749" w:rsidRDefault="000D4749" w:rsidP="000D4749">
      <w:pPr>
        <w:widowControl w:val="0"/>
        <w:overflowPunct w:val="0"/>
        <w:autoSpaceDE w:val="0"/>
        <w:autoSpaceDN w:val="0"/>
        <w:adjustRightInd w:val="0"/>
        <w:spacing w:after="0" w:line="240" w:lineRule="auto"/>
        <w:jc w:val="both"/>
        <w:rPr>
          <w:rFonts w:ascii="Times New Roman" w:hAnsi="Times New Roman" w:cs="Times New Roman"/>
          <w:lang w:val="en-AU"/>
        </w:rPr>
      </w:pPr>
      <w:r>
        <w:rPr>
          <w:rFonts w:ascii="Times New Roman" w:hAnsi="Times New Roman" w:cs="Times New Roman"/>
          <w:lang w:val="en-AU"/>
        </w:rPr>
        <w:t>The mandatory infection control (level 2) training compliance in the North Division of Central London Community Healthcare NHS Trust (CLCH) was studied utilising the methods of Quality Improvement. The aim is to improve the compliance rate from 89% to 95%. This is just in the early phase of the study thus initially aiming to find out some of the key factors that lead to the noncompliance of staff as well as their perceptions on how support was provided by the management and/or organisation towards achieving compliance.</w:t>
      </w:r>
    </w:p>
    <w:p w:rsidR="000D4749" w:rsidRDefault="000D4749" w:rsidP="000D4749">
      <w:pPr>
        <w:widowControl w:val="0"/>
        <w:overflowPunct w:val="0"/>
        <w:autoSpaceDE w:val="0"/>
        <w:autoSpaceDN w:val="0"/>
        <w:adjustRightInd w:val="0"/>
        <w:spacing w:after="0" w:line="240" w:lineRule="auto"/>
        <w:jc w:val="both"/>
        <w:rPr>
          <w:rFonts w:ascii="Times New Roman" w:hAnsi="Times New Roman" w:cs="Times New Roman"/>
          <w:lang w:val="en-AU"/>
        </w:rPr>
      </w:pPr>
    </w:p>
    <w:p w:rsidR="000D4749" w:rsidRDefault="000D4749" w:rsidP="000D4749">
      <w:pPr>
        <w:widowControl w:val="0"/>
        <w:overflowPunct w:val="0"/>
        <w:autoSpaceDE w:val="0"/>
        <w:autoSpaceDN w:val="0"/>
        <w:adjustRightInd w:val="0"/>
        <w:spacing w:after="0" w:line="240" w:lineRule="auto"/>
        <w:jc w:val="both"/>
        <w:rPr>
          <w:rFonts w:ascii="Times New Roman" w:hAnsi="Times New Roman" w:cs="Times New Roman"/>
          <w:lang w:val="en-AU"/>
        </w:rPr>
      </w:pPr>
      <w:r>
        <w:rPr>
          <w:rFonts w:ascii="Times New Roman" w:hAnsi="Times New Roman" w:cs="Times New Roman"/>
          <w:lang w:val="en-AU"/>
        </w:rPr>
        <w:t>The framework utilised in this project is the model for improvement which involves developing, testing, and implementing changes leading to improvement. Furthermore, this model includes the Plan, Do, Study, Act (PDSA) methodology which enables testing for change on a smaller scale (NHS Improvement, 2018).</w:t>
      </w:r>
    </w:p>
    <w:p w:rsidR="000D4749" w:rsidRDefault="000D4749" w:rsidP="000D4749">
      <w:pPr>
        <w:widowControl w:val="0"/>
        <w:overflowPunct w:val="0"/>
        <w:autoSpaceDE w:val="0"/>
        <w:autoSpaceDN w:val="0"/>
        <w:adjustRightInd w:val="0"/>
        <w:spacing w:after="0" w:line="240" w:lineRule="auto"/>
        <w:jc w:val="both"/>
        <w:rPr>
          <w:rFonts w:ascii="Times New Roman" w:hAnsi="Times New Roman" w:cs="Times New Roman"/>
          <w:lang w:val="en-AU"/>
        </w:rPr>
      </w:pPr>
    </w:p>
    <w:p w:rsidR="000D4749" w:rsidRDefault="000D4749" w:rsidP="000D4749">
      <w:pPr>
        <w:widowControl w:val="0"/>
        <w:overflowPunct w:val="0"/>
        <w:autoSpaceDE w:val="0"/>
        <w:autoSpaceDN w:val="0"/>
        <w:adjustRightInd w:val="0"/>
        <w:spacing w:after="0" w:line="240" w:lineRule="auto"/>
        <w:jc w:val="both"/>
        <w:rPr>
          <w:rFonts w:ascii="Times New Roman" w:hAnsi="Times New Roman" w:cs="Times New Roman"/>
          <w:lang w:val="en-AU"/>
        </w:rPr>
      </w:pPr>
      <w:r>
        <w:rPr>
          <w:rFonts w:ascii="Times New Roman" w:hAnsi="Times New Roman" w:cs="Times New Roman"/>
          <w:lang w:val="en-AU"/>
        </w:rPr>
        <w:t>The cycles for study included the development of a survey which was sent to several staff members according to inclusion criteria such as clinicians working wit</w:t>
      </w:r>
      <w:r w:rsidR="00383ECF">
        <w:rPr>
          <w:rFonts w:ascii="Times New Roman" w:hAnsi="Times New Roman" w:cs="Times New Roman"/>
          <w:lang w:val="en-AU"/>
        </w:rPr>
        <w:t>hin specific departments like that of the</w:t>
      </w:r>
      <w:bookmarkStart w:id="0" w:name="_GoBack"/>
      <w:bookmarkEnd w:id="0"/>
      <w:r>
        <w:rPr>
          <w:rFonts w:ascii="Times New Roman" w:hAnsi="Times New Roman" w:cs="Times New Roman"/>
          <w:lang w:val="en-AU"/>
        </w:rPr>
        <w:t xml:space="preserve"> district nursing services and bedded units. From the data gathered, it can be revealed that 67% of the staff felt that they are supported by management in completing their Level 2 Infection Control Mandatory training and that the staff’s preferred method of being reminded to complete the training is through email or text (both around 33% each).</w:t>
      </w:r>
    </w:p>
    <w:p w:rsidR="000D4749" w:rsidRDefault="000D4749" w:rsidP="000D4749">
      <w:pPr>
        <w:widowControl w:val="0"/>
        <w:overflowPunct w:val="0"/>
        <w:autoSpaceDE w:val="0"/>
        <w:autoSpaceDN w:val="0"/>
        <w:adjustRightInd w:val="0"/>
        <w:spacing w:after="0" w:line="240" w:lineRule="auto"/>
        <w:jc w:val="both"/>
        <w:rPr>
          <w:rFonts w:ascii="Times New Roman" w:hAnsi="Times New Roman" w:cs="Times New Roman"/>
          <w:lang w:val="en-AU"/>
        </w:rPr>
      </w:pPr>
    </w:p>
    <w:p w:rsidR="000D4749" w:rsidRDefault="000D4749" w:rsidP="000D4749">
      <w:pPr>
        <w:widowControl w:val="0"/>
        <w:overflowPunct w:val="0"/>
        <w:autoSpaceDE w:val="0"/>
        <w:autoSpaceDN w:val="0"/>
        <w:adjustRightInd w:val="0"/>
        <w:spacing w:after="0" w:line="240" w:lineRule="auto"/>
        <w:jc w:val="both"/>
        <w:rPr>
          <w:rFonts w:ascii="Times New Roman" w:hAnsi="Times New Roman" w:cs="Times New Roman"/>
          <w:lang w:val="en-AU"/>
        </w:rPr>
      </w:pPr>
      <w:r>
        <w:rPr>
          <w:rFonts w:ascii="Times New Roman" w:hAnsi="Times New Roman" w:cs="Times New Roman"/>
          <w:lang w:val="en-AU"/>
        </w:rPr>
        <w:t>In order to improve the compliance rates, the group has identified robust processes and accountability as the primary drivers. These two served as the key factors. They have been laid down on a driver diagram wherein robust processes were further categorised to training accessibility and accessibility of the staff to trainings, and the second of the primary driver which is accountability was further categorised to staff accountability and management accountability.</w:t>
      </w:r>
    </w:p>
    <w:p w:rsidR="000D4749" w:rsidRDefault="000D4749" w:rsidP="000D4749">
      <w:pPr>
        <w:widowControl w:val="0"/>
        <w:overflowPunct w:val="0"/>
        <w:autoSpaceDE w:val="0"/>
        <w:autoSpaceDN w:val="0"/>
        <w:adjustRightInd w:val="0"/>
        <w:spacing w:after="0" w:line="240" w:lineRule="auto"/>
        <w:jc w:val="both"/>
        <w:rPr>
          <w:rFonts w:ascii="Times New Roman" w:hAnsi="Times New Roman" w:cs="Times New Roman"/>
          <w:lang w:val="en-AU"/>
        </w:rPr>
      </w:pPr>
    </w:p>
    <w:p w:rsidR="000D4749" w:rsidRDefault="000D4749" w:rsidP="000D4749">
      <w:pPr>
        <w:widowControl w:val="0"/>
        <w:overflowPunct w:val="0"/>
        <w:autoSpaceDE w:val="0"/>
        <w:autoSpaceDN w:val="0"/>
        <w:adjustRightInd w:val="0"/>
        <w:spacing w:after="0" w:line="240" w:lineRule="auto"/>
        <w:jc w:val="both"/>
        <w:rPr>
          <w:rFonts w:ascii="Times New Roman" w:hAnsi="Times New Roman" w:cs="Times New Roman"/>
          <w:lang w:val="en-AU"/>
        </w:rPr>
      </w:pPr>
      <w:r>
        <w:rPr>
          <w:rFonts w:ascii="Times New Roman" w:hAnsi="Times New Roman" w:cs="Times New Roman"/>
          <w:lang w:val="en-AU"/>
        </w:rPr>
        <w:t xml:space="preserve">Several challenges were experienced while implementing the project especially in getting the participants. However, the PDSA methodology was applied which later resulted to obtaining more than 50% of the respondents. Even though that the study is still at its early stages, the </w:t>
      </w:r>
      <w:r w:rsidRPr="00BF45BA">
        <w:rPr>
          <w:rFonts w:ascii="Times New Roman" w:hAnsi="Times New Roman" w:cs="Times New Roman"/>
          <w:lang w:val="en-AU"/>
        </w:rPr>
        <w:t>current co</w:t>
      </w:r>
      <w:r>
        <w:rPr>
          <w:rFonts w:ascii="Times New Roman" w:hAnsi="Times New Roman" w:cs="Times New Roman"/>
          <w:lang w:val="en-AU"/>
        </w:rPr>
        <w:t>mpliance level for level two infection control</w:t>
      </w:r>
      <w:r w:rsidRPr="00BF45BA">
        <w:rPr>
          <w:rFonts w:ascii="Times New Roman" w:hAnsi="Times New Roman" w:cs="Times New Roman"/>
          <w:lang w:val="en-AU"/>
        </w:rPr>
        <w:t xml:space="preserve"> is 9</w:t>
      </w:r>
      <w:r>
        <w:rPr>
          <w:rFonts w:ascii="Times New Roman" w:hAnsi="Times New Roman" w:cs="Times New Roman"/>
          <w:lang w:val="en-AU"/>
        </w:rPr>
        <w:t>3.7% in North Central Division and this was quite a significant result.</w:t>
      </w:r>
    </w:p>
    <w:p w:rsidR="000D4749" w:rsidRDefault="000D4749" w:rsidP="000D4749">
      <w:pPr>
        <w:widowControl w:val="0"/>
        <w:overflowPunct w:val="0"/>
        <w:autoSpaceDE w:val="0"/>
        <w:autoSpaceDN w:val="0"/>
        <w:adjustRightInd w:val="0"/>
        <w:spacing w:after="0" w:line="240" w:lineRule="auto"/>
        <w:jc w:val="both"/>
        <w:rPr>
          <w:rFonts w:ascii="Times New Roman" w:hAnsi="Times New Roman" w:cs="Times New Roman"/>
          <w:lang w:val="en-AU"/>
        </w:rPr>
      </w:pPr>
    </w:p>
    <w:p w:rsidR="000D4749" w:rsidRDefault="000D4749" w:rsidP="000D4749">
      <w:pPr>
        <w:widowControl w:val="0"/>
        <w:overflowPunct w:val="0"/>
        <w:autoSpaceDE w:val="0"/>
        <w:autoSpaceDN w:val="0"/>
        <w:adjustRightInd w:val="0"/>
        <w:spacing w:after="0" w:line="240" w:lineRule="auto"/>
        <w:jc w:val="both"/>
        <w:rPr>
          <w:rFonts w:ascii="Times New Roman" w:hAnsi="Times New Roman" w:cs="Times New Roman"/>
          <w:lang w:val="en-AU"/>
        </w:rPr>
      </w:pPr>
    </w:p>
    <w:p w:rsidR="0028059F" w:rsidRDefault="0028059F" w:rsidP="00DF04E3">
      <w:pPr>
        <w:pStyle w:val="HTMLPreformatted"/>
        <w:jc w:val="both"/>
        <w:rPr>
          <w:rFonts w:ascii="Times New Roman" w:hAnsi="Times New Roman" w:cs="Times New Roman"/>
          <w:sz w:val="24"/>
        </w:rPr>
      </w:pP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3412DA">
        <w:rPr>
          <w:rFonts w:ascii="Times New Roman" w:hAnsi="Times New Roman" w:cs="Times New Roman"/>
          <w:sz w:val="24"/>
        </w:rPr>
        <w:t xml:space="preserve">Quality Improvement, PDSA or the Plan, Do, Study, Act Methodology, driver diagram, drivers for change </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3412DA" w:rsidRDefault="00A95F9D" w:rsidP="003412DA">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Ed Michael </w:t>
      </w:r>
      <w:proofErr w:type="spellStart"/>
      <w:r>
        <w:rPr>
          <w:rFonts w:ascii="Times New Roman" w:hAnsi="Times New Roman" w:cs="Times New Roman"/>
        </w:rPr>
        <w:t>Carbonell</w:t>
      </w:r>
      <w:proofErr w:type="spellEnd"/>
      <w:r w:rsidR="003412DA">
        <w:rPr>
          <w:rFonts w:ascii="Times New Roman" w:hAnsi="Times New Roman" w:cs="Times New Roman"/>
        </w:rPr>
        <w:t xml:space="preserve"> is an associate lecturer at Middlesex University and is a freelance research nurse in the NHS. </w:t>
      </w:r>
      <w:r w:rsidR="001D657A">
        <w:rPr>
          <w:rFonts w:ascii="Times New Roman" w:hAnsi="Times New Roman" w:cs="Times New Roman"/>
        </w:rPr>
        <w:t xml:space="preserve">Previous to the lecturer role, he worked as a clinical educator at Central London Community Healthcare NHS Trust wherein he was also co-chairing a quality improvement board. </w:t>
      </w:r>
      <w:r w:rsidR="003412DA">
        <w:rPr>
          <w:rFonts w:ascii="Times New Roman" w:hAnsi="Times New Roman" w:cs="Times New Roman"/>
        </w:rPr>
        <w:t>He finished his Postgraduate Certificate in Professional Studies in Education at the Open University–UK as well as he has finished a Bachelor of Science in Nursing degree at Xavier University –</w:t>
      </w:r>
      <w:proofErr w:type="spellStart"/>
      <w:r w:rsidR="003412DA">
        <w:rPr>
          <w:rFonts w:ascii="Times New Roman" w:hAnsi="Times New Roman" w:cs="Times New Roman"/>
        </w:rPr>
        <w:t>Ateneo</w:t>
      </w:r>
      <w:proofErr w:type="spellEnd"/>
      <w:r w:rsidR="003412DA">
        <w:rPr>
          <w:rFonts w:ascii="Times New Roman" w:hAnsi="Times New Roman" w:cs="Times New Roman"/>
        </w:rPr>
        <w:t xml:space="preserve"> de Cagayan, </w:t>
      </w:r>
      <w:r>
        <w:rPr>
          <w:rFonts w:ascii="Times New Roman" w:hAnsi="Times New Roman" w:cs="Times New Roman"/>
        </w:rPr>
        <w:t>one of the top performing nursing schools in the Philippines.</w:t>
      </w:r>
    </w:p>
    <w:p w:rsidR="003412DA" w:rsidRDefault="003412DA" w:rsidP="003412DA">
      <w:pPr>
        <w:widowControl w:val="0"/>
        <w:autoSpaceDE w:val="0"/>
        <w:autoSpaceDN w:val="0"/>
        <w:adjustRightInd w:val="0"/>
        <w:spacing w:after="0" w:line="240" w:lineRule="auto"/>
        <w:jc w:val="both"/>
        <w:rPr>
          <w:rFonts w:ascii="Times New Roman" w:hAnsi="Times New Roman" w:cs="Times New Roman"/>
        </w:rPr>
      </w:pPr>
    </w:p>
    <w:p w:rsidR="001D657A" w:rsidRDefault="003412DA" w:rsidP="003412DA">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He has worked around various clinical specialties in nursing</w:t>
      </w:r>
      <w:r w:rsidR="001D657A">
        <w:rPr>
          <w:rFonts w:ascii="Times New Roman" w:hAnsi="Times New Roman" w:cs="Times New Roman"/>
        </w:rPr>
        <w:t xml:space="preserve"> in the UK</w:t>
      </w:r>
      <w:r w:rsidR="00A95F9D">
        <w:rPr>
          <w:rFonts w:ascii="Times New Roman" w:hAnsi="Times New Roman" w:cs="Times New Roman"/>
        </w:rPr>
        <w:t xml:space="preserve">. He previously </w:t>
      </w:r>
      <w:r>
        <w:rPr>
          <w:rFonts w:ascii="Times New Roman" w:hAnsi="Times New Roman" w:cs="Times New Roman"/>
        </w:rPr>
        <w:t>worked as a cardiology and coronary care unit nurse, recovery room unit nurse</w:t>
      </w:r>
      <w:r w:rsidR="001D657A">
        <w:rPr>
          <w:rFonts w:ascii="Times New Roman" w:hAnsi="Times New Roman" w:cs="Times New Roman"/>
        </w:rPr>
        <w:t xml:space="preserve"> and inflammatory bowel disease research nurse. He also had other extra-curricular roles while working as a recovery unit nurse wherein he was also appointed as a Chair of the department’s Nurse Practice Group.</w:t>
      </w:r>
    </w:p>
    <w:p w:rsidR="001D657A" w:rsidRDefault="001D657A" w:rsidP="003412DA">
      <w:pPr>
        <w:widowControl w:val="0"/>
        <w:autoSpaceDE w:val="0"/>
        <w:autoSpaceDN w:val="0"/>
        <w:adjustRightInd w:val="0"/>
        <w:spacing w:after="0" w:line="240" w:lineRule="auto"/>
        <w:jc w:val="both"/>
        <w:rPr>
          <w:rFonts w:ascii="Times New Roman" w:hAnsi="Times New Roman" w:cs="Times New Roman"/>
        </w:rPr>
      </w:pPr>
    </w:p>
    <w:p w:rsidR="003412DA" w:rsidRDefault="003412DA"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043927" w:rsidP="00B3082B">
      <w:pPr>
        <w:pStyle w:val="HTMLPreformatted"/>
        <w:jc w:val="both"/>
        <w:rPr>
          <w:rFonts w:ascii="Times New Roman" w:hAnsi="Times New Roman" w:cs="Times New Roman"/>
          <w:b/>
          <w:iCs/>
          <w:sz w:val="24"/>
        </w:rPr>
      </w:pPr>
      <w:r>
        <w:rPr>
          <w:rFonts w:ascii="Times New Roman" w:hAnsi="Times New Roman" w:cs="Times New Roman"/>
          <w:b/>
          <w:iCs/>
          <w:noProof/>
          <w:sz w:val="24"/>
          <w:lang w:eastAsia="en-GB"/>
        </w:rPr>
        <w:drawing>
          <wp:inline distT="0" distB="0" distL="0" distR="0">
            <wp:extent cx="1651397" cy="1628775"/>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61816" cy="1639051"/>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7" w:history="1">
        <w:r w:rsidR="00043927" w:rsidRPr="006B15EE">
          <w:rPr>
            <w:rStyle w:val="Hyperlink"/>
            <w:rFonts w:ascii="Times New Roman" w:hAnsi="Times New Roman" w:cs="Times New Roman"/>
            <w:iCs/>
            <w:sz w:val="24"/>
          </w:rPr>
          <w:t>edcarbonell@hotmail.com</w:t>
        </w:r>
      </w:hyperlink>
      <w:r w:rsidR="00043927">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77D9" w:rsidRDefault="009877D9" w:rsidP="00495C76">
      <w:pPr>
        <w:spacing w:after="0" w:line="240" w:lineRule="auto"/>
      </w:pPr>
      <w:r>
        <w:separator/>
      </w:r>
    </w:p>
  </w:endnote>
  <w:endnote w:type="continuationSeparator" w:id="0">
    <w:p w:rsidR="009877D9" w:rsidRDefault="009877D9"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77D9" w:rsidRDefault="009877D9" w:rsidP="00495C76">
      <w:pPr>
        <w:spacing w:after="0" w:line="240" w:lineRule="auto"/>
      </w:pPr>
      <w:r>
        <w:separator/>
      </w:r>
    </w:p>
  </w:footnote>
  <w:footnote w:type="continuationSeparator" w:id="0">
    <w:p w:rsidR="009877D9" w:rsidRDefault="009877D9"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Header"/>
      <w:jc w:val="center"/>
    </w:pPr>
    <w:r>
      <w:rPr>
        <w:noProof/>
        <w:lang w:val="en-GB" w:eastAsia="en-GB"/>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43927"/>
    <w:rsid w:val="000A4C22"/>
    <w:rsid w:val="000D4749"/>
    <w:rsid w:val="001D657A"/>
    <w:rsid w:val="002350BC"/>
    <w:rsid w:val="0028059F"/>
    <w:rsid w:val="002F4DF0"/>
    <w:rsid w:val="00333E31"/>
    <w:rsid w:val="003412DA"/>
    <w:rsid w:val="00383ECF"/>
    <w:rsid w:val="0038483D"/>
    <w:rsid w:val="00435234"/>
    <w:rsid w:val="00495C76"/>
    <w:rsid w:val="00564476"/>
    <w:rsid w:val="00627419"/>
    <w:rsid w:val="009877D9"/>
    <w:rsid w:val="00A95F9D"/>
    <w:rsid w:val="00B3082B"/>
    <w:rsid w:val="00B6703B"/>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520BBC"/>
  <w15:docId w15:val="{32FE16B0-B49F-45CB-B4DC-43C9FF412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1D657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edcarbonell@hot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620</Words>
  <Characters>3539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London Library</cp:lastModifiedBy>
  <cp:revision>4</cp:revision>
  <dcterms:created xsi:type="dcterms:W3CDTF">2019-09-10T17:34:00Z</dcterms:created>
  <dcterms:modified xsi:type="dcterms:W3CDTF">2019-09-10T17:37:00Z</dcterms:modified>
</cp:coreProperties>
</file>