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B4D48" w14:textId="327D79D0" w:rsidR="00657182" w:rsidRPr="002E1D74" w:rsidRDefault="00657182" w:rsidP="002E1D74">
      <w:pPr>
        <w:spacing w:line="360" w:lineRule="auto"/>
        <w:rPr>
          <w:b/>
          <w:u w:val="single"/>
        </w:rPr>
      </w:pPr>
      <w:r w:rsidRPr="002E1D74">
        <w:rPr>
          <w:b/>
          <w:u w:val="single"/>
        </w:rPr>
        <w:t xml:space="preserve">Abstract for </w:t>
      </w:r>
      <w:r w:rsidR="003B37F6" w:rsidRPr="002E1D74">
        <w:rPr>
          <w:b/>
          <w:u w:val="single"/>
        </w:rPr>
        <w:t>consideration Louise Cremonesini</w:t>
      </w:r>
    </w:p>
    <w:p w14:paraId="3EE58273" w14:textId="0B462765" w:rsidR="006F027C" w:rsidRPr="005705BC" w:rsidRDefault="006F027C" w:rsidP="002E1D74">
      <w:pPr>
        <w:spacing w:line="360" w:lineRule="auto"/>
        <w:rPr>
          <w:bCs/>
        </w:rPr>
      </w:pPr>
      <w:r w:rsidRPr="005705BC">
        <w:rPr>
          <w:bCs/>
        </w:rPr>
        <w:t xml:space="preserve">Louise Cremonesini RN, RSCN, HV, BA(Hons) MSc, PGCE (Med </w:t>
      </w:r>
      <w:r w:rsidR="00B260E3" w:rsidRPr="005705BC">
        <w:rPr>
          <w:bCs/>
        </w:rPr>
        <w:t>E</w:t>
      </w:r>
      <w:r w:rsidRPr="005705BC">
        <w:rPr>
          <w:bCs/>
        </w:rPr>
        <w:t>d)</w:t>
      </w:r>
    </w:p>
    <w:p w14:paraId="5A34834F" w14:textId="6ACE6DA4" w:rsidR="006F027C" w:rsidRPr="005705BC" w:rsidRDefault="006F027C" w:rsidP="002E1D74">
      <w:pPr>
        <w:spacing w:line="360" w:lineRule="auto"/>
        <w:rPr>
          <w:bCs/>
        </w:rPr>
      </w:pPr>
      <w:r w:rsidRPr="005705BC">
        <w:rPr>
          <w:bCs/>
        </w:rPr>
        <w:t>Role- Lead Child Protection Specialist, Amana Healthcare UAE.</w:t>
      </w:r>
    </w:p>
    <w:p w14:paraId="5E6B2693" w14:textId="464A709F" w:rsidR="003B37F6" w:rsidRPr="005705BC" w:rsidRDefault="004A24A5" w:rsidP="002E1D74">
      <w:pPr>
        <w:spacing w:line="360" w:lineRule="auto"/>
        <w:rPr>
          <w:b/>
        </w:rPr>
      </w:pPr>
      <w:r w:rsidRPr="005705BC">
        <w:t>Abstract for consideration</w:t>
      </w:r>
      <w:r w:rsidR="00D6277A" w:rsidRPr="005705BC">
        <w:t xml:space="preserve"> from </w:t>
      </w:r>
      <w:r w:rsidR="003B37F6" w:rsidRPr="005705BC">
        <w:t>Amana Healthcare Services,</w:t>
      </w:r>
      <w:r w:rsidR="00D6277A" w:rsidRPr="005705BC">
        <w:t xml:space="preserve"> </w:t>
      </w:r>
      <w:r w:rsidR="00B260E3" w:rsidRPr="005705BC">
        <w:t>UAE.</w:t>
      </w:r>
    </w:p>
    <w:p w14:paraId="3B7EED63" w14:textId="5FF66825" w:rsidR="003B37F6" w:rsidRPr="005705BC" w:rsidRDefault="004A24A5" w:rsidP="002E1D74">
      <w:pPr>
        <w:spacing w:line="360" w:lineRule="auto"/>
        <w:rPr>
          <w:b/>
        </w:rPr>
      </w:pPr>
      <w:r w:rsidRPr="005705BC">
        <w:rPr>
          <w:b/>
        </w:rPr>
        <w:t xml:space="preserve"> </w:t>
      </w:r>
      <w:r w:rsidR="00D6277A" w:rsidRPr="005705BC">
        <w:rPr>
          <w:b/>
        </w:rPr>
        <w:t>“</w:t>
      </w:r>
      <w:r w:rsidR="002E1D74" w:rsidRPr="005705BC">
        <w:rPr>
          <w:b/>
        </w:rPr>
        <w:t>The impact of Domestic Abuse on the child”</w:t>
      </w:r>
    </w:p>
    <w:p w14:paraId="0B9B859D" w14:textId="77777777" w:rsidR="002E1D74" w:rsidRPr="005705BC" w:rsidRDefault="002E1D74" w:rsidP="002E1D74">
      <w:pPr>
        <w:spacing w:before="100" w:beforeAutospacing="1" w:after="75" w:line="360" w:lineRule="auto"/>
        <w:rPr>
          <w:b/>
        </w:rPr>
      </w:pPr>
      <w:r w:rsidRPr="005705BC">
        <w:rPr>
          <w:b/>
        </w:rPr>
        <w:t>Background</w:t>
      </w:r>
    </w:p>
    <w:p w14:paraId="5891AFFF" w14:textId="69B2CE26" w:rsidR="002E1D74" w:rsidRPr="002E1D74" w:rsidRDefault="002E1D74" w:rsidP="002E1D74">
      <w:pPr>
        <w:spacing w:before="100" w:beforeAutospacing="1" w:after="75" w:line="360" w:lineRule="auto"/>
        <w:rPr>
          <w:rFonts w:eastAsia="Times New Roman" w:cstheme="minorHAnsi"/>
          <w:lang w:val="en-US"/>
        </w:rPr>
      </w:pPr>
      <w:r w:rsidRPr="002E1D74">
        <w:rPr>
          <w:rFonts w:eastAsia="Times New Roman" w:cstheme="minorHAnsi"/>
          <w:lang w:val="en-US"/>
        </w:rPr>
        <w:t>Violence against women – particularly intimate partner violence and sexual violence – is a major public health problem and a violation of women's human rights.</w:t>
      </w:r>
      <w:r w:rsidRPr="005705BC">
        <w:rPr>
          <w:rFonts w:eastAsia="Times New Roman" w:cstheme="minorHAnsi"/>
          <w:lang w:val="en-US"/>
        </w:rPr>
        <w:t xml:space="preserve"> </w:t>
      </w:r>
      <w:r w:rsidRPr="002E1D74">
        <w:rPr>
          <w:rFonts w:eastAsia="Times New Roman" w:cstheme="minorHAnsi"/>
          <w:lang w:val="en-US"/>
        </w:rPr>
        <w:t>Estimates published by WHO indicate that globally about 1 in 3 (30%) of women worldwide have been subjected to either physical and/or sexual intimate partner violence or non-partner sexual violence in their lifetime.</w:t>
      </w:r>
    </w:p>
    <w:p w14:paraId="6819C1BF" w14:textId="523E9E97" w:rsidR="002E1D74" w:rsidRPr="005705BC" w:rsidRDefault="002E1D74" w:rsidP="002E1D74">
      <w:pPr>
        <w:spacing w:before="100" w:beforeAutospacing="1" w:after="75" w:line="360" w:lineRule="auto"/>
        <w:rPr>
          <w:rFonts w:eastAsia="Times New Roman" w:cstheme="minorHAnsi"/>
          <w:lang w:val="en-US"/>
        </w:rPr>
      </w:pPr>
      <w:r w:rsidRPr="002E1D74">
        <w:rPr>
          <w:rFonts w:eastAsia="Times New Roman" w:cstheme="minorHAnsi"/>
          <w:lang w:val="en-US"/>
        </w:rPr>
        <w:t>Most of this violence is intimate partner violence. Worldwide, almost one third (27%) of women aged 15-49 years who have been in a relationship report that they have been subjected to some form of physical and/or sexual violence by their intimate partner</w:t>
      </w:r>
      <w:r w:rsidRPr="005705BC">
        <w:rPr>
          <w:rFonts w:eastAsia="Times New Roman" w:cstheme="minorHAnsi"/>
          <w:lang w:val="en-US"/>
        </w:rPr>
        <w:t xml:space="preserve"> (WHO 2021)</w:t>
      </w:r>
      <w:r w:rsidRPr="002E1D74">
        <w:rPr>
          <w:rFonts w:eastAsia="Times New Roman" w:cstheme="minorHAnsi"/>
          <w:lang w:val="en-US"/>
        </w:rPr>
        <w:t>.</w:t>
      </w:r>
    </w:p>
    <w:p w14:paraId="4756E0EB" w14:textId="6750C1B0" w:rsidR="002E1D74" w:rsidRPr="005705BC" w:rsidRDefault="002E1D74" w:rsidP="002E1D74">
      <w:pPr>
        <w:spacing w:before="100" w:beforeAutospacing="1" w:after="75" w:line="360" w:lineRule="auto"/>
        <w:rPr>
          <w:rFonts w:eastAsia="Times New Roman" w:cstheme="minorHAnsi"/>
          <w:lang w:val="en-US"/>
        </w:rPr>
      </w:pPr>
      <w:r w:rsidRPr="005705BC">
        <w:rPr>
          <w:rFonts w:cstheme="minorHAnsi"/>
          <w:shd w:val="clear" w:color="auto" w:fill="FFFFFF"/>
        </w:rPr>
        <w:t>In relationships where there is domestic violence and abuse, children witness about three-quarters of the abusive incidents. About half the children in such families have themselves been badly hit or beaten. Sexual and emotional abuse are also more likely to happen in these families</w:t>
      </w:r>
      <w:r w:rsidR="00B260E3" w:rsidRPr="005705BC">
        <w:rPr>
          <w:rFonts w:cstheme="minorHAnsi"/>
          <w:shd w:val="clear" w:color="auto" w:fill="FFFFFF"/>
        </w:rPr>
        <w:t xml:space="preserve"> (</w:t>
      </w:r>
      <w:r w:rsidR="00F16672" w:rsidRPr="005705BC">
        <w:rPr>
          <w:rFonts w:cstheme="minorHAnsi"/>
          <w:shd w:val="clear" w:color="auto" w:fill="FFFFFF"/>
        </w:rPr>
        <w:t>Women’s</w:t>
      </w:r>
      <w:r w:rsidR="00B260E3" w:rsidRPr="005705BC">
        <w:rPr>
          <w:rFonts w:cstheme="minorHAnsi"/>
          <w:shd w:val="clear" w:color="auto" w:fill="FFFFFF"/>
        </w:rPr>
        <w:t xml:space="preserve"> Aid 2019).</w:t>
      </w:r>
    </w:p>
    <w:p w14:paraId="13A8CD96" w14:textId="1CC97207" w:rsidR="002E1D74" w:rsidRPr="005705BC" w:rsidRDefault="002E1D74" w:rsidP="002E1D74">
      <w:pPr>
        <w:pStyle w:val="NormalWeb"/>
        <w:shd w:val="clear" w:color="auto" w:fill="FFFFFF"/>
        <w:spacing w:before="204" w:beforeAutospacing="0" w:after="204" w:afterAutospacing="0" w:line="360" w:lineRule="auto"/>
        <w:rPr>
          <w:rFonts w:asciiTheme="minorHAnsi" w:hAnsiTheme="minorHAnsi" w:cstheme="minorHAnsi"/>
          <w:sz w:val="22"/>
          <w:szCs w:val="22"/>
        </w:rPr>
      </w:pPr>
      <w:r w:rsidRPr="005705BC">
        <w:rPr>
          <w:rFonts w:asciiTheme="minorHAnsi" w:hAnsiTheme="minorHAnsi" w:cstheme="minorHAnsi"/>
          <w:sz w:val="22"/>
          <w:szCs w:val="22"/>
        </w:rPr>
        <w:t xml:space="preserve">Children can experience both short and long term cognitive, </w:t>
      </w:r>
      <w:proofErr w:type="spellStart"/>
      <w:proofErr w:type="gramStart"/>
      <w:r w:rsidRPr="005705BC">
        <w:rPr>
          <w:rFonts w:asciiTheme="minorHAnsi" w:hAnsiTheme="minorHAnsi" w:cstheme="minorHAnsi"/>
          <w:sz w:val="22"/>
          <w:szCs w:val="22"/>
        </w:rPr>
        <w:t>behavioural</w:t>
      </w:r>
      <w:proofErr w:type="spellEnd"/>
      <w:proofErr w:type="gramEnd"/>
      <w:r w:rsidRPr="005705BC">
        <w:rPr>
          <w:rFonts w:asciiTheme="minorHAnsi" w:hAnsiTheme="minorHAnsi" w:cstheme="minorHAnsi"/>
          <w:sz w:val="22"/>
          <w:szCs w:val="22"/>
        </w:rPr>
        <w:t xml:space="preserve"> and emotional effects as a result of witnessing domestic abuse. Each child will respond differently to </w:t>
      </w:r>
      <w:r w:rsidR="008266BC" w:rsidRPr="005705BC">
        <w:rPr>
          <w:rFonts w:asciiTheme="minorHAnsi" w:hAnsiTheme="minorHAnsi" w:cstheme="minorHAnsi"/>
          <w:sz w:val="22"/>
          <w:szCs w:val="22"/>
        </w:rPr>
        <w:t>trauma,</w:t>
      </w:r>
      <w:r w:rsidRPr="005705BC">
        <w:rPr>
          <w:rFonts w:asciiTheme="minorHAnsi" w:hAnsiTheme="minorHAnsi" w:cstheme="minorHAnsi"/>
          <w:sz w:val="22"/>
          <w:szCs w:val="22"/>
        </w:rPr>
        <w:t xml:space="preserve"> and some may be resilient and not exhibit any negative effects.</w:t>
      </w:r>
    </w:p>
    <w:p w14:paraId="5EE953C2" w14:textId="10B68FF1" w:rsidR="002E1D74" w:rsidRPr="005705BC" w:rsidRDefault="002E1D74" w:rsidP="002E1D74">
      <w:pPr>
        <w:pStyle w:val="NormalWeb"/>
        <w:shd w:val="clear" w:color="auto" w:fill="FFFFFF"/>
        <w:spacing w:before="204" w:beforeAutospacing="0" w:after="204" w:afterAutospacing="0" w:line="360" w:lineRule="auto"/>
        <w:rPr>
          <w:rFonts w:asciiTheme="minorHAnsi" w:hAnsiTheme="minorHAnsi" w:cstheme="minorHAnsi"/>
          <w:sz w:val="22"/>
          <w:szCs w:val="22"/>
        </w:rPr>
      </w:pPr>
      <w:r w:rsidRPr="005705BC">
        <w:rPr>
          <w:rFonts w:asciiTheme="minorHAnsi" w:hAnsiTheme="minorHAnsi" w:cstheme="minorHAnsi"/>
          <w:sz w:val="22"/>
          <w:szCs w:val="22"/>
        </w:rPr>
        <w:t xml:space="preserve">Children’s responses to the trauma of witnessing domestic abuse may vary according to a multitude of factors including, but not limited to, age, race, </w:t>
      </w:r>
      <w:r w:rsidR="005705BC" w:rsidRPr="005705BC">
        <w:rPr>
          <w:rFonts w:asciiTheme="minorHAnsi" w:hAnsiTheme="minorHAnsi" w:cstheme="minorHAnsi"/>
          <w:sz w:val="22"/>
          <w:szCs w:val="22"/>
        </w:rPr>
        <w:t>sex,</w:t>
      </w:r>
      <w:r w:rsidRPr="005705BC">
        <w:rPr>
          <w:rFonts w:asciiTheme="minorHAnsi" w:hAnsiTheme="minorHAnsi" w:cstheme="minorHAnsi"/>
          <w:sz w:val="22"/>
          <w:szCs w:val="22"/>
        </w:rPr>
        <w:t xml:space="preserve"> and stage of development. It is equally important to remember that these responses may also be caused by something other than witnessing domestic abuse.</w:t>
      </w:r>
    </w:p>
    <w:p w14:paraId="4C22216F" w14:textId="31DF4F13" w:rsidR="002E1D74" w:rsidRPr="002E1D74" w:rsidRDefault="002E1D74" w:rsidP="002E1D74">
      <w:pPr>
        <w:pStyle w:val="NormalWeb"/>
        <w:shd w:val="clear" w:color="auto" w:fill="FFFFFF"/>
        <w:spacing w:before="204" w:beforeAutospacing="0" w:after="204" w:afterAutospacing="0" w:line="360" w:lineRule="auto"/>
        <w:rPr>
          <w:rFonts w:asciiTheme="minorHAnsi" w:hAnsiTheme="minorHAnsi" w:cstheme="minorHAnsi"/>
          <w:color w:val="333333"/>
          <w:sz w:val="22"/>
          <w:szCs w:val="22"/>
        </w:rPr>
      </w:pPr>
      <w:r w:rsidRPr="002E1D74">
        <w:rPr>
          <w:rFonts w:asciiTheme="minorHAnsi" w:hAnsiTheme="minorHAnsi" w:cstheme="minorHAnsi"/>
          <w:color w:val="000000"/>
          <w:sz w:val="22"/>
          <w:szCs w:val="22"/>
        </w:rPr>
        <w:t>Do children grow up to be abusers and/or victims?</w:t>
      </w:r>
    </w:p>
    <w:p w14:paraId="6D8AEFBB" w14:textId="7E809D77" w:rsidR="002E1D74" w:rsidRPr="002E1D74" w:rsidRDefault="002E1D74" w:rsidP="002E1D74">
      <w:pPr>
        <w:shd w:val="clear" w:color="auto" w:fill="FFFFFF"/>
        <w:spacing w:before="204" w:after="204" w:line="360" w:lineRule="auto"/>
        <w:rPr>
          <w:rFonts w:eastAsia="Times New Roman" w:cstheme="minorHAnsi"/>
          <w:lang w:val="en-US"/>
        </w:rPr>
      </w:pPr>
      <w:r w:rsidRPr="002E1D74">
        <w:rPr>
          <w:rFonts w:eastAsia="Times New Roman" w:cstheme="minorHAnsi"/>
          <w:lang w:val="en-US"/>
        </w:rPr>
        <w:t>The “cycle of violence” otherwise known as the “intergenerational theory” is often referred to when considering the effects of domestic abuse on children; however</w:t>
      </w:r>
      <w:r w:rsidR="00F16672" w:rsidRPr="005705BC">
        <w:rPr>
          <w:rFonts w:eastAsia="Times New Roman" w:cstheme="minorHAnsi"/>
          <w:lang w:val="en-US"/>
        </w:rPr>
        <w:t>,</w:t>
      </w:r>
      <w:r w:rsidRPr="002E1D74">
        <w:rPr>
          <w:rFonts w:eastAsia="Times New Roman" w:cstheme="minorHAnsi"/>
          <w:lang w:val="en-US"/>
        </w:rPr>
        <w:t xml:space="preserve"> research findings are inconsistent, and there is no automatic cause and effect relationship</w:t>
      </w:r>
      <w:r w:rsidR="00F16672" w:rsidRPr="005705BC">
        <w:rPr>
          <w:rFonts w:eastAsia="Times New Roman" w:cstheme="minorHAnsi"/>
          <w:lang w:val="en-US"/>
        </w:rPr>
        <w:t>. I</w:t>
      </w:r>
      <w:r w:rsidRPr="002E1D74">
        <w:rPr>
          <w:rFonts w:eastAsia="Times New Roman" w:cstheme="minorHAnsi"/>
          <w:lang w:val="en-US"/>
        </w:rPr>
        <w:t xml:space="preserve"> believe that this theory is disempowering </w:t>
      </w:r>
      <w:r w:rsidRPr="002E1D74">
        <w:rPr>
          <w:rFonts w:eastAsia="Times New Roman" w:cstheme="minorHAnsi"/>
          <w:lang w:val="en-US"/>
        </w:rPr>
        <w:lastRenderedPageBreak/>
        <w:t>and ineffective when working with children. A boy who has witnessed domestic abuse does not have to grow up to be an abuser and a girl does not have to become a victim of domestic abuse later in life.</w:t>
      </w:r>
    </w:p>
    <w:p w14:paraId="16B90FC7" w14:textId="77777777" w:rsidR="00F16672" w:rsidRPr="005705BC" w:rsidRDefault="008266BC" w:rsidP="002E1D74">
      <w:pPr>
        <w:spacing w:before="100" w:beforeAutospacing="1" w:after="75" w:line="360" w:lineRule="auto"/>
        <w:rPr>
          <w:rFonts w:eastAsia="Times New Roman" w:cstheme="minorHAnsi"/>
          <w:b/>
          <w:bCs/>
          <w:lang w:val="en-US"/>
        </w:rPr>
      </w:pPr>
      <w:r w:rsidRPr="005705BC">
        <w:rPr>
          <w:rFonts w:eastAsia="Times New Roman" w:cstheme="minorHAnsi"/>
          <w:b/>
          <w:bCs/>
          <w:lang w:val="en-US"/>
        </w:rPr>
        <w:t xml:space="preserve">Aim </w:t>
      </w:r>
    </w:p>
    <w:p w14:paraId="5056E59C" w14:textId="74D98B48" w:rsidR="008266BC" w:rsidRPr="005705BC" w:rsidRDefault="008266BC" w:rsidP="002E1D74">
      <w:pPr>
        <w:spacing w:before="100" w:beforeAutospacing="1" w:after="75" w:line="360" w:lineRule="auto"/>
        <w:rPr>
          <w:rFonts w:eastAsia="Times New Roman" w:cstheme="minorHAnsi"/>
          <w:b/>
          <w:bCs/>
          <w:lang w:val="en-US"/>
        </w:rPr>
      </w:pPr>
      <w:r w:rsidRPr="005705BC">
        <w:rPr>
          <w:rFonts w:eastAsia="Times New Roman" w:cstheme="minorHAnsi"/>
          <w:lang w:val="en-US"/>
        </w:rPr>
        <w:t xml:space="preserve">To </w:t>
      </w:r>
      <w:r w:rsidR="00F16672" w:rsidRPr="005705BC">
        <w:rPr>
          <w:rFonts w:eastAsia="Times New Roman" w:cstheme="minorHAnsi"/>
          <w:lang w:val="en-US"/>
        </w:rPr>
        <w:t>raise</w:t>
      </w:r>
      <w:r w:rsidRPr="005705BC">
        <w:rPr>
          <w:rFonts w:eastAsia="Times New Roman" w:cstheme="minorHAnsi"/>
          <w:lang w:val="en-US"/>
        </w:rPr>
        <w:t xml:space="preserve"> awareness of this important public health challenge within the UAE</w:t>
      </w:r>
    </w:p>
    <w:p w14:paraId="65B525C4" w14:textId="290E735B" w:rsidR="00F16672" w:rsidRPr="005705BC" w:rsidRDefault="00F16672" w:rsidP="002E1D74">
      <w:pPr>
        <w:spacing w:before="100" w:beforeAutospacing="1" w:after="75" w:line="360" w:lineRule="auto"/>
        <w:rPr>
          <w:rFonts w:eastAsia="Times New Roman" w:cstheme="minorHAnsi"/>
          <w:b/>
          <w:bCs/>
          <w:lang w:val="en-US"/>
        </w:rPr>
      </w:pPr>
      <w:r w:rsidRPr="005705BC">
        <w:rPr>
          <w:rFonts w:eastAsia="Times New Roman" w:cstheme="minorHAnsi"/>
          <w:b/>
          <w:bCs/>
          <w:lang w:val="en-US"/>
        </w:rPr>
        <w:t xml:space="preserve">Objectives </w:t>
      </w:r>
    </w:p>
    <w:p w14:paraId="5BF168EF" w14:textId="7F50A84B" w:rsidR="00F16672" w:rsidRPr="005705BC" w:rsidRDefault="00F16672" w:rsidP="00F16672">
      <w:pPr>
        <w:numPr>
          <w:ilvl w:val="0"/>
          <w:numId w:val="11"/>
        </w:numPr>
        <w:shd w:val="clear" w:color="auto" w:fill="FFFFFF"/>
        <w:spacing w:after="0" w:line="240" w:lineRule="auto"/>
        <w:rPr>
          <w:rFonts w:eastAsia="Times New Roman" w:cstheme="minorHAnsi"/>
          <w:lang w:val="en-US"/>
        </w:rPr>
      </w:pPr>
      <w:r w:rsidRPr="005705BC">
        <w:rPr>
          <w:rFonts w:eastAsia="Times New Roman" w:cstheme="minorHAnsi"/>
          <w:lang w:val="en-US"/>
        </w:rPr>
        <w:t>Define domestic violence</w:t>
      </w:r>
    </w:p>
    <w:p w14:paraId="575380AC" w14:textId="63851A83" w:rsidR="00F16672" w:rsidRPr="00F16672" w:rsidRDefault="00F16672" w:rsidP="00F16672">
      <w:pPr>
        <w:numPr>
          <w:ilvl w:val="0"/>
          <w:numId w:val="11"/>
        </w:numPr>
        <w:shd w:val="clear" w:color="auto" w:fill="FFFFFF"/>
        <w:spacing w:after="0" w:line="240" w:lineRule="auto"/>
        <w:rPr>
          <w:rFonts w:eastAsia="Times New Roman" w:cstheme="minorHAnsi"/>
          <w:lang w:val="en-US"/>
        </w:rPr>
      </w:pPr>
      <w:r w:rsidRPr="005705BC">
        <w:rPr>
          <w:rFonts w:eastAsia="Times New Roman" w:cstheme="minorHAnsi"/>
          <w:lang w:val="en-US"/>
        </w:rPr>
        <w:t>Recognize</w:t>
      </w:r>
      <w:r w:rsidRPr="00F16672">
        <w:rPr>
          <w:rFonts w:eastAsia="Times New Roman" w:cstheme="minorHAnsi"/>
          <w:lang w:val="en-US"/>
        </w:rPr>
        <w:t xml:space="preserve"> domestic violence</w:t>
      </w:r>
      <w:r w:rsidR="00EE18ED">
        <w:rPr>
          <w:rFonts w:eastAsia="Times New Roman" w:cstheme="minorHAnsi"/>
          <w:lang w:val="en-US"/>
        </w:rPr>
        <w:t xml:space="preserve"> within health care settings</w:t>
      </w:r>
    </w:p>
    <w:p w14:paraId="397C3D3F" w14:textId="77777777" w:rsidR="00F16672" w:rsidRPr="00F16672" w:rsidRDefault="00F16672" w:rsidP="00F16672">
      <w:pPr>
        <w:numPr>
          <w:ilvl w:val="0"/>
          <w:numId w:val="11"/>
        </w:numPr>
        <w:shd w:val="clear" w:color="auto" w:fill="FFFFFF"/>
        <w:spacing w:after="0" w:line="240" w:lineRule="auto"/>
        <w:rPr>
          <w:rFonts w:eastAsia="Times New Roman" w:cstheme="minorHAnsi"/>
          <w:lang w:val="en-US"/>
        </w:rPr>
      </w:pPr>
      <w:r w:rsidRPr="00F16672">
        <w:rPr>
          <w:rFonts w:eastAsia="Times New Roman" w:cstheme="minorHAnsi"/>
          <w:lang w:val="en-US"/>
        </w:rPr>
        <w:t>Understand the effect of domestic violence on children as well as their families</w:t>
      </w:r>
    </w:p>
    <w:p w14:paraId="6E466FE7" w14:textId="77777777" w:rsidR="00F16672" w:rsidRPr="00F16672" w:rsidRDefault="00F16672" w:rsidP="00F16672">
      <w:pPr>
        <w:numPr>
          <w:ilvl w:val="0"/>
          <w:numId w:val="11"/>
        </w:numPr>
        <w:shd w:val="clear" w:color="auto" w:fill="FFFFFF"/>
        <w:spacing w:after="0" w:line="240" w:lineRule="auto"/>
        <w:rPr>
          <w:rFonts w:eastAsia="Times New Roman" w:cstheme="minorHAnsi"/>
          <w:lang w:val="en-US"/>
        </w:rPr>
      </w:pPr>
      <w:r w:rsidRPr="00F16672">
        <w:rPr>
          <w:rFonts w:eastAsia="Times New Roman" w:cstheme="minorHAnsi"/>
          <w:lang w:val="en-US"/>
        </w:rPr>
        <w:t>Understand Risk factors in domestic violence situations for children as well as adults</w:t>
      </w:r>
    </w:p>
    <w:p w14:paraId="1F3FDED7" w14:textId="77777777" w:rsidR="00F16672" w:rsidRPr="00F16672" w:rsidRDefault="00F16672" w:rsidP="00F16672">
      <w:pPr>
        <w:numPr>
          <w:ilvl w:val="0"/>
          <w:numId w:val="11"/>
        </w:numPr>
        <w:shd w:val="clear" w:color="auto" w:fill="FFFFFF"/>
        <w:spacing w:after="0" w:line="240" w:lineRule="auto"/>
        <w:rPr>
          <w:rFonts w:eastAsia="Times New Roman" w:cstheme="minorHAnsi"/>
          <w:lang w:val="en-US"/>
        </w:rPr>
      </w:pPr>
      <w:r w:rsidRPr="00F16672">
        <w:rPr>
          <w:rFonts w:eastAsia="Times New Roman" w:cstheme="minorHAnsi"/>
          <w:lang w:val="en-US"/>
        </w:rPr>
        <w:t>Understand the power-control dynamics of domestic violence/abuse</w:t>
      </w:r>
    </w:p>
    <w:p w14:paraId="7054A390" w14:textId="77777777" w:rsidR="00F16672" w:rsidRPr="00F16672" w:rsidRDefault="00F16672" w:rsidP="00F16672">
      <w:pPr>
        <w:numPr>
          <w:ilvl w:val="0"/>
          <w:numId w:val="11"/>
        </w:numPr>
        <w:shd w:val="clear" w:color="auto" w:fill="FFFFFF"/>
        <w:spacing w:after="0" w:line="240" w:lineRule="auto"/>
        <w:rPr>
          <w:rFonts w:eastAsia="Times New Roman" w:cstheme="minorHAnsi"/>
          <w:lang w:val="en-US"/>
        </w:rPr>
      </w:pPr>
      <w:r w:rsidRPr="00F16672">
        <w:rPr>
          <w:rFonts w:eastAsia="Times New Roman" w:cstheme="minorHAnsi"/>
          <w:lang w:val="en-US"/>
        </w:rPr>
        <w:t>Have some knowledge about prevalence of domestic violence/abuse</w:t>
      </w:r>
    </w:p>
    <w:p w14:paraId="379CA961" w14:textId="2D801BEE" w:rsidR="006F027C" w:rsidRPr="005705BC" w:rsidRDefault="006F027C" w:rsidP="002E1D74">
      <w:pPr>
        <w:spacing w:line="360" w:lineRule="auto"/>
      </w:pPr>
    </w:p>
    <w:p w14:paraId="7A648955" w14:textId="6B0464E8" w:rsidR="00A30ECA" w:rsidRPr="005705BC" w:rsidRDefault="006F027C" w:rsidP="002E1D74">
      <w:pPr>
        <w:pStyle w:val="Default"/>
        <w:spacing w:line="360" w:lineRule="auto"/>
        <w:rPr>
          <w:b/>
          <w:bCs/>
          <w:sz w:val="22"/>
          <w:szCs w:val="22"/>
          <w:u w:val="single"/>
        </w:rPr>
      </w:pPr>
      <w:r w:rsidRPr="005705BC">
        <w:rPr>
          <w:b/>
          <w:bCs/>
          <w:sz w:val="22"/>
          <w:szCs w:val="22"/>
          <w:u w:val="single"/>
        </w:rPr>
        <w:t>Bio</w:t>
      </w:r>
      <w:r w:rsidR="002E1D74" w:rsidRPr="005705BC">
        <w:rPr>
          <w:b/>
          <w:bCs/>
          <w:sz w:val="22"/>
          <w:szCs w:val="22"/>
          <w:u w:val="single"/>
        </w:rPr>
        <w:t>graphy</w:t>
      </w:r>
    </w:p>
    <w:p w14:paraId="4A3A4204" w14:textId="3AEED8C9" w:rsidR="00A30ECA" w:rsidRPr="005705BC" w:rsidRDefault="00A30ECA" w:rsidP="002E1D74">
      <w:pPr>
        <w:spacing w:line="360" w:lineRule="auto"/>
      </w:pPr>
      <w:r w:rsidRPr="005705BC">
        <w:t xml:space="preserve">Louise is a dedicated, </w:t>
      </w:r>
      <w:r w:rsidR="005705BC" w:rsidRPr="005705BC">
        <w:t>committed,</w:t>
      </w:r>
      <w:r w:rsidRPr="005705BC">
        <w:t xml:space="preserve"> and professional Senior Nurse with over 25 years of experience in clinical services and nurse education. </w:t>
      </w:r>
      <w:r w:rsidR="006F027C" w:rsidRPr="005705BC">
        <w:t xml:space="preserve"> </w:t>
      </w:r>
      <w:r w:rsidRPr="005705BC">
        <w:t>Star</w:t>
      </w:r>
      <w:r w:rsidR="005705BC" w:rsidRPr="005705BC">
        <w:t>t</w:t>
      </w:r>
      <w:r w:rsidRPr="005705BC">
        <w:t>ing with a clinical background in ITU care Louise then moved into Public Health and Safeguarding Children /Child protection work.</w:t>
      </w:r>
      <w:r w:rsidR="002E1D74" w:rsidRPr="005705BC">
        <w:t xml:space="preserve"> Louise has a significant track record of working with victims of domestic abuse and their children. </w:t>
      </w:r>
    </w:p>
    <w:p w14:paraId="15594EE5" w14:textId="15CA1C03" w:rsidR="00A30ECA" w:rsidRPr="005705BC" w:rsidRDefault="00A30ECA" w:rsidP="002E1D74">
      <w:pPr>
        <w:spacing w:line="360" w:lineRule="auto"/>
      </w:pPr>
      <w:r w:rsidRPr="005705BC">
        <w:t xml:space="preserve">Louise also worked as a Senior lecturer at a UK University for over 6 years teaching both undergraduate and postgraduate </w:t>
      </w:r>
      <w:proofErr w:type="spellStart"/>
      <w:r w:rsidRPr="005705BC">
        <w:t>progammes</w:t>
      </w:r>
      <w:proofErr w:type="spellEnd"/>
      <w:r w:rsidRPr="005705BC">
        <w:t xml:space="preserve">. Louise is well published in the UK Nursing Press on a range of topics including Childhood Obesity and </w:t>
      </w:r>
      <w:r w:rsidR="005705BC" w:rsidRPr="005705BC">
        <w:t>Bronfenbrenner’s Ecological perspective</w:t>
      </w:r>
      <w:r w:rsidRPr="005705BC">
        <w:t>.  She currently works for Amana Healthcare in the United Arab Emirates as their Lead Child Protection Specialist. She is passionate about enhancing the lives of children and supporting parents in their role.</w:t>
      </w:r>
    </w:p>
    <w:sectPr w:rsidR="00A30ECA" w:rsidRPr="005705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112C0" w14:textId="77777777" w:rsidR="000E1D61" w:rsidRDefault="000E1D61" w:rsidP="00C65FB9">
      <w:pPr>
        <w:spacing w:after="0" w:line="240" w:lineRule="auto"/>
      </w:pPr>
      <w:r>
        <w:separator/>
      </w:r>
    </w:p>
  </w:endnote>
  <w:endnote w:type="continuationSeparator" w:id="0">
    <w:p w14:paraId="530EB7DC" w14:textId="77777777" w:rsidR="000E1D61" w:rsidRDefault="000E1D61" w:rsidP="00C65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4B026" w14:textId="77777777" w:rsidR="000E1D61" w:rsidRDefault="000E1D61" w:rsidP="00C65FB9">
      <w:pPr>
        <w:spacing w:after="0" w:line="240" w:lineRule="auto"/>
      </w:pPr>
      <w:r>
        <w:separator/>
      </w:r>
    </w:p>
  </w:footnote>
  <w:footnote w:type="continuationSeparator" w:id="0">
    <w:p w14:paraId="16244800" w14:textId="77777777" w:rsidR="000E1D61" w:rsidRDefault="000E1D61" w:rsidP="00C65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20FB8"/>
    <w:multiLevelType w:val="hybridMultilevel"/>
    <w:tmpl w:val="6918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1B0AAF"/>
    <w:multiLevelType w:val="hybridMultilevel"/>
    <w:tmpl w:val="DB40A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AA6B92"/>
    <w:multiLevelType w:val="multilevel"/>
    <w:tmpl w:val="353C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EA4CCF"/>
    <w:multiLevelType w:val="hybridMultilevel"/>
    <w:tmpl w:val="A8846F0E"/>
    <w:lvl w:ilvl="0" w:tplc="E7E26BFA">
      <w:start w:val="1"/>
      <w:numFmt w:val="bullet"/>
      <w:lvlText w:val="•"/>
      <w:lvlJc w:val="left"/>
      <w:pPr>
        <w:tabs>
          <w:tab w:val="num" w:pos="720"/>
        </w:tabs>
        <w:ind w:left="720" w:hanging="360"/>
      </w:pPr>
      <w:rPr>
        <w:rFonts w:ascii="Arial" w:hAnsi="Arial" w:hint="default"/>
      </w:rPr>
    </w:lvl>
    <w:lvl w:ilvl="1" w:tplc="D3C6F956" w:tentative="1">
      <w:start w:val="1"/>
      <w:numFmt w:val="bullet"/>
      <w:lvlText w:val="•"/>
      <w:lvlJc w:val="left"/>
      <w:pPr>
        <w:tabs>
          <w:tab w:val="num" w:pos="1440"/>
        </w:tabs>
        <w:ind w:left="1440" w:hanging="360"/>
      </w:pPr>
      <w:rPr>
        <w:rFonts w:ascii="Arial" w:hAnsi="Arial" w:hint="default"/>
      </w:rPr>
    </w:lvl>
    <w:lvl w:ilvl="2" w:tplc="E34EB530" w:tentative="1">
      <w:start w:val="1"/>
      <w:numFmt w:val="bullet"/>
      <w:lvlText w:val="•"/>
      <w:lvlJc w:val="left"/>
      <w:pPr>
        <w:tabs>
          <w:tab w:val="num" w:pos="2160"/>
        </w:tabs>
        <w:ind w:left="2160" w:hanging="360"/>
      </w:pPr>
      <w:rPr>
        <w:rFonts w:ascii="Arial" w:hAnsi="Arial" w:hint="default"/>
      </w:rPr>
    </w:lvl>
    <w:lvl w:ilvl="3" w:tplc="83D4FFD2" w:tentative="1">
      <w:start w:val="1"/>
      <w:numFmt w:val="bullet"/>
      <w:lvlText w:val="•"/>
      <w:lvlJc w:val="left"/>
      <w:pPr>
        <w:tabs>
          <w:tab w:val="num" w:pos="2880"/>
        </w:tabs>
        <w:ind w:left="2880" w:hanging="360"/>
      </w:pPr>
      <w:rPr>
        <w:rFonts w:ascii="Arial" w:hAnsi="Arial" w:hint="default"/>
      </w:rPr>
    </w:lvl>
    <w:lvl w:ilvl="4" w:tplc="CF2C85F6" w:tentative="1">
      <w:start w:val="1"/>
      <w:numFmt w:val="bullet"/>
      <w:lvlText w:val="•"/>
      <w:lvlJc w:val="left"/>
      <w:pPr>
        <w:tabs>
          <w:tab w:val="num" w:pos="3600"/>
        </w:tabs>
        <w:ind w:left="3600" w:hanging="360"/>
      </w:pPr>
      <w:rPr>
        <w:rFonts w:ascii="Arial" w:hAnsi="Arial" w:hint="default"/>
      </w:rPr>
    </w:lvl>
    <w:lvl w:ilvl="5" w:tplc="9274E372" w:tentative="1">
      <w:start w:val="1"/>
      <w:numFmt w:val="bullet"/>
      <w:lvlText w:val="•"/>
      <w:lvlJc w:val="left"/>
      <w:pPr>
        <w:tabs>
          <w:tab w:val="num" w:pos="4320"/>
        </w:tabs>
        <w:ind w:left="4320" w:hanging="360"/>
      </w:pPr>
      <w:rPr>
        <w:rFonts w:ascii="Arial" w:hAnsi="Arial" w:hint="default"/>
      </w:rPr>
    </w:lvl>
    <w:lvl w:ilvl="6" w:tplc="3A646B80" w:tentative="1">
      <w:start w:val="1"/>
      <w:numFmt w:val="bullet"/>
      <w:lvlText w:val="•"/>
      <w:lvlJc w:val="left"/>
      <w:pPr>
        <w:tabs>
          <w:tab w:val="num" w:pos="5040"/>
        </w:tabs>
        <w:ind w:left="5040" w:hanging="360"/>
      </w:pPr>
      <w:rPr>
        <w:rFonts w:ascii="Arial" w:hAnsi="Arial" w:hint="default"/>
      </w:rPr>
    </w:lvl>
    <w:lvl w:ilvl="7" w:tplc="651C4BA2" w:tentative="1">
      <w:start w:val="1"/>
      <w:numFmt w:val="bullet"/>
      <w:lvlText w:val="•"/>
      <w:lvlJc w:val="left"/>
      <w:pPr>
        <w:tabs>
          <w:tab w:val="num" w:pos="5760"/>
        </w:tabs>
        <w:ind w:left="5760" w:hanging="360"/>
      </w:pPr>
      <w:rPr>
        <w:rFonts w:ascii="Arial" w:hAnsi="Arial" w:hint="default"/>
      </w:rPr>
    </w:lvl>
    <w:lvl w:ilvl="8" w:tplc="FA2AD59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89F61D9"/>
    <w:multiLevelType w:val="hybridMultilevel"/>
    <w:tmpl w:val="29120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D3FCD"/>
    <w:multiLevelType w:val="hybridMultilevel"/>
    <w:tmpl w:val="DDEE7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83320C"/>
    <w:multiLevelType w:val="hybridMultilevel"/>
    <w:tmpl w:val="5FC47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0E6350"/>
    <w:multiLevelType w:val="hybridMultilevel"/>
    <w:tmpl w:val="643A6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C14BE"/>
    <w:multiLevelType w:val="multilevel"/>
    <w:tmpl w:val="D882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3321B6"/>
    <w:multiLevelType w:val="hybridMultilevel"/>
    <w:tmpl w:val="014CF7AC"/>
    <w:lvl w:ilvl="0" w:tplc="3C5854E4">
      <w:start w:val="1"/>
      <w:numFmt w:val="bullet"/>
      <w:lvlText w:val="•"/>
      <w:lvlJc w:val="left"/>
      <w:pPr>
        <w:tabs>
          <w:tab w:val="num" w:pos="720"/>
        </w:tabs>
        <w:ind w:left="720" w:hanging="360"/>
      </w:pPr>
      <w:rPr>
        <w:rFonts w:ascii="Arial" w:hAnsi="Arial" w:hint="default"/>
      </w:rPr>
    </w:lvl>
    <w:lvl w:ilvl="1" w:tplc="479E0550" w:tentative="1">
      <w:start w:val="1"/>
      <w:numFmt w:val="bullet"/>
      <w:lvlText w:val="•"/>
      <w:lvlJc w:val="left"/>
      <w:pPr>
        <w:tabs>
          <w:tab w:val="num" w:pos="1440"/>
        </w:tabs>
        <w:ind w:left="1440" w:hanging="360"/>
      </w:pPr>
      <w:rPr>
        <w:rFonts w:ascii="Arial" w:hAnsi="Arial" w:hint="default"/>
      </w:rPr>
    </w:lvl>
    <w:lvl w:ilvl="2" w:tplc="51CEC3A0" w:tentative="1">
      <w:start w:val="1"/>
      <w:numFmt w:val="bullet"/>
      <w:lvlText w:val="•"/>
      <w:lvlJc w:val="left"/>
      <w:pPr>
        <w:tabs>
          <w:tab w:val="num" w:pos="2160"/>
        </w:tabs>
        <w:ind w:left="2160" w:hanging="360"/>
      </w:pPr>
      <w:rPr>
        <w:rFonts w:ascii="Arial" w:hAnsi="Arial" w:hint="default"/>
      </w:rPr>
    </w:lvl>
    <w:lvl w:ilvl="3" w:tplc="5936D7A2" w:tentative="1">
      <w:start w:val="1"/>
      <w:numFmt w:val="bullet"/>
      <w:lvlText w:val="•"/>
      <w:lvlJc w:val="left"/>
      <w:pPr>
        <w:tabs>
          <w:tab w:val="num" w:pos="2880"/>
        </w:tabs>
        <w:ind w:left="2880" w:hanging="360"/>
      </w:pPr>
      <w:rPr>
        <w:rFonts w:ascii="Arial" w:hAnsi="Arial" w:hint="default"/>
      </w:rPr>
    </w:lvl>
    <w:lvl w:ilvl="4" w:tplc="EA9E55A6" w:tentative="1">
      <w:start w:val="1"/>
      <w:numFmt w:val="bullet"/>
      <w:lvlText w:val="•"/>
      <w:lvlJc w:val="left"/>
      <w:pPr>
        <w:tabs>
          <w:tab w:val="num" w:pos="3600"/>
        </w:tabs>
        <w:ind w:left="3600" w:hanging="360"/>
      </w:pPr>
      <w:rPr>
        <w:rFonts w:ascii="Arial" w:hAnsi="Arial" w:hint="default"/>
      </w:rPr>
    </w:lvl>
    <w:lvl w:ilvl="5" w:tplc="5DBA36CA" w:tentative="1">
      <w:start w:val="1"/>
      <w:numFmt w:val="bullet"/>
      <w:lvlText w:val="•"/>
      <w:lvlJc w:val="left"/>
      <w:pPr>
        <w:tabs>
          <w:tab w:val="num" w:pos="4320"/>
        </w:tabs>
        <w:ind w:left="4320" w:hanging="360"/>
      </w:pPr>
      <w:rPr>
        <w:rFonts w:ascii="Arial" w:hAnsi="Arial" w:hint="default"/>
      </w:rPr>
    </w:lvl>
    <w:lvl w:ilvl="6" w:tplc="2E327F08" w:tentative="1">
      <w:start w:val="1"/>
      <w:numFmt w:val="bullet"/>
      <w:lvlText w:val="•"/>
      <w:lvlJc w:val="left"/>
      <w:pPr>
        <w:tabs>
          <w:tab w:val="num" w:pos="5040"/>
        </w:tabs>
        <w:ind w:left="5040" w:hanging="360"/>
      </w:pPr>
      <w:rPr>
        <w:rFonts w:ascii="Arial" w:hAnsi="Arial" w:hint="default"/>
      </w:rPr>
    </w:lvl>
    <w:lvl w:ilvl="7" w:tplc="EE5CC85A" w:tentative="1">
      <w:start w:val="1"/>
      <w:numFmt w:val="bullet"/>
      <w:lvlText w:val="•"/>
      <w:lvlJc w:val="left"/>
      <w:pPr>
        <w:tabs>
          <w:tab w:val="num" w:pos="5760"/>
        </w:tabs>
        <w:ind w:left="5760" w:hanging="360"/>
      </w:pPr>
      <w:rPr>
        <w:rFonts w:ascii="Arial" w:hAnsi="Arial" w:hint="default"/>
      </w:rPr>
    </w:lvl>
    <w:lvl w:ilvl="8" w:tplc="DCC8A5C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D6D01BC"/>
    <w:multiLevelType w:val="hybridMultilevel"/>
    <w:tmpl w:val="6F3853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3"/>
  </w:num>
  <w:num w:numId="4">
    <w:abstractNumId w:val="1"/>
  </w:num>
  <w:num w:numId="5">
    <w:abstractNumId w:val="10"/>
  </w:num>
  <w:num w:numId="6">
    <w:abstractNumId w:val="4"/>
  </w:num>
  <w:num w:numId="7">
    <w:abstractNumId w:val="6"/>
  </w:num>
  <w:num w:numId="8">
    <w:abstractNumId w:val="5"/>
  </w:num>
  <w:num w:numId="9">
    <w:abstractNumId w:val="0"/>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A5"/>
    <w:rsid w:val="00016872"/>
    <w:rsid w:val="00053AB7"/>
    <w:rsid w:val="0008624C"/>
    <w:rsid w:val="000E1D61"/>
    <w:rsid w:val="001273DB"/>
    <w:rsid w:val="001538E0"/>
    <w:rsid w:val="00197FF1"/>
    <w:rsid w:val="00240C08"/>
    <w:rsid w:val="002716F6"/>
    <w:rsid w:val="002E1D74"/>
    <w:rsid w:val="00306044"/>
    <w:rsid w:val="003B37F6"/>
    <w:rsid w:val="003F1214"/>
    <w:rsid w:val="004A24A5"/>
    <w:rsid w:val="004C35DE"/>
    <w:rsid w:val="00542678"/>
    <w:rsid w:val="005470F8"/>
    <w:rsid w:val="005705BC"/>
    <w:rsid w:val="00642DE4"/>
    <w:rsid w:val="00657182"/>
    <w:rsid w:val="006D3DA1"/>
    <w:rsid w:val="006F027C"/>
    <w:rsid w:val="007F2924"/>
    <w:rsid w:val="008266BC"/>
    <w:rsid w:val="00961614"/>
    <w:rsid w:val="00A30ECA"/>
    <w:rsid w:val="00B260E3"/>
    <w:rsid w:val="00C60CAF"/>
    <w:rsid w:val="00C65FB9"/>
    <w:rsid w:val="00CC4323"/>
    <w:rsid w:val="00D037C7"/>
    <w:rsid w:val="00D1592D"/>
    <w:rsid w:val="00D6277A"/>
    <w:rsid w:val="00DF4AA9"/>
    <w:rsid w:val="00EE18ED"/>
    <w:rsid w:val="00F16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6416A"/>
  <w15:docId w15:val="{3838D4F0-CE4C-4D01-883E-6B0A1CB4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592D"/>
    <w:pPr>
      <w:ind w:left="720"/>
      <w:contextualSpacing/>
    </w:pPr>
  </w:style>
  <w:style w:type="paragraph" w:styleId="Header">
    <w:name w:val="header"/>
    <w:basedOn w:val="Normal"/>
    <w:link w:val="HeaderChar"/>
    <w:uiPriority w:val="99"/>
    <w:unhideWhenUsed/>
    <w:rsid w:val="00C65F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FB9"/>
  </w:style>
  <w:style w:type="paragraph" w:styleId="Footer">
    <w:name w:val="footer"/>
    <w:basedOn w:val="Normal"/>
    <w:link w:val="FooterChar"/>
    <w:uiPriority w:val="99"/>
    <w:unhideWhenUsed/>
    <w:rsid w:val="00C65F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FB9"/>
  </w:style>
  <w:style w:type="paragraph" w:customStyle="1" w:styleId="Default">
    <w:name w:val="Default"/>
    <w:rsid w:val="00A30ECA"/>
    <w:pPr>
      <w:autoSpaceDE w:val="0"/>
      <w:autoSpaceDN w:val="0"/>
      <w:adjustRightInd w:val="0"/>
      <w:spacing w:after="0" w:line="240" w:lineRule="auto"/>
    </w:pPr>
    <w:rPr>
      <w:rFonts w:ascii="Calibri" w:hAnsi="Calibri" w:cs="Calibri"/>
      <w:color w:val="000000"/>
      <w:sz w:val="24"/>
      <w:szCs w:val="24"/>
      <w:lang w:val="en-US"/>
    </w:rPr>
  </w:style>
  <w:style w:type="paragraph" w:styleId="NormalWeb">
    <w:name w:val="Normal (Web)"/>
    <w:basedOn w:val="Normal"/>
    <w:uiPriority w:val="99"/>
    <w:unhideWhenUsed/>
    <w:rsid w:val="002E1D7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6322">
      <w:bodyDiv w:val="1"/>
      <w:marLeft w:val="0"/>
      <w:marRight w:val="0"/>
      <w:marTop w:val="0"/>
      <w:marBottom w:val="0"/>
      <w:divBdr>
        <w:top w:val="none" w:sz="0" w:space="0" w:color="auto"/>
        <w:left w:val="none" w:sz="0" w:space="0" w:color="auto"/>
        <w:bottom w:val="none" w:sz="0" w:space="0" w:color="auto"/>
        <w:right w:val="none" w:sz="0" w:space="0" w:color="auto"/>
      </w:divBdr>
      <w:divsChild>
        <w:div w:id="1057897634">
          <w:marLeft w:val="360"/>
          <w:marRight w:val="0"/>
          <w:marTop w:val="360"/>
          <w:marBottom w:val="0"/>
          <w:divBdr>
            <w:top w:val="none" w:sz="0" w:space="0" w:color="auto"/>
            <w:left w:val="none" w:sz="0" w:space="0" w:color="auto"/>
            <w:bottom w:val="none" w:sz="0" w:space="0" w:color="auto"/>
            <w:right w:val="none" w:sz="0" w:space="0" w:color="auto"/>
          </w:divBdr>
        </w:div>
        <w:div w:id="179897200">
          <w:marLeft w:val="360"/>
          <w:marRight w:val="0"/>
          <w:marTop w:val="360"/>
          <w:marBottom w:val="0"/>
          <w:divBdr>
            <w:top w:val="none" w:sz="0" w:space="0" w:color="auto"/>
            <w:left w:val="none" w:sz="0" w:space="0" w:color="auto"/>
            <w:bottom w:val="none" w:sz="0" w:space="0" w:color="auto"/>
            <w:right w:val="none" w:sz="0" w:space="0" w:color="auto"/>
          </w:divBdr>
        </w:div>
        <w:div w:id="1461529088">
          <w:marLeft w:val="360"/>
          <w:marRight w:val="0"/>
          <w:marTop w:val="360"/>
          <w:marBottom w:val="0"/>
          <w:divBdr>
            <w:top w:val="none" w:sz="0" w:space="0" w:color="auto"/>
            <w:left w:val="none" w:sz="0" w:space="0" w:color="auto"/>
            <w:bottom w:val="none" w:sz="0" w:space="0" w:color="auto"/>
            <w:right w:val="none" w:sz="0" w:space="0" w:color="auto"/>
          </w:divBdr>
        </w:div>
        <w:div w:id="645671398">
          <w:marLeft w:val="360"/>
          <w:marRight w:val="0"/>
          <w:marTop w:val="360"/>
          <w:marBottom w:val="0"/>
          <w:divBdr>
            <w:top w:val="none" w:sz="0" w:space="0" w:color="auto"/>
            <w:left w:val="none" w:sz="0" w:space="0" w:color="auto"/>
            <w:bottom w:val="none" w:sz="0" w:space="0" w:color="auto"/>
            <w:right w:val="none" w:sz="0" w:space="0" w:color="auto"/>
          </w:divBdr>
        </w:div>
      </w:divsChild>
    </w:div>
    <w:div w:id="119148005">
      <w:bodyDiv w:val="1"/>
      <w:marLeft w:val="0"/>
      <w:marRight w:val="0"/>
      <w:marTop w:val="0"/>
      <w:marBottom w:val="0"/>
      <w:divBdr>
        <w:top w:val="none" w:sz="0" w:space="0" w:color="auto"/>
        <w:left w:val="none" w:sz="0" w:space="0" w:color="auto"/>
        <w:bottom w:val="none" w:sz="0" w:space="0" w:color="auto"/>
        <w:right w:val="none" w:sz="0" w:space="0" w:color="auto"/>
      </w:divBdr>
    </w:div>
    <w:div w:id="527834202">
      <w:bodyDiv w:val="1"/>
      <w:marLeft w:val="0"/>
      <w:marRight w:val="0"/>
      <w:marTop w:val="0"/>
      <w:marBottom w:val="0"/>
      <w:divBdr>
        <w:top w:val="none" w:sz="0" w:space="0" w:color="auto"/>
        <w:left w:val="none" w:sz="0" w:space="0" w:color="auto"/>
        <w:bottom w:val="none" w:sz="0" w:space="0" w:color="auto"/>
        <w:right w:val="none" w:sz="0" w:space="0" w:color="auto"/>
      </w:divBdr>
      <w:divsChild>
        <w:div w:id="2118938774">
          <w:marLeft w:val="360"/>
          <w:marRight w:val="0"/>
          <w:marTop w:val="360"/>
          <w:marBottom w:val="0"/>
          <w:divBdr>
            <w:top w:val="none" w:sz="0" w:space="0" w:color="auto"/>
            <w:left w:val="none" w:sz="0" w:space="0" w:color="auto"/>
            <w:bottom w:val="none" w:sz="0" w:space="0" w:color="auto"/>
            <w:right w:val="none" w:sz="0" w:space="0" w:color="auto"/>
          </w:divBdr>
        </w:div>
        <w:div w:id="603149892">
          <w:marLeft w:val="360"/>
          <w:marRight w:val="0"/>
          <w:marTop w:val="360"/>
          <w:marBottom w:val="0"/>
          <w:divBdr>
            <w:top w:val="none" w:sz="0" w:space="0" w:color="auto"/>
            <w:left w:val="none" w:sz="0" w:space="0" w:color="auto"/>
            <w:bottom w:val="none" w:sz="0" w:space="0" w:color="auto"/>
            <w:right w:val="none" w:sz="0" w:space="0" w:color="auto"/>
          </w:divBdr>
        </w:div>
      </w:divsChild>
    </w:div>
    <w:div w:id="1066798653">
      <w:bodyDiv w:val="1"/>
      <w:marLeft w:val="0"/>
      <w:marRight w:val="0"/>
      <w:marTop w:val="0"/>
      <w:marBottom w:val="0"/>
      <w:divBdr>
        <w:top w:val="none" w:sz="0" w:space="0" w:color="auto"/>
        <w:left w:val="none" w:sz="0" w:space="0" w:color="auto"/>
        <w:bottom w:val="none" w:sz="0" w:space="0" w:color="auto"/>
        <w:right w:val="none" w:sz="0" w:space="0" w:color="auto"/>
      </w:divBdr>
    </w:div>
    <w:div w:id="1282374768">
      <w:bodyDiv w:val="1"/>
      <w:marLeft w:val="0"/>
      <w:marRight w:val="0"/>
      <w:marTop w:val="0"/>
      <w:marBottom w:val="0"/>
      <w:divBdr>
        <w:top w:val="none" w:sz="0" w:space="0" w:color="auto"/>
        <w:left w:val="none" w:sz="0" w:space="0" w:color="auto"/>
        <w:bottom w:val="none" w:sz="0" w:space="0" w:color="auto"/>
        <w:right w:val="none" w:sz="0" w:space="0" w:color="auto"/>
      </w:divBdr>
    </w:div>
    <w:div w:id="149560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Mary Cremonesini</dc:creator>
  <cp:lastModifiedBy>Louise Cremonesini</cp:lastModifiedBy>
  <cp:revision>2</cp:revision>
  <dcterms:created xsi:type="dcterms:W3CDTF">2021-08-30T10:34:00Z</dcterms:created>
  <dcterms:modified xsi:type="dcterms:W3CDTF">2021-08-30T10:34:00Z</dcterms:modified>
</cp:coreProperties>
</file>