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BAB" w:rsidRPr="006B07ED" w:rsidRDefault="006B07ED" w:rsidP="006B07ED">
      <w:pPr>
        <w:spacing w:line="240" w:lineRule="auto"/>
        <w:jc w:val="center"/>
        <w:rPr>
          <w:rFonts w:ascii="Times New Roman" w:hAnsi="Times New Roman" w:cs="Times New Roman"/>
          <w:b/>
          <w:sz w:val="24"/>
          <w:szCs w:val="24"/>
        </w:rPr>
      </w:pPr>
      <w:r w:rsidRPr="006B07ED">
        <w:rPr>
          <w:rFonts w:ascii="Times New Roman" w:hAnsi="Times New Roman" w:cs="Times New Roman"/>
          <w:b/>
          <w:sz w:val="24"/>
          <w:szCs w:val="24"/>
        </w:rPr>
        <w:t xml:space="preserve">Spatial and temporal distribution of </w:t>
      </w:r>
      <w:proofErr w:type="spellStart"/>
      <w:r w:rsidRPr="006B07ED">
        <w:rPr>
          <w:rFonts w:ascii="Times New Roman" w:hAnsi="Times New Roman" w:cs="Times New Roman"/>
          <w:b/>
          <w:sz w:val="24"/>
          <w:szCs w:val="24"/>
        </w:rPr>
        <w:t>faecal</w:t>
      </w:r>
      <w:proofErr w:type="spellEnd"/>
      <w:r w:rsidRPr="006B07ED">
        <w:rPr>
          <w:rFonts w:ascii="Times New Roman" w:hAnsi="Times New Roman" w:cs="Times New Roman"/>
          <w:b/>
          <w:sz w:val="24"/>
          <w:szCs w:val="24"/>
        </w:rPr>
        <w:t xml:space="preserve"> indicators and multidrug resistant bacteria in a multiple-use freshwater lake: the case of Lake </w:t>
      </w:r>
      <w:proofErr w:type="spellStart"/>
      <w:r w:rsidRPr="006B07ED">
        <w:rPr>
          <w:rFonts w:ascii="Times New Roman" w:hAnsi="Times New Roman" w:cs="Times New Roman"/>
          <w:b/>
          <w:sz w:val="24"/>
          <w:szCs w:val="24"/>
        </w:rPr>
        <w:t>Hawassa</w:t>
      </w:r>
      <w:proofErr w:type="spellEnd"/>
      <w:r w:rsidRPr="006B07ED">
        <w:rPr>
          <w:rFonts w:ascii="Times New Roman" w:hAnsi="Times New Roman" w:cs="Times New Roman"/>
          <w:b/>
          <w:sz w:val="24"/>
          <w:szCs w:val="24"/>
        </w:rPr>
        <w:t>, Ethiopia</w:t>
      </w:r>
    </w:p>
    <w:p w:rsidR="006B07ED" w:rsidRPr="006B07ED" w:rsidRDefault="006B07ED" w:rsidP="006B07ED">
      <w:pPr>
        <w:autoSpaceDE w:val="0"/>
        <w:autoSpaceDN w:val="0"/>
        <w:adjustRightInd w:val="0"/>
        <w:spacing w:line="240" w:lineRule="auto"/>
        <w:rPr>
          <w:rFonts w:ascii="Times New Roman" w:hAnsi="Times New Roman" w:cs="Times New Roman"/>
          <w:color w:val="000000"/>
          <w:sz w:val="24"/>
          <w:szCs w:val="24"/>
        </w:rPr>
      </w:pPr>
    </w:p>
    <w:p w:rsidR="006B07ED" w:rsidRPr="006B07ED" w:rsidRDefault="006B07ED" w:rsidP="006B07ED">
      <w:pPr>
        <w:pStyle w:val="Default"/>
        <w:rPr>
          <w:rFonts w:ascii="Times New Roman" w:hAnsi="Times New Roman" w:cs="Times New Roman"/>
          <w:b/>
        </w:rPr>
      </w:pPr>
      <w:proofErr w:type="spellStart"/>
      <w:r w:rsidRPr="006B07ED">
        <w:rPr>
          <w:rFonts w:ascii="Times New Roman" w:hAnsi="Times New Roman" w:cs="Times New Roman"/>
          <w:b/>
        </w:rPr>
        <w:t>Deresse</w:t>
      </w:r>
      <w:proofErr w:type="spellEnd"/>
      <w:r w:rsidRPr="006B07ED">
        <w:rPr>
          <w:rFonts w:ascii="Times New Roman" w:hAnsi="Times New Roman" w:cs="Times New Roman"/>
          <w:b/>
        </w:rPr>
        <w:t xml:space="preserve"> </w:t>
      </w:r>
      <w:proofErr w:type="spellStart"/>
      <w:r w:rsidRPr="006B07ED">
        <w:rPr>
          <w:rFonts w:ascii="Times New Roman" w:hAnsi="Times New Roman" w:cs="Times New Roman"/>
          <w:b/>
        </w:rPr>
        <w:t>Daka</w:t>
      </w:r>
      <w:proofErr w:type="spellEnd"/>
      <w:r w:rsidRPr="006B07ED">
        <w:rPr>
          <w:rFonts w:ascii="Times New Roman" w:hAnsi="Times New Roman" w:cs="Times New Roman"/>
          <w:b/>
        </w:rPr>
        <w:t xml:space="preserve"> </w:t>
      </w:r>
    </w:p>
    <w:p w:rsidR="006B07ED" w:rsidRPr="006B07ED" w:rsidRDefault="006B07ED" w:rsidP="006B07ED">
      <w:pPr>
        <w:pStyle w:val="Default"/>
        <w:rPr>
          <w:rFonts w:ascii="Times New Roman" w:hAnsi="Times New Roman" w:cs="Times New Roman"/>
          <w:b/>
        </w:rPr>
      </w:pPr>
      <w:proofErr w:type="spellStart"/>
      <w:r w:rsidRPr="006B07ED">
        <w:rPr>
          <w:rFonts w:ascii="Times New Roman" w:hAnsi="Times New Roman" w:cs="Times New Roman"/>
          <w:b/>
        </w:rPr>
        <w:t>Hawassa</w:t>
      </w:r>
      <w:proofErr w:type="spellEnd"/>
      <w:r w:rsidRPr="006B07ED">
        <w:rPr>
          <w:rFonts w:ascii="Times New Roman" w:hAnsi="Times New Roman" w:cs="Times New Roman"/>
          <w:b/>
        </w:rPr>
        <w:t xml:space="preserve"> University, Ethiopia </w:t>
      </w:r>
    </w:p>
    <w:p w:rsidR="006B07ED" w:rsidRPr="006B07ED" w:rsidRDefault="006B07ED" w:rsidP="006B07ED">
      <w:pPr>
        <w:pStyle w:val="Default"/>
        <w:rPr>
          <w:rFonts w:ascii="Times New Roman" w:hAnsi="Times New Roman" w:cs="Times New Roman"/>
        </w:rPr>
      </w:pPr>
    </w:p>
    <w:p w:rsidR="006B07ED" w:rsidRPr="006B07ED" w:rsidRDefault="006B07ED" w:rsidP="007777B5">
      <w:pPr>
        <w:autoSpaceDE w:val="0"/>
        <w:autoSpaceDN w:val="0"/>
        <w:adjustRightInd w:val="0"/>
        <w:jc w:val="both"/>
        <w:rPr>
          <w:rFonts w:ascii="Times New Roman" w:hAnsi="Times New Roman" w:cs="Times New Roman"/>
          <w:color w:val="000000"/>
          <w:sz w:val="24"/>
          <w:szCs w:val="24"/>
        </w:rPr>
      </w:pPr>
      <w:r w:rsidRPr="006B07ED">
        <w:rPr>
          <w:rFonts w:ascii="Times New Roman" w:hAnsi="Times New Roman" w:cs="Times New Roman"/>
          <w:color w:val="000000"/>
          <w:sz w:val="24"/>
          <w:szCs w:val="24"/>
        </w:rPr>
        <w:t>Aquatic environments close to cities are frequently used as sources for water and at the same time overloaded with a variety of pollutants either through direct or indirect discharges of untreated wastes and sew</w:t>
      </w:r>
      <w:r w:rsidRPr="006B07ED">
        <w:rPr>
          <w:rFonts w:ascii="Times New Roman" w:hAnsi="Times New Roman" w:cs="Times New Roman"/>
          <w:color w:val="000000"/>
          <w:sz w:val="24"/>
          <w:szCs w:val="24"/>
        </w:rPr>
        <w:softHyphen/>
        <w:t>age. This condition is also worsened by the indiscriminate disposal of untreated wastes and sewage vigorously into used water. Sewage contaminated waters are known to carry microorganisms, some of which are pathogenic to humans.</w:t>
      </w:r>
      <w:r w:rsidRPr="006B07ED">
        <w:rPr>
          <w:rFonts w:ascii="Times New Roman" w:hAnsi="Times New Roman" w:cs="Times New Roman"/>
          <w:b/>
          <w:bCs/>
          <w:color w:val="000000"/>
          <w:sz w:val="24"/>
          <w:szCs w:val="24"/>
        </w:rPr>
        <w:t xml:space="preserve"> </w:t>
      </w:r>
      <w:r w:rsidRPr="006B07ED">
        <w:rPr>
          <w:rFonts w:ascii="Times New Roman" w:hAnsi="Times New Roman" w:cs="Times New Roman"/>
          <w:color w:val="000000"/>
          <w:sz w:val="24"/>
          <w:szCs w:val="24"/>
        </w:rPr>
        <w:t xml:space="preserve">The aim of this study was to assess the extent of temporal and spatial levels of microbial pollution and sources of pollution in Lake </w:t>
      </w:r>
      <w:proofErr w:type="spellStart"/>
      <w:r w:rsidRPr="006B07ED">
        <w:rPr>
          <w:rFonts w:ascii="Times New Roman" w:hAnsi="Times New Roman" w:cs="Times New Roman"/>
          <w:color w:val="000000"/>
          <w:sz w:val="24"/>
          <w:szCs w:val="24"/>
        </w:rPr>
        <w:t>Hawassa</w:t>
      </w:r>
      <w:proofErr w:type="spellEnd"/>
      <w:r w:rsidRPr="006B07ED">
        <w:rPr>
          <w:rFonts w:ascii="Times New Roman" w:hAnsi="Times New Roman" w:cs="Times New Roman"/>
          <w:color w:val="000000"/>
          <w:sz w:val="24"/>
          <w:szCs w:val="24"/>
        </w:rPr>
        <w:t xml:space="preserve">. </w:t>
      </w:r>
    </w:p>
    <w:p w:rsidR="006B07ED" w:rsidRPr="006B07ED" w:rsidRDefault="006B07ED" w:rsidP="007777B5">
      <w:pPr>
        <w:autoSpaceDE w:val="0"/>
        <w:autoSpaceDN w:val="0"/>
        <w:adjustRightInd w:val="0"/>
        <w:jc w:val="both"/>
        <w:rPr>
          <w:rFonts w:ascii="Times New Roman" w:hAnsi="Times New Roman" w:cs="Times New Roman"/>
          <w:color w:val="000000"/>
          <w:sz w:val="24"/>
          <w:szCs w:val="24"/>
        </w:rPr>
      </w:pPr>
      <w:r w:rsidRPr="006B07ED">
        <w:rPr>
          <w:rFonts w:ascii="Times New Roman" w:hAnsi="Times New Roman" w:cs="Times New Roman"/>
          <w:color w:val="000000"/>
          <w:sz w:val="24"/>
          <w:szCs w:val="24"/>
        </w:rPr>
        <w:t xml:space="preserve">A cross-sectional study was conducted at Lake </w:t>
      </w:r>
      <w:proofErr w:type="spellStart"/>
      <w:r w:rsidRPr="006B07ED">
        <w:rPr>
          <w:rFonts w:ascii="Times New Roman" w:hAnsi="Times New Roman" w:cs="Times New Roman"/>
          <w:color w:val="000000"/>
          <w:sz w:val="24"/>
          <w:szCs w:val="24"/>
        </w:rPr>
        <w:t>Hawassa</w:t>
      </w:r>
      <w:proofErr w:type="spellEnd"/>
      <w:r w:rsidRPr="006B07ED">
        <w:rPr>
          <w:rFonts w:ascii="Times New Roman" w:hAnsi="Times New Roman" w:cs="Times New Roman"/>
          <w:color w:val="000000"/>
          <w:sz w:val="24"/>
          <w:szCs w:val="24"/>
        </w:rPr>
        <w:t xml:space="preserve">, which was sampled twice during 2017. A total of 26 samples of lake water were collected from 14 stations using a boat. Entry points of incoming streams, waste receiving sites, and areas upstream of anthropogenic impact, recreational and bathing sites were considered. Microbiological </w:t>
      </w:r>
      <w:proofErr w:type="spellStart"/>
      <w:r w:rsidRPr="006B07ED">
        <w:rPr>
          <w:rFonts w:ascii="Times New Roman" w:hAnsi="Times New Roman" w:cs="Times New Roman"/>
          <w:color w:val="000000"/>
          <w:sz w:val="24"/>
          <w:szCs w:val="24"/>
        </w:rPr>
        <w:t>characterisation</w:t>
      </w:r>
      <w:proofErr w:type="spellEnd"/>
      <w:r w:rsidRPr="006B07ED">
        <w:rPr>
          <w:rFonts w:ascii="Times New Roman" w:hAnsi="Times New Roman" w:cs="Times New Roman"/>
          <w:color w:val="000000"/>
          <w:sz w:val="24"/>
          <w:szCs w:val="24"/>
        </w:rPr>
        <w:t xml:space="preserve"> was performed using selective media and basic biochemical tests. Antibiotic sensitivity was tested with different antibiotics using the Kirby-Bauer agar disk diffusion method. </w:t>
      </w:r>
    </w:p>
    <w:p w:rsidR="006B07ED" w:rsidRPr="006B07ED" w:rsidRDefault="006B07ED" w:rsidP="007777B5">
      <w:pPr>
        <w:autoSpaceDE w:val="0"/>
        <w:autoSpaceDN w:val="0"/>
        <w:adjustRightInd w:val="0"/>
        <w:jc w:val="both"/>
        <w:rPr>
          <w:rFonts w:ascii="Times New Roman" w:hAnsi="Times New Roman" w:cs="Times New Roman"/>
          <w:color w:val="000000"/>
          <w:sz w:val="24"/>
          <w:szCs w:val="24"/>
        </w:rPr>
      </w:pPr>
      <w:r w:rsidRPr="006B07ED">
        <w:rPr>
          <w:rFonts w:ascii="Times New Roman" w:hAnsi="Times New Roman" w:cs="Times New Roman"/>
          <w:color w:val="000000"/>
          <w:sz w:val="24"/>
          <w:szCs w:val="24"/>
        </w:rPr>
        <w:t xml:space="preserve">All samples were positive for pathogenic bacteria, including Gram-positive and Gram-negative bacteria. </w:t>
      </w:r>
      <w:proofErr w:type="spellStart"/>
      <w:r w:rsidRPr="006B07ED">
        <w:rPr>
          <w:rFonts w:ascii="Times New Roman" w:hAnsi="Times New Roman" w:cs="Times New Roman"/>
          <w:i/>
          <w:iCs/>
          <w:color w:val="000000"/>
          <w:sz w:val="24"/>
          <w:szCs w:val="24"/>
        </w:rPr>
        <w:t>Enterobacteriaceae</w:t>
      </w:r>
      <w:proofErr w:type="spellEnd"/>
      <w:r w:rsidRPr="006B07ED">
        <w:rPr>
          <w:rFonts w:ascii="Times New Roman" w:hAnsi="Times New Roman" w:cs="Times New Roman"/>
          <w:i/>
          <w:iCs/>
          <w:color w:val="000000"/>
          <w:sz w:val="24"/>
          <w:szCs w:val="24"/>
        </w:rPr>
        <w:t xml:space="preserve"> </w:t>
      </w:r>
      <w:r w:rsidRPr="006B07ED">
        <w:rPr>
          <w:rFonts w:ascii="Times New Roman" w:hAnsi="Times New Roman" w:cs="Times New Roman"/>
          <w:color w:val="000000"/>
          <w:sz w:val="24"/>
          <w:szCs w:val="24"/>
        </w:rPr>
        <w:t xml:space="preserve">were the most common bacteria identified from the samples, including </w:t>
      </w:r>
      <w:r w:rsidRPr="006B07ED">
        <w:rPr>
          <w:rFonts w:ascii="Times New Roman" w:hAnsi="Times New Roman" w:cs="Times New Roman"/>
          <w:i/>
          <w:iCs/>
          <w:color w:val="000000"/>
          <w:sz w:val="24"/>
          <w:szCs w:val="24"/>
        </w:rPr>
        <w:t>Escherichia coli</w:t>
      </w:r>
      <w:r w:rsidRPr="006B07ED">
        <w:rPr>
          <w:rFonts w:ascii="Times New Roman" w:hAnsi="Times New Roman" w:cs="Times New Roman"/>
          <w:color w:val="000000"/>
          <w:sz w:val="24"/>
          <w:szCs w:val="24"/>
        </w:rPr>
        <w:t xml:space="preserve">, </w:t>
      </w:r>
      <w:r w:rsidRPr="006B07ED">
        <w:rPr>
          <w:rFonts w:ascii="Times New Roman" w:hAnsi="Times New Roman" w:cs="Times New Roman"/>
          <w:i/>
          <w:iCs/>
          <w:color w:val="000000"/>
          <w:sz w:val="24"/>
          <w:szCs w:val="24"/>
        </w:rPr>
        <w:t xml:space="preserve">Salmonella </w:t>
      </w:r>
      <w:proofErr w:type="spellStart"/>
      <w:r w:rsidRPr="006B07ED">
        <w:rPr>
          <w:rFonts w:ascii="Times New Roman" w:hAnsi="Times New Roman" w:cs="Times New Roman"/>
          <w:color w:val="000000"/>
          <w:sz w:val="24"/>
          <w:szCs w:val="24"/>
        </w:rPr>
        <w:t>spp</w:t>
      </w:r>
      <w:proofErr w:type="spellEnd"/>
      <w:r w:rsidRPr="006B07ED">
        <w:rPr>
          <w:rFonts w:ascii="Times New Roman" w:hAnsi="Times New Roman" w:cs="Times New Roman"/>
          <w:color w:val="000000"/>
          <w:sz w:val="24"/>
          <w:szCs w:val="24"/>
        </w:rPr>
        <w:t xml:space="preserve">, </w:t>
      </w:r>
      <w:proofErr w:type="spellStart"/>
      <w:r w:rsidRPr="006B07ED">
        <w:rPr>
          <w:rFonts w:ascii="Times New Roman" w:hAnsi="Times New Roman" w:cs="Times New Roman"/>
          <w:i/>
          <w:iCs/>
          <w:color w:val="000000"/>
          <w:sz w:val="24"/>
          <w:szCs w:val="24"/>
        </w:rPr>
        <w:t>Shigella</w:t>
      </w:r>
      <w:proofErr w:type="spellEnd"/>
      <w:r w:rsidRPr="006B07ED">
        <w:rPr>
          <w:rFonts w:ascii="Times New Roman" w:hAnsi="Times New Roman" w:cs="Times New Roman"/>
          <w:i/>
          <w:iCs/>
          <w:color w:val="000000"/>
          <w:sz w:val="24"/>
          <w:szCs w:val="24"/>
        </w:rPr>
        <w:t xml:space="preserve"> </w:t>
      </w:r>
      <w:proofErr w:type="spellStart"/>
      <w:r w:rsidRPr="006B07ED">
        <w:rPr>
          <w:rFonts w:ascii="Times New Roman" w:hAnsi="Times New Roman" w:cs="Times New Roman"/>
          <w:color w:val="000000"/>
          <w:sz w:val="24"/>
          <w:szCs w:val="24"/>
        </w:rPr>
        <w:t>spp</w:t>
      </w:r>
      <w:proofErr w:type="spellEnd"/>
      <w:r w:rsidRPr="006B07ED">
        <w:rPr>
          <w:rFonts w:ascii="Times New Roman" w:hAnsi="Times New Roman" w:cs="Times New Roman"/>
          <w:color w:val="000000"/>
          <w:sz w:val="24"/>
          <w:szCs w:val="24"/>
        </w:rPr>
        <w:t xml:space="preserve">, </w:t>
      </w:r>
      <w:r w:rsidRPr="006B07ED">
        <w:rPr>
          <w:rFonts w:ascii="Times New Roman" w:hAnsi="Times New Roman" w:cs="Times New Roman"/>
          <w:i/>
          <w:iCs/>
          <w:color w:val="000000"/>
          <w:sz w:val="24"/>
          <w:szCs w:val="24"/>
        </w:rPr>
        <w:t xml:space="preserve">Proteus </w:t>
      </w:r>
      <w:proofErr w:type="spellStart"/>
      <w:r w:rsidRPr="006B07ED">
        <w:rPr>
          <w:rFonts w:ascii="Times New Roman" w:hAnsi="Times New Roman" w:cs="Times New Roman"/>
          <w:color w:val="000000"/>
          <w:sz w:val="24"/>
          <w:szCs w:val="24"/>
        </w:rPr>
        <w:t>spp</w:t>
      </w:r>
      <w:proofErr w:type="spellEnd"/>
      <w:r w:rsidRPr="006B07ED">
        <w:rPr>
          <w:rFonts w:ascii="Times New Roman" w:hAnsi="Times New Roman" w:cs="Times New Roman"/>
          <w:color w:val="000000"/>
          <w:sz w:val="24"/>
          <w:szCs w:val="24"/>
        </w:rPr>
        <w:t xml:space="preserve"> and Gram-positive bacteria, such as </w:t>
      </w:r>
      <w:r w:rsidRPr="006B07ED">
        <w:rPr>
          <w:rFonts w:ascii="Times New Roman" w:hAnsi="Times New Roman" w:cs="Times New Roman"/>
          <w:i/>
          <w:iCs/>
          <w:color w:val="000000"/>
          <w:sz w:val="24"/>
          <w:szCs w:val="24"/>
        </w:rPr>
        <w:t xml:space="preserve">Staphylococcus </w:t>
      </w:r>
      <w:proofErr w:type="spellStart"/>
      <w:r w:rsidRPr="006B07ED">
        <w:rPr>
          <w:rFonts w:ascii="Times New Roman" w:hAnsi="Times New Roman" w:cs="Times New Roman"/>
          <w:i/>
          <w:iCs/>
          <w:color w:val="000000"/>
          <w:sz w:val="24"/>
          <w:szCs w:val="24"/>
        </w:rPr>
        <w:t>aureus</w:t>
      </w:r>
      <w:proofErr w:type="spellEnd"/>
      <w:r w:rsidRPr="006B07ED">
        <w:rPr>
          <w:rFonts w:ascii="Times New Roman" w:hAnsi="Times New Roman" w:cs="Times New Roman"/>
          <w:color w:val="000000"/>
          <w:sz w:val="24"/>
          <w:szCs w:val="24"/>
        </w:rPr>
        <w:t>. The pre</w:t>
      </w:r>
      <w:r w:rsidRPr="006B07ED">
        <w:rPr>
          <w:rFonts w:ascii="Times New Roman" w:hAnsi="Times New Roman" w:cs="Times New Roman"/>
          <w:color w:val="000000"/>
          <w:sz w:val="24"/>
          <w:szCs w:val="24"/>
        </w:rPr>
        <w:softHyphen/>
        <w:t xml:space="preserve">dominant bacteria found in the samples include </w:t>
      </w:r>
      <w:r w:rsidRPr="006B07ED">
        <w:rPr>
          <w:rFonts w:ascii="Times New Roman" w:hAnsi="Times New Roman" w:cs="Times New Roman"/>
          <w:i/>
          <w:iCs/>
          <w:color w:val="000000"/>
          <w:sz w:val="24"/>
          <w:szCs w:val="24"/>
        </w:rPr>
        <w:t>E. coli</w:t>
      </w:r>
      <w:r w:rsidRPr="006B07ED">
        <w:rPr>
          <w:rFonts w:ascii="Times New Roman" w:hAnsi="Times New Roman" w:cs="Times New Roman"/>
          <w:color w:val="000000"/>
          <w:sz w:val="24"/>
          <w:szCs w:val="24"/>
        </w:rPr>
        <w:t xml:space="preserve">, which constituted 22/26 (84.6%) of the total samples, followed by </w:t>
      </w:r>
      <w:r w:rsidRPr="006B07ED">
        <w:rPr>
          <w:rFonts w:ascii="Times New Roman" w:hAnsi="Times New Roman" w:cs="Times New Roman"/>
          <w:i/>
          <w:iCs/>
          <w:color w:val="000000"/>
          <w:sz w:val="24"/>
          <w:szCs w:val="24"/>
        </w:rPr>
        <w:t xml:space="preserve">Salmonella </w:t>
      </w:r>
      <w:r w:rsidRPr="006B07ED">
        <w:rPr>
          <w:rFonts w:ascii="Times New Roman" w:hAnsi="Times New Roman" w:cs="Times New Roman"/>
          <w:color w:val="000000"/>
          <w:sz w:val="24"/>
          <w:szCs w:val="24"/>
        </w:rPr>
        <w:t xml:space="preserve">and </w:t>
      </w:r>
      <w:proofErr w:type="spellStart"/>
      <w:r w:rsidRPr="006B07ED">
        <w:rPr>
          <w:rFonts w:ascii="Times New Roman" w:hAnsi="Times New Roman" w:cs="Times New Roman"/>
          <w:i/>
          <w:iCs/>
          <w:color w:val="000000"/>
          <w:sz w:val="24"/>
          <w:szCs w:val="24"/>
        </w:rPr>
        <w:t>Shigella</w:t>
      </w:r>
      <w:proofErr w:type="spellEnd"/>
      <w:r w:rsidRPr="006B07ED">
        <w:rPr>
          <w:rFonts w:ascii="Times New Roman" w:hAnsi="Times New Roman" w:cs="Times New Roman"/>
          <w:i/>
          <w:iCs/>
          <w:color w:val="000000"/>
          <w:sz w:val="24"/>
          <w:szCs w:val="24"/>
        </w:rPr>
        <w:t xml:space="preserve"> </w:t>
      </w:r>
      <w:r w:rsidRPr="006B07ED">
        <w:rPr>
          <w:rFonts w:ascii="Times New Roman" w:hAnsi="Times New Roman" w:cs="Times New Roman"/>
          <w:color w:val="000000"/>
          <w:sz w:val="24"/>
          <w:szCs w:val="24"/>
        </w:rPr>
        <w:t xml:space="preserve">spp. All bacterial isolates were resistant to penicillin and </w:t>
      </w:r>
      <w:proofErr w:type="spellStart"/>
      <w:r w:rsidRPr="006B07ED">
        <w:rPr>
          <w:rFonts w:ascii="Times New Roman" w:hAnsi="Times New Roman" w:cs="Times New Roman"/>
          <w:color w:val="000000"/>
          <w:sz w:val="24"/>
          <w:szCs w:val="24"/>
        </w:rPr>
        <w:t>ampicillin</w:t>
      </w:r>
      <w:proofErr w:type="spellEnd"/>
      <w:r w:rsidRPr="006B07ED">
        <w:rPr>
          <w:rFonts w:ascii="Times New Roman" w:hAnsi="Times New Roman" w:cs="Times New Roman"/>
          <w:color w:val="000000"/>
          <w:sz w:val="24"/>
          <w:szCs w:val="24"/>
        </w:rPr>
        <w:t xml:space="preserve">. The </w:t>
      </w:r>
      <w:r w:rsidRPr="006B07ED">
        <w:rPr>
          <w:rFonts w:ascii="Times New Roman" w:hAnsi="Times New Roman" w:cs="Times New Roman"/>
          <w:i/>
          <w:iCs/>
          <w:color w:val="000000"/>
          <w:sz w:val="24"/>
          <w:szCs w:val="24"/>
        </w:rPr>
        <w:t xml:space="preserve">Salmonella </w:t>
      </w:r>
      <w:proofErr w:type="spellStart"/>
      <w:r w:rsidRPr="006B07ED">
        <w:rPr>
          <w:rFonts w:ascii="Times New Roman" w:hAnsi="Times New Roman" w:cs="Times New Roman"/>
          <w:color w:val="000000"/>
          <w:sz w:val="24"/>
          <w:szCs w:val="24"/>
        </w:rPr>
        <w:t>spp</w:t>
      </w:r>
      <w:proofErr w:type="spellEnd"/>
      <w:r w:rsidRPr="006B07ED">
        <w:rPr>
          <w:rFonts w:ascii="Times New Roman" w:hAnsi="Times New Roman" w:cs="Times New Roman"/>
          <w:color w:val="000000"/>
          <w:sz w:val="24"/>
          <w:szCs w:val="24"/>
        </w:rPr>
        <w:t xml:space="preserve"> were sensitive only to </w:t>
      </w:r>
      <w:proofErr w:type="spellStart"/>
      <w:r w:rsidRPr="006B07ED">
        <w:rPr>
          <w:rFonts w:ascii="Times New Roman" w:hAnsi="Times New Roman" w:cs="Times New Roman"/>
          <w:color w:val="000000"/>
          <w:sz w:val="24"/>
          <w:szCs w:val="24"/>
        </w:rPr>
        <w:t>norfloxacin</w:t>
      </w:r>
      <w:proofErr w:type="spellEnd"/>
      <w:r w:rsidRPr="006B07ED">
        <w:rPr>
          <w:rFonts w:ascii="Times New Roman" w:hAnsi="Times New Roman" w:cs="Times New Roman"/>
          <w:color w:val="000000"/>
          <w:sz w:val="24"/>
          <w:szCs w:val="24"/>
        </w:rPr>
        <w:t xml:space="preserve"> and </w:t>
      </w:r>
      <w:proofErr w:type="spellStart"/>
      <w:r w:rsidRPr="006B07ED">
        <w:rPr>
          <w:rFonts w:ascii="Times New Roman" w:hAnsi="Times New Roman" w:cs="Times New Roman"/>
          <w:color w:val="000000"/>
          <w:sz w:val="24"/>
          <w:szCs w:val="24"/>
        </w:rPr>
        <w:t>gentamicin</w:t>
      </w:r>
      <w:proofErr w:type="spellEnd"/>
      <w:r w:rsidRPr="006B07ED">
        <w:rPr>
          <w:rFonts w:ascii="Times New Roman" w:hAnsi="Times New Roman" w:cs="Times New Roman"/>
          <w:color w:val="000000"/>
          <w:sz w:val="24"/>
          <w:szCs w:val="24"/>
        </w:rPr>
        <w:t xml:space="preserve">. </w:t>
      </w:r>
    </w:p>
    <w:p w:rsidR="006B07ED" w:rsidRDefault="006B07ED" w:rsidP="007777B5">
      <w:pPr>
        <w:jc w:val="both"/>
        <w:rPr>
          <w:rFonts w:ascii="Times New Roman" w:hAnsi="Times New Roman" w:cs="Times New Roman"/>
          <w:color w:val="000000"/>
          <w:sz w:val="24"/>
          <w:szCs w:val="24"/>
        </w:rPr>
      </w:pPr>
      <w:r w:rsidRPr="006B07ED">
        <w:rPr>
          <w:rFonts w:ascii="Times New Roman" w:hAnsi="Times New Roman" w:cs="Times New Roman"/>
          <w:color w:val="000000"/>
          <w:sz w:val="24"/>
          <w:szCs w:val="24"/>
        </w:rPr>
        <w:t xml:space="preserve">A spatial variation with the occurrence of bacterial isolates has been observed. High concentrations and many different species were found in areas of human activities and in areas receiving direct pollutants from the city. This study revealed that multidrug resistant (MDR) pathogenic bacteria are found in Lake </w:t>
      </w:r>
      <w:proofErr w:type="spellStart"/>
      <w:r w:rsidRPr="006B07ED">
        <w:rPr>
          <w:rFonts w:ascii="Times New Roman" w:hAnsi="Times New Roman" w:cs="Times New Roman"/>
          <w:color w:val="000000"/>
          <w:sz w:val="24"/>
          <w:szCs w:val="24"/>
        </w:rPr>
        <w:t>Hawassa</w:t>
      </w:r>
      <w:proofErr w:type="spellEnd"/>
      <w:r w:rsidRPr="006B07ED">
        <w:rPr>
          <w:rFonts w:ascii="Times New Roman" w:hAnsi="Times New Roman" w:cs="Times New Roman"/>
          <w:color w:val="000000"/>
          <w:sz w:val="24"/>
          <w:szCs w:val="24"/>
        </w:rPr>
        <w:t>. There is a possibility of outbreak of diseases associated with the isolated antibiotic-resistant pathogens for which the antibiotic resistance genes are transportable within aquatic bacterial communities. We recommend that the city administration take care of the municipal wastewater or effluents from healthcare facilities that enter the lake. It is also recommended that the government take steps to control anthropogenic activities near the water body.</w:t>
      </w:r>
    </w:p>
    <w:p w:rsidR="00CC6C14" w:rsidRDefault="00CC6C14" w:rsidP="00CA4486">
      <w:pPr>
        <w:spacing w:line="240" w:lineRule="auto"/>
        <w:jc w:val="both"/>
        <w:rPr>
          <w:rFonts w:ascii="Times New Roman" w:hAnsi="Times New Roman" w:cs="Times New Roman"/>
          <w:color w:val="000000"/>
          <w:sz w:val="24"/>
          <w:szCs w:val="24"/>
        </w:rPr>
      </w:pPr>
    </w:p>
    <w:p w:rsidR="007777B5" w:rsidRDefault="007777B5" w:rsidP="00CA4486">
      <w:pPr>
        <w:spacing w:line="240" w:lineRule="auto"/>
        <w:jc w:val="both"/>
        <w:rPr>
          <w:rFonts w:ascii="Times New Roman" w:hAnsi="Times New Roman" w:cs="Times New Roman"/>
          <w:color w:val="000000"/>
          <w:sz w:val="24"/>
          <w:szCs w:val="24"/>
        </w:rPr>
      </w:pPr>
      <w:r w:rsidRPr="007777B5">
        <w:rPr>
          <w:rFonts w:ascii="Times New Roman" w:hAnsi="Times New Roman" w:cs="Times New Roman"/>
          <w:b/>
          <w:i/>
          <w:color w:val="000000"/>
          <w:sz w:val="24"/>
          <w:szCs w:val="24"/>
        </w:rPr>
        <w:lastRenderedPageBreak/>
        <w:t>References</w:t>
      </w:r>
      <w:r>
        <w:rPr>
          <w:rFonts w:ascii="Times New Roman" w:hAnsi="Times New Roman" w:cs="Times New Roman"/>
          <w:color w:val="000000"/>
          <w:sz w:val="24"/>
          <w:szCs w:val="24"/>
        </w:rPr>
        <w:t xml:space="preserve"> </w:t>
      </w:r>
    </w:p>
    <w:p w:rsidR="00CA4486" w:rsidRPr="00CC6C14" w:rsidRDefault="00CA4486" w:rsidP="00CA4486">
      <w:pPr>
        <w:pStyle w:val="Pa23"/>
        <w:numPr>
          <w:ilvl w:val="0"/>
          <w:numId w:val="3"/>
        </w:numPr>
        <w:jc w:val="both"/>
        <w:rPr>
          <w:rFonts w:ascii="Times New Roman" w:hAnsi="Times New Roman" w:cs="Times New Roman"/>
          <w:color w:val="000000"/>
          <w:sz w:val="20"/>
          <w:szCs w:val="20"/>
        </w:rPr>
      </w:pPr>
      <w:proofErr w:type="spellStart"/>
      <w:r w:rsidRPr="00CC6C14">
        <w:rPr>
          <w:rFonts w:ascii="Times New Roman" w:hAnsi="Times New Roman" w:cs="Times New Roman"/>
          <w:color w:val="000000"/>
          <w:sz w:val="20"/>
          <w:szCs w:val="20"/>
        </w:rPr>
        <w:t>Flor-Yazmín</w:t>
      </w:r>
      <w:proofErr w:type="spellEnd"/>
      <w:r w:rsidRPr="00CC6C14">
        <w:rPr>
          <w:rFonts w:ascii="Times New Roman" w:hAnsi="Times New Roman" w:cs="Times New Roman"/>
          <w:color w:val="000000"/>
          <w:sz w:val="20"/>
          <w:szCs w:val="20"/>
        </w:rPr>
        <w:t xml:space="preserve"> RC, </w:t>
      </w:r>
      <w:proofErr w:type="spellStart"/>
      <w:r w:rsidRPr="00CC6C14">
        <w:rPr>
          <w:rFonts w:ascii="Times New Roman" w:hAnsi="Times New Roman" w:cs="Times New Roman"/>
          <w:color w:val="000000"/>
          <w:sz w:val="20"/>
          <w:szCs w:val="20"/>
        </w:rPr>
        <w:t>Josée</w:t>
      </w:r>
      <w:proofErr w:type="spellEnd"/>
      <w:r w:rsidRPr="00CC6C14">
        <w:rPr>
          <w:rFonts w:ascii="Times New Roman" w:hAnsi="Times New Roman" w:cs="Times New Roman"/>
          <w:color w:val="000000"/>
          <w:sz w:val="20"/>
          <w:szCs w:val="20"/>
        </w:rPr>
        <w:t xml:space="preserve"> H, Adriana-</w:t>
      </w:r>
      <w:proofErr w:type="spellStart"/>
      <w:r w:rsidRPr="00CC6C14">
        <w:rPr>
          <w:rFonts w:ascii="Times New Roman" w:hAnsi="Times New Roman" w:cs="Times New Roman"/>
          <w:color w:val="000000"/>
          <w:sz w:val="20"/>
          <w:szCs w:val="20"/>
        </w:rPr>
        <w:t>Cecila</w:t>
      </w:r>
      <w:proofErr w:type="spellEnd"/>
      <w:r w:rsidRPr="00CC6C14">
        <w:rPr>
          <w:rFonts w:ascii="Times New Roman" w:hAnsi="Times New Roman" w:cs="Times New Roman"/>
          <w:color w:val="000000"/>
          <w:sz w:val="20"/>
          <w:szCs w:val="20"/>
        </w:rPr>
        <w:t xml:space="preserve"> MF, Abraham LM, Alma-</w:t>
      </w:r>
      <w:proofErr w:type="spellStart"/>
      <w:r w:rsidRPr="00CC6C14">
        <w:rPr>
          <w:rFonts w:ascii="Times New Roman" w:hAnsi="Times New Roman" w:cs="Times New Roman"/>
          <w:color w:val="000000"/>
          <w:sz w:val="20"/>
          <w:szCs w:val="20"/>
        </w:rPr>
        <w:t>Lilián</w:t>
      </w:r>
      <w:proofErr w:type="spellEnd"/>
      <w:r w:rsidRPr="00CC6C14">
        <w:rPr>
          <w:rFonts w:ascii="Times New Roman" w:hAnsi="Times New Roman" w:cs="Times New Roman"/>
          <w:color w:val="000000"/>
          <w:sz w:val="20"/>
          <w:szCs w:val="20"/>
        </w:rPr>
        <w:t xml:space="preserve"> GB, Francisco-Javier AG. Antimicrobial resis</w:t>
      </w:r>
      <w:r w:rsidRPr="00CC6C14">
        <w:rPr>
          <w:rFonts w:ascii="Times New Roman" w:hAnsi="Times New Roman" w:cs="Times New Roman"/>
          <w:color w:val="000000"/>
          <w:sz w:val="20"/>
          <w:szCs w:val="20"/>
        </w:rPr>
        <w:softHyphen/>
        <w:t xml:space="preserve">tance: the role of aquatic environments </w:t>
      </w:r>
      <w:proofErr w:type="spellStart"/>
      <w:r w:rsidRPr="00CC6C14">
        <w:rPr>
          <w:rFonts w:ascii="Times New Roman" w:hAnsi="Times New Roman" w:cs="Times New Roman"/>
          <w:color w:val="000000"/>
          <w:sz w:val="20"/>
          <w:szCs w:val="20"/>
        </w:rPr>
        <w:t>Int</w:t>
      </w:r>
      <w:proofErr w:type="spellEnd"/>
      <w:r w:rsidRPr="00CC6C14">
        <w:rPr>
          <w:rFonts w:ascii="Times New Roman" w:hAnsi="Times New Roman" w:cs="Times New Roman"/>
          <w:color w:val="000000"/>
          <w:sz w:val="20"/>
          <w:szCs w:val="20"/>
        </w:rPr>
        <w:t xml:space="preserve"> J </w:t>
      </w:r>
      <w:proofErr w:type="spellStart"/>
      <w:r w:rsidRPr="00CC6C14">
        <w:rPr>
          <w:rFonts w:ascii="Times New Roman" w:hAnsi="Times New Roman" w:cs="Times New Roman"/>
          <w:color w:val="000000"/>
          <w:sz w:val="20"/>
          <w:szCs w:val="20"/>
        </w:rPr>
        <w:t>Curr</w:t>
      </w:r>
      <w:proofErr w:type="spellEnd"/>
      <w:r w:rsidRPr="00CC6C14">
        <w:rPr>
          <w:rFonts w:ascii="Times New Roman" w:hAnsi="Times New Roman" w:cs="Times New Roman"/>
          <w:color w:val="000000"/>
          <w:sz w:val="20"/>
          <w:szCs w:val="20"/>
        </w:rPr>
        <w:t xml:space="preserve"> Res Accad Rev 2014; 2(7): 231–46. </w:t>
      </w:r>
    </w:p>
    <w:p w:rsidR="00CA4486" w:rsidRPr="00CC6C14" w:rsidRDefault="00CA4486" w:rsidP="00CA4486">
      <w:pPr>
        <w:pStyle w:val="Pa23"/>
        <w:numPr>
          <w:ilvl w:val="0"/>
          <w:numId w:val="3"/>
        </w:numPr>
        <w:jc w:val="both"/>
        <w:rPr>
          <w:rFonts w:ascii="Times New Roman" w:hAnsi="Times New Roman" w:cs="Times New Roman"/>
          <w:color w:val="000000"/>
          <w:sz w:val="20"/>
          <w:szCs w:val="20"/>
        </w:rPr>
      </w:pPr>
      <w:r w:rsidRPr="00CC6C14">
        <w:rPr>
          <w:rFonts w:ascii="Times New Roman" w:hAnsi="Times New Roman" w:cs="Times New Roman"/>
          <w:color w:val="000000"/>
          <w:sz w:val="20"/>
          <w:szCs w:val="20"/>
        </w:rPr>
        <w:t>Megan B, Ellen J, David M. Occurrence of multiple antibiotic resis</w:t>
      </w:r>
      <w:r w:rsidRPr="00CC6C14">
        <w:rPr>
          <w:rFonts w:ascii="Times New Roman" w:hAnsi="Times New Roman" w:cs="Times New Roman"/>
          <w:color w:val="000000"/>
          <w:sz w:val="20"/>
          <w:szCs w:val="20"/>
        </w:rPr>
        <w:softHyphen/>
        <w:t xml:space="preserve">tant bacteria in aquatic environments in central Minnesota. Am J Undergrad Res 2015; 12(3): 19–35. </w:t>
      </w:r>
      <w:proofErr w:type="spellStart"/>
      <w:r w:rsidRPr="00CC6C14">
        <w:rPr>
          <w:rFonts w:ascii="Times New Roman" w:hAnsi="Times New Roman" w:cs="Times New Roman"/>
          <w:color w:val="000000"/>
          <w:sz w:val="20"/>
          <w:szCs w:val="20"/>
        </w:rPr>
        <w:t>doi</w:t>
      </w:r>
      <w:proofErr w:type="spellEnd"/>
      <w:r w:rsidRPr="00CC6C14">
        <w:rPr>
          <w:rFonts w:ascii="Times New Roman" w:hAnsi="Times New Roman" w:cs="Times New Roman"/>
          <w:color w:val="000000"/>
          <w:sz w:val="20"/>
          <w:szCs w:val="20"/>
        </w:rPr>
        <w:t xml:space="preserve">: 10.33697/ajur.2015.012 </w:t>
      </w:r>
    </w:p>
    <w:p w:rsidR="00CA4486" w:rsidRPr="00CC6C14" w:rsidRDefault="00CA4486" w:rsidP="00CA4486">
      <w:pPr>
        <w:pStyle w:val="Pa23"/>
        <w:numPr>
          <w:ilvl w:val="0"/>
          <w:numId w:val="3"/>
        </w:numPr>
        <w:jc w:val="both"/>
        <w:rPr>
          <w:rFonts w:ascii="Times New Roman" w:hAnsi="Times New Roman" w:cs="Times New Roman"/>
          <w:color w:val="000000"/>
          <w:sz w:val="20"/>
          <w:szCs w:val="20"/>
        </w:rPr>
      </w:pPr>
      <w:r w:rsidRPr="00CC6C14">
        <w:rPr>
          <w:rFonts w:ascii="Times New Roman" w:hAnsi="Times New Roman" w:cs="Times New Roman"/>
          <w:color w:val="000000"/>
          <w:sz w:val="20"/>
          <w:szCs w:val="20"/>
        </w:rPr>
        <w:t>Delgado-</w:t>
      </w:r>
      <w:proofErr w:type="spellStart"/>
      <w:r w:rsidRPr="00CC6C14">
        <w:rPr>
          <w:rFonts w:ascii="Times New Roman" w:hAnsi="Times New Roman" w:cs="Times New Roman"/>
          <w:color w:val="000000"/>
          <w:sz w:val="20"/>
          <w:szCs w:val="20"/>
        </w:rPr>
        <w:t>Gardea</w:t>
      </w:r>
      <w:proofErr w:type="spellEnd"/>
      <w:r w:rsidRPr="00CC6C14">
        <w:rPr>
          <w:rFonts w:ascii="Times New Roman" w:hAnsi="Times New Roman" w:cs="Times New Roman"/>
          <w:color w:val="000000"/>
          <w:sz w:val="20"/>
          <w:szCs w:val="20"/>
        </w:rPr>
        <w:t xml:space="preserve"> MC, </w:t>
      </w:r>
      <w:proofErr w:type="spellStart"/>
      <w:r w:rsidRPr="00CC6C14">
        <w:rPr>
          <w:rFonts w:ascii="Times New Roman" w:hAnsi="Times New Roman" w:cs="Times New Roman"/>
          <w:color w:val="000000"/>
          <w:sz w:val="20"/>
          <w:szCs w:val="20"/>
        </w:rPr>
        <w:t>Tamez</w:t>
      </w:r>
      <w:proofErr w:type="spellEnd"/>
      <w:r w:rsidRPr="00CC6C14">
        <w:rPr>
          <w:rFonts w:ascii="Times New Roman" w:hAnsi="Times New Roman" w:cs="Times New Roman"/>
          <w:color w:val="000000"/>
          <w:sz w:val="20"/>
          <w:szCs w:val="20"/>
        </w:rPr>
        <w:t>-Guerra P, Gomez-Flores R, Zavala-</w:t>
      </w:r>
      <w:proofErr w:type="spellStart"/>
      <w:r w:rsidRPr="00CC6C14">
        <w:rPr>
          <w:rFonts w:ascii="Times New Roman" w:hAnsi="Times New Roman" w:cs="Times New Roman"/>
          <w:color w:val="000000"/>
          <w:sz w:val="20"/>
          <w:szCs w:val="20"/>
        </w:rPr>
        <w:t>Díaz</w:t>
      </w:r>
      <w:proofErr w:type="spellEnd"/>
      <w:r w:rsidRPr="00CC6C14">
        <w:rPr>
          <w:rFonts w:ascii="Times New Roman" w:hAnsi="Times New Roman" w:cs="Times New Roman"/>
          <w:color w:val="000000"/>
          <w:sz w:val="20"/>
          <w:szCs w:val="20"/>
        </w:rPr>
        <w:t xml:space="preserve"> de la Serna FJ, </w:t>
      </w:r>
      <w:proofErr w:type="spellStart"/>
      <w:r w:rsidRPr="00CC6C14">
        <w:rPr>
          <w:rFonts w:ascii="Times New Roman" w:hAnsi="Times New Roman" w:cs="Times New Roman"/>
          <w:color w:val="000000"/>
          <w:sz w:val="20"/>
          <w:szCs w:val="20"/>
        </w:rPr>
        <w:t>Eroza</w:t>
      </w:r>
      <w:proofErr w:type="spellEnd"/>
      <w:r w:rsidRPr="00CC6C14">
        <w:rPr>
          <w:rFonts w:ascii="Times New Roman" w:hAnsi="Times New Roman" w:cs="Times New Roman"/>
          <w:color w:val="000000"/>
          <w:sz w:val="20"/>
          <w:szCs w:val="20"/>
        </w:rPr>
        <w:t xml:space="preserve">-de la Vega G, </w:t>
      </w:r>
      <w:proofErr w:type="spellStart"/>
      <w:r w:rsidRPr="00CC6C14">
        <w:rPr>
          <w:rFonts w:ascii="Times New Roman" w:hAnsi="Times New Roman" w:cs="Times New Roman"/>
          <w:color w:val="000000"/>
          <w:sz w:val="20"/>
          <w:szCs w:val="20"/>
        </w:rPr>
        <w:t>Nevárez</w:t>
      </w:r>
      <w:proofErr w:type="spellEnd"/>
      <w:r w:rsidRPr="00CC6C14">
        <w:rPr>
          <w:rFonts w:ascii="Times New Roman" w:hAnsi="Times New Roman" w:cs="Times New Roman"/>
          <w:color w:val="000000"/>
          <w:sz w:val="20"/>
          <w:szCs w:val="20"/>
        </w:rPr>
        <w:t xml:space="preserve">- </w:t>
      </w:r>
      <w:proofErr w:type="spellStart"/>
      <w:r w:rsidRPr="00CC6C14">
        <w:rPr>
          <w:rFonts w:ascii="Times New Roman" w:hAnsi="Times New Roman" w:cs="Times New Roman"/>
          <w:color w:val="000000"/>
          <w:sz w:val="20"/>
          <w:szCs w:val="20"/>
        </w:rPr>
        <w:t>Moorillón</w:t>
      </w:r>
      <w:proofErr w:type="spellEnd"/>
      <w:r w:rsidRPr="00CC6C14">
        <w:rPr>
          <w:rFonts w:ascii="Times New Roman" w:hAnsi="Times New Roman" w:cs="Times New Roman"/>
          <w:color w:val="000000"/>
          <w:sz w:val="20"/>
          <w:szCs w:val="20"/>
        </w:rPr>
        <w:t xml:space="preserve"> GV. Multidrug-resistant bacteria isolated from surface water in </w:t>
      </w:r>
      <w:proofErr w:type="spellStart"/>
      <w:r w:rsidRPr="00CC6C14">
        <w:rPr>
          <w:rFonts w:ascii="Times New Roman" w:hAnsi="Times New Roman" w:cs="Times New Roman"/>
          <w:color w:val="000000"/>
          <w:sz w:val="20"/>
          <w:szCs w:val="20"/>
        </w:rPr>
        <w:t>Bassaseachic</w:t>
      </w:r>
      <w:proofErr w:type="spellEnd"/>
      <w:r w:rsidRPr="00CC6C14">
        <w:rPr>
          <w:rFonts w:ascii="Times New Roman" w:hAnsi="Times New Roman" w:cs="Times New Roman"/>
          <w:color w:val="000000"/>
          <w:sz w:val="20"/>
          <w:szCs w:val="20"/>
        </w:rPr>
        <w:t xml:space="preserve"> Falls National Park, Mexico. </w:t>
      </w:r>
      <w:proofErr w:type="spellStart"/>
      <w:r w:rsidRPr="00CC6C14">
        <w:rPr>
          <w:rFonts w:ascii="Times New Roman" w:hAnsi="Times New Roman" w:cs="Times New Roman"/>
          <w:color w:val="000000"/>
          <w:sz w:val="20"/>
          <w:szCs w:val="20"/>
        </w:rPr>
        <w:t>Int</w:t>
      </w:r>
      <w:proofErr w:type="spellEnd"/>
      <w:r w:rsidRPr="00CC6C14">
        <w:rPr>
          <w:rFonts w:ascii="Times New Roman" w:hAnsi="Times New Roman" w:cs="Times New Roman"/>
          <w:color w:val="000000"/>
          <w:sz w:val="20"/>
          <w:szCs w:val="20"/>
        </w:rPr>
        <w:t xml:space="preserve"> J Environ Res Public Health 2016; 13(6): 597. </w:t>
      </w:r>
      <w:proofErr w:type="spellStart"/>
      <w:r w:rsidRPr="00CC6C14">
        <w:rPr>
          <w:rFonts w:ascii="Times New Roman" w:hAnsi="Times New Roman" w:cs="Times New Roman"/>
          <w:color w:val="000000"/>
          <w:sz w:val="20"/>
          <w:szCs w:val="20"/>
        </w:rPr>
        <w:t>doi</w:t>
      </w:r>
      <w:proofErr w:type="spellEnd"/>
      <w:r w:rsidRPr="00CC6C14">
        <w:rPr>
          <w:rFonts w:ascii="Times New Roman" w:hAnsi="Times New Roman" w:cs="Times New Roman"/>
          <w:color w:val="000000"/>
          <w:sz w:val="20"/>
          <w:szCs w:val="20"/>
        </w:rPr>
        <w:t xml:space="preserve">: 10.3390/ijerph13060597 </w:t>
      </w:r>
    </w:p>
    <w:p w:rsidR="00CA4486" w:rsidRPr="00CC6C14" w:rsidRDefault="00CA4486" w:rsidP="00CA4486">
      <w:pPr>
        <w:pStyle w:val="Pa23"/>
        <w:numPr>
          <w:ilvl w:val="0"/>
          <w:numId w:val="3"/>
        </w:numPr>
        <w:jc w:val="both"/>
        <w:rPr>
          <w:rFonts w:ascii="Times New Roman" w:hAnsi="Times New Roman" w:cs="Times New Roman"/>
          <w:color w:val="000000"/>
          <w:sz w:val="20"/>
          <w:szCs w:val="20"/>
        </w:rPr>
      </w:pPr>
      <w:r w:rsidRPr="00CC6C14">
        <w:rPr>
          <w:rFonts w:ascii="Times New Roman" w:hAnsi="Times New Roman" w:cs="Times New Roman"/>
          <w:color w:val="000000"/>
          <w:sz w:val="20"/>
          <w:szCs w:val="20"/>
        </w:rPr>
        <w:t xml:space="preserve">Hamelin K, </w:t>
      </w:r>
      <w:proofErr w:type="spellStart"/>
      <w:r w:rsidRPr="00CC6C14">
        <w:rPr>
          <w:rFonts w:ascii="Times New Roman" w:hAnsi="Times New Roman" w:cs="Times New Roman"/>
          <w:color w:val="000000"/>
          <w:sz w:val="20"/>
          <w:szCs w:val="20"/>
        </w:rPr>
        <w:t>Bruant</w:t>
      </w:r>
      <w:proofErr w:type="spellEnd"/>
      <w:r w:rsidRPr="00CC6C14">
        <w:rPr>
          <w:rFonts w:ascii="Times New Roman" w:hAnsi="Times New Roman" w:cs="Times New Roman"/>
          <w:color w:val="000000"/>
          <w:sz w:val="20"/>
          <w:szCs w:val="20"/>
        </w:rPr>
        <w:t xml:space="preserve"> G, El-</w:t>
      </w:r>
      <w:proofErr w:type="spellStart"/>
      <w:r w:rsidRPr="00CC6C14">
        <w:rPr>
          <w:rFonts w:ascii="Times New Roman" w:hAnsi="Times New Roman" w:cs="Times New Roman"/>
          <w:color w:val="000000"/>
          <w:sz w:val="20"/>
          <w:szCs w:val="20"/>
        </w:rPr>
        <w:t>Shaarawi</w:t>
      </w:r>
      <w:proofErr w:type="spellEnd"/>
      <w:r w:rsidRPr="00CC6C14">
        <w:rPr>
          <w:rFonts w:ascii="Times New Roman" w:hAnsi="Times New Roman" w:cs="Times New Roman"/>
          <w:color w:val="000000"/>
          <w:sz w:val="20"/>
          <w:szCs w:val="20"/>
        </w:rPr>
        <w:t xml:space="preserve"> A, Hill S, Edge TA, </w:t>
      </w:r>
      <w:proofErr w:type="spellStart"/>
      <w:r w:rsidRPr="00CC6C14">
        <w:rPr>
          <w:rFonts w:ascii="Times New Roman" w:hAnsi="Times New Roman" w:cs="Times New Roman"/>
          <w:color w:val="000000"/>
          <w:sz w:val="20"/>
          <w:szCs w:val="20"/>
        </w:rPr>
        <w:t>Fairbrother</w:t>
      </w:r>
      <w:proofErr w:type="spellEnd"/>
      <w:r w:rsidRPr="00CC6C14">
        <w:rPr>
          <w:rFonts w:ascii="Times New Roman" w:hAnsi="Times New Roman" w:cs="Times New Roman"/>
          <w:color w:val="000000"/>
          <w:sz w:val="20"/>
          <w:szCs w:val="20"/>
        </w:rPr>
        <w:t xml:space="preserve"> J. Occurrence of virulence and antimicrobial resistance genes in Escherichia coli isolates from different aquatic ecosystems within the St. Clair River and Detroit River areas. </w:t>
      </w:r>
      <w:proofErr w:type="spellStart"/>
      <w:r w:rsidRPr="00CC6C14">
        <w:rPr>
          <w:rFonts w:ascii="Times New Roman" w:hAnsi="Times New Roman" w:cs="Times New Roman"/>
          <w:color w:val="000000"/>
          <w:sz w:val="20"/>
          <w:szCs w:val="20"/>
        </w:rPr>
        <w:t>Appl</w:t>
      </w:r>
      <w:proofErr w:type="spellEnd"/>
      <w:r w:rsidRPr="00CC6C14">
        <w:rPr>
          <w:rFonts w:ascii="Times New Roman" w:hAnsi="Times New Roman" w:cs="Times New Roman"/>
          <w:color w:val="000000"/>
          <w:sz w:val="20"/>
          <w:szCs w:val="20"/>
        </w:rPr>
        <w:t xml:space="preserve"> Environ </w:t>
      </w:r>
      <w:proofErr w:type="spellStart"/>
      <w:r w:rsidRPr="00CC6C14">
        <w:rPr>
          <w:rFonts w:ascii="Times New Roman" w:hAnsi="Times New Roman" w:cs="Times New Roman"/>
          <w:color w:val="000000"/>
          <w:sz w:val="20"/>
          <w:szCs w:val="20"/>
        </w:rPr>
        <w:t>Microbiol</w:t>
      </w:r>
      <w:proofErr w:type="spellEnd"/>
      <w:r w:rsidRPr="00CC6C14">
        <w:rPr>
          <w:rFonts w:ascii="Times New Roman" w:hAnsi="Times New Roman" w:cs="Times New Roman"/>
          <w:color w:val="000000"/>
          <w:sz w:val="20"/>
          <w:szCs w:val="20"/>
        </w:rPr>
        <w:t xml:space="preserve"> 2007; 73(2): 477–84. </w:t>
      </w:r>
      <w:proofErr w:type="spellStart"/>
      <w:r w:rsidRPr="00CC6C14">
        <w:rPr>
          <w:rFonts w:ascii="Times New Roman" w:hAnsi="Times New Roman" w:cs="Times New Roman"/>
          <w:color w:val="000000"/>
          <w:sz w:val="20"/>
          <w:szCs w:val="20"/>
        </w:rPr>
        <w:t>doi</w:t>
      </w:r>
      <w:proofErr w:type="spellEnd"/>
      <w:r w:rsidRPr="00CC6C14">
        <w:rPr>
          <w:rFonts w:ascii="Times New Roman" w:hAnsi="Times New Roman" w:cs="Times New Roman"/>
          <w:color w:val="000000"/>
          <w:sz w:val="20"/>
          <w:szCs w:val="20"/>
        </w:rPr>
        <w:t xml:space="preserve">: 10.1128/AEM.01445-06 </w:t>
      </w:r>
    </w:p>
    <w:p w:rsidR="00CA4486" w:rsidRPr="00CC6C14" w:rsidRDefault="00CA4486" w:rsidP="00CA4486">
      <w:pPr>
        <w:pStyle w:val="ListParagraph"/>
        <w:numPr>
          <w:ilvl w:val="0"/>
          <w:numId w:val="3"/>
        </w:numPr>
        <w:spacing w:line="240" w:lineRule="auto"/>
        <w:jc w:val="both"/>
        <w:rPr>
          <w:rFonts w:ascii="Times New Roman" w:hAnsi="Times New Roman" w:cs="Times New Roman"/>
          <w:color w:val="000000"/>
          <w:sz w:val="20"/>
          <w:szCs w:val="20"/>
        </w:rPr>
      </w:pPr>
      <w:r w:rsidRPr="00CC6C14">
        <w:rPr>
          <w:rFonts w:ascii="Times New Roman" w:hAnsi="Times New Roman" w:cs="Times New Roman"/>
          <w:color w:val="000000"/>
          <w:sz w:val="20"/>
          <w:szCs w:val="20"/>
        </w:rPr>
        <w:t xml:space="preserve">Ha NY, </w:t>
      </w:r>
      <w:proofErr w:type="spellStart"/>
      <w:r w:rsidRPr="00CC6C14">
        <w:rPr>
          <w:rFonts w:ascii="Times New Roman" w:hAnsi="Times New Roman" w:cs="Times New Roman"/>
          <w:color w:val="000000"/>
          <w:sz w:val="20"/>
          <w:szCs w:val="20"/>
        </w:rPr>
        <w:t>Seo</w:t>
      </w:r>
      <w:proofErr w:type="spellEnd"/>
      <w:r w:rsidRPr="00CC6C14">
        <w:rPr>
          <w:rFonts w:ascii="Times New Roman" w:hAnsi="Times New Roman" w:cs="Times New Roman"/>
          <w:color w:val="000000"/>
          <w:sz w:val="20"/>
          <w:szCs w:val="20"/>
        </w:rPr>
        <w:t xml:space="preserve"> JK, </w:t>
      </w:r>
      <w:proofErr w:type="spellStart"/>
      <w:r w:rsidRPr="00CC6C14">
        <w:rPr>
          <w:rFonts w:ascii="Times New Roman" w:hAnsi="Times New Roman" w:cs="Times New Roman"/>
          <w:color w:val="000000"/>
          <w:sz w:val="20"/>
          <w:szCs w:val="20"/>
        </w:rPr>
        <w:t>Joo-Hyon</w:t>
      </w:r>
      <w:proofErr w:type="spellEnd"/>
      <w:r w:rsidRPr="00CC6C14">
        <w:rPr>
          <w:rFonts w:ascii="Times New Roman" w:hAnsi="Times New Roman" w:cs="Times New Roman"/>
          <w:color w:val="000000"/>
          <w:sz w:val="20"/>
          <w:szCs w:val="20"/>
        </w:rPr>
        <w:t xml:space="preserve"> K, Young-</w:t>
      </w:r>
      <w:proofErr w:type="spellStart"/>
      <w:r w:rsidRPr="00CC6C14">
        <w:rPr>
          <w:rFonts w:ascii="Times New Roman" w:hAnsi="Times New Roman" w:cs="Times New Roman"/>
          <w:color w:val="000000"/>
          <w:sz w:val="20"/>
          <w:szCs w:val="20"/>
        </w:rPr>
        <w:t>Sik</w:t>
      </w:r>
      <w:proofErr w:type="spellEnd"/>
      <w:r w:rsidRPr="00CC6C14">
        <w:rPr>
          <w:rFonts w:ascii="Times New Roman" w:hAnsi="Times New Roman" w:cs="Times New Roman"/>
          <w:color w:val="000000"/>
          <w:sz w:val="20"/>
          <w:szCs w:val="20"/>
        </w:rPr>
        <w:t xml:space="preserve"> H, Sung MC, </w:t>
      </w:r>
      <w:proofErr w:type="spellStart"/>
      <w:r w:rsidRPr="00CC6C14">
        <w:rPr>
          <w:rFonts w:ascii="Times New Roman" w:hAnsi="Times New Roman" w:cs="Times New Roman"/>
          <w:color w:val="000000"/>
          <w:sz w:val="20"/>
          <w:szCs w:val="20"/>
        </w:rPr>
        <w:t>Seung</w:t>
      </w:r>
      <w:proofErr w:type="spellEnd"/>
      <w:r w:rsidRPr="00CC6C14">
        <w:rPr>
          <w:rFonts w:ascii="Times New Roman" w:hAnsi="Times New Roman" w:cs="Times New Roman"/>
          <w:color w:val="000000"/>
          <w:sz w:val="20"/>
          <w:szCs w:val="20"/>
        </w:rPr>
        <w:t xml:space="preserve"> WL. Occurrence of antibiotic resistant E. coli in surface water: a study in a typical urban watershed, Korea. Water </w:t>
      </w:r>
      <w:proofErr w:type="spellStart"/>
      <w:r w:rsidRPr="00CC6C14">
        <w:rPr>
          <w:rFonts w:ascii="Times New Roman" w:hAnsi="Times New Roman" w:cs="Times New Roman"/>
          <w:color w:val="000000"/>
          <w:sz w:val="20"/>
          <w:szCs w:val="20"/>
        </w:rPr>
        <w:t>Pract</w:t>
      </w:r>
      <w:proofErr w:type="spellEnd"/>
      <w:r w:rsidRPr="00CC6C14">
        <w:rPr>
          <w:rFonts w:ascii="Times New Roman" w:hAnsi="Times New Roman" w:cs="Times New Roman"/>
          <w:color w:val="000000"/>
          <w:sz w:val="20"/>
          <w:szCs w:val="20"/>
        </w:rPr>
        <w:t xml:space="preserve"> </w:t>
      </w:r>
      <w:proofErr w:type="spellStart"/>
      <w:r w:rsidRPr="00CC6C14">
        <w:rPr>
          <w:rFonts w:ascii="Times New Roman" w:hAnsi="Times New Roman" w:cs="Times New Roman"/>
          <w:color w:val="000000"/>
          <w:sz w:val="20"/>
          <w:szCs w:val="20"/>
        </w:rPr>
        <w:t>Technol</w:t>
      </w:r>
      <w:proofErr w:type="spellEnd"/>
      <w:r w:rsidRPr="00CC6C14">
        <w:rPr>
          <w:rFonts w:ascii="Times New Roman" w:hAnsi="Times New Roman" w:cs="Times New Roman"/>
          <w:color w:val="000000"/>
          <w:sz w:val="20"/>
          <w:szCs w:val="20"/>
        </w:rPr>
        <w:t xml:space="preserve"> 2010; 5: 1–10. </w:t>
      </w:r>
      <w:proofErr w:type="spellStart"/>
      <w:r w:rsidRPr="00CC6C14">
        <w:rPr>
          <w:rFonts w:ascii="Times New Roman" w:hAnsi="Times New Roman" w:cs="Times New Roman"/>
          <w:color w:val="000000"/>
          <w:sz w:val="20"/>
          <w:szCs w:val="20"/>
        </w:rPr>
        <w:t>doi</w:t>
      </w:r>
      <w:proofErr w:type="spellEnd"/>
      <w:r w:rsidRPr="00CC6C14">
        <w:rPr>
          <w:rFonts w:ascii="Times New Roman" w:hAnsi="Times New Roman" w:cs="Times New Roman"/>
          <w:color w:val="000000"/>
          <w:sz w:val="20"/>
          <w:szCs w:val="20"/>
        </w:rPr>
        <w:t>: 10.2166/wpt.2010.056</w:t>
      </w:r>
    </w:p>
    <w:p w:rsidR="007777B5" w:rsidRDefault="007777B5" w:rsidP="00CA4486">
      <w:pPr>
        <w:spacing w:line="240" w:lineRule="auto"/>
        <w:jc w:val="both"/>
        <w:rPr>
          <w:rFonts w:ascii="Times New Roman" w:hAnsi="Times New Roman" w:cs="Times New Roman"/>
          <w:sz w:val="24"/>
          <w:szCs w:val="24"/>
        </w:rPr>
      </w:pPr>
    </w:p>
    <w:p w:rsidR="007777B5" w:rsidRDefault="00A56376" w:rsidP="00CA4486">
      <w:pPr>
        <w:spacing w:line="240" w:lineRule="auto"/>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5076825</wp:posOffset>
            </wp:positionH>
            <wp:positionV relativeFrom="paragraph">
              <wp:posOffset>170180</wp:posOffset>
            </wp:positionV>
            <wp:extent cx="1055370" cy="1400175"/>
            <wp:effectExtent l="19050" t="0" r="0" b="0"/>
            <wp:wrapTight wrapText="bothSides">
              <wp:wrapPolygon edited="0">
                <wp:start x="-390" y="0"/>
                <wp:lineTo x="-390" y="21453"/>
                <wp:lineTo x="21444" y="21453"/>
                <wp:lineTo x="21444" y="0"/>
                <wp:lineTo x="-390" y="0"/>
              </wp:wrapPolygon>
            </wp:wrapTight>
            <wp:docPr id="1" name="Picture 1" descr="C:\Users\Deresse\Deresse\Desktop\photo\photo_2019-11-03_19-16-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resse\Deresse\Desktop\photo\photo_2019-11-03_19-16-261.jpg"/>
                    <pic:cNvPicPr>
                      <a:picLocks noChangeAspect="1" noChangeArrowheads="1"/>
                    </pic:cNvPicPr>
                  </pic:nvPicPr>
                  <pic:blipFill>
                    <a:blip r:embed="rId5" cstate="print"/>
                    <a:srcRect/>
                    <a:stretch>
                      <a:fillRect/>
                    </a:stretch>
                  </pic:blipFill>
                  <pic:spPr bwMode="auto">
                    <a:xfrm>
                      <a:off x="0" y="0"/>
                      <a:ext cx="1055370" cy="1400175"/>
                    </a:xfrm>
                    <a:prstGeom prst="rect">
                      <a:avLst/>
                    </a:prstGeom>
                    <a:noFill/>
                    <a:ln w="9525">
                      <a:noFill/>
                      <a:miter lim="800000"/>
                      <a:headEnd/>
                      <a:tailEnd/>
                    </a:ln>
                  </pic:spPr>
                </pic:pic>
              </a:graphicData>
            </a:graphic>
          </wp:anchor>
        </w:drawing>
      </w:r>
      <w:r w:rsidR="007777B5" w:rsidRPr="007777B5">
        <w:rPr>
          <w:rFonts w:ascii="Times New Roman" w:hAnsi="Times New Roman" w:cs="Times New Roman"/>
          <w:b/>
          <w:sz w:val="24"/>
          <w:szCs w:val="24"/>
        </w:rPr>
        <w:t>Bibliography</w:t>
      </w:r>
      <w:r w:rsidR="007777B5">
        <w:rPr>
          <w:rFonts w:ascii="Times New Roman" w:hAnsi="Times New Roman" w:cs="Times New Roman"/>
          <w:sz w:val="24"/>
          <w:szCs w:val="24"/>
        </w:rPr>
        <w:t xml:space="preserve"> </w:t>
      </w:r>
    </w:p>
    <w:p w:rsidR="007777B5" w:rsidRDefault="007777B5" w:rsidP="00CA4486">
      <w:pPr>
        <w:spacing w:line="240" w:lineRule="auto"/>
        <w:jc w:val="both"/>
        <w:rPr>
          <w:rFonts w:ascii="Times New Roman" w:hAnsi="Times New Roman" w:cs="Times New Roman"/>
          <w:sz w:val="24"/>
          <w:szCs w:val="24"/>
        </w:rPr>
      </w:pPr>
    </w:p>
    <w:p w:rsidR="00CA4486" w:rsidRDefault="006D2B75" w:rsidP="00CA448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Deresse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Daka</w:t>
      </w:r>
      <w:proofErr w:type="spellEnd"/>
      <w:r>
        <w:rPr>
          <w:rFonts w:ascii="Times New Roman" w:hAnsi="Times New Roman" w:cs="Times New Roman"/>
          <w:sz w:val="24"/>
          <w:szCs w:val="24"/>
        </w:rPr>
        <w:t xml:space="preserve"> is Medical Microbiologist graduated from Addis Ababa University, 2011. He has More than 40 publications with good quality and now he is Associate professor of Medical M</w:t>
      </w:r>
      <w:r w:rsidR="00BB7B0C">
        <w:rPr>
          <w:rFonts w:ascii="Times New Roman" w:hAnsi="Times New Roman" w:cs="Times New Roman"/>
          <w:sz w:val="24"/>
          <w:szCs w:val="24"/>
        </w:rPr>
        <w:t xml:space="preserve">icrobiology and immunology. He </w:t>
      </w:r>
      <w:r>
        <w:rPr>
          <w:rFonts w:ascii="Times New Roman" w:hAnsi="Times New Roman" w:cs="Times New Roman"/>
          <w:sz w:val="24"/>
          <w:szCs w:val="24"/>
        </w:rPr>
        <w:t>is teaching Medical microbiology for Medica</w:t>
      </w:r>
      <w:r w:rsidR="00BB7B0C">
        <w:rPr>
          <w:rFonts w:ascii="Times New Roman" w:hAnsi="Times New Roman" w:cs="Times New Roman"/>
          <w:sz w:val="24"/>
          <w:szCs w:val="24"/>
        </w:rPr>
        <w:t>l</w:t>
      </w:r>
      <w:r>
        <w:rPr>
          <w:rFonts w:ascii="Times New Roman" w:hAnsi="Times New Roman" w:cs="Times New Roman"/>
          <w:sz w:val="24"/>
          <w:szCs w:val="24"/>
        </w:rPr>
        <w:t xml:space="preserve"> students, Health officers, Nurses, Medical laboratory students.</w:t>
      </w:r>
    </w:p>
    <w:p w:rsidR="00BB7B0C" w:rsidRDefault="00BB7B0C" w:rsidP="00CA4486">
      <w:pPr>
        <w:spacing w:line="240" w:lineRule="auto"/>
        <w:jc w:val="both"/>
        <w:rPr>
          <w:rFonts w:ascii="Times New Roman" w:hAnsi="Times New Roman" w:cs="Times New Roman"/>
          <w:sz w:val="24"/>
          <w:szCs w:val="24"/>
        </w:rPr>
      </w:pPr>
    </w:p>
    <w:p w:rsidR="00BB7B0C" w:rsidRDefault="00BB7B0C" w:rsidP="00BB7B0C">
      <w:pPr>
        <w:spacing w:line="240" w:lineRule="auto"/>
        <w:jc w:val="right"/>
        <w:rPr>
          <w:rFonts w:ascii="Times New Roman" w:hAnsi="Times New Roman" w:cs="Times New Roman"/>
          <w:sz w:val="24"/>
          <w:szCs w:val="24"/>
        </w:rPr>
      </w:pPr>
    </w:p>
    <w:p w:rsidR="00BB7B0C" w:rsidRDefault="00BB7B0C" w:rsidP="00BB7B0C">
      <w:pPr>
        <w:spacing w:line="240" w:lineRule="auto"/>
        <w:jc w:val="right"/>
        <w:rPr>
          <w:rFonts w:ascii="Times New Roman" w:hAnsi="Times New Roman" w:cs="Times New Roman"/>
          <w:sz w:val="24"/>
          <w:szCs w:val="24"/>
        </w:rPr>
      </w:pPr>
    </w:p>
    <w:p w:rsidR="00BB7B0C" w:rsidRPr="006B07ED" w:rsidRDefault="00BB7B0C" w:rsidP="00BB7B0C">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B46736">
          <w:rPr>
            <w:rStyle w:val="Hyperlink"/>
            <w:rFonts w:ascii="Times New Roman" w:hAnsi="Times New Roman" w:cs="Times New Roman"/>
            <w:sz w:val="24"/>
            <w:szCs w:val="24"/>
          </w:rPr>
          <w:t>drsdk200@gmail.com</w:t>
        </w:r>
      </w:hyperlink>
      <w:r>
        <w:rPr>
          <w:rFonts w:ascii="Times New Roman" w:hAnsi="Times New Roman" w:cs="Times New Roman"/>
          <w:sz w:val="24"/>
          <w:szCs w:val="24"/>
        </w:rPr>
        <w:t xml:space="preserve"> </w:t>
      </w:r>
    </w:p>
    <w:sectPr w:rsidR="00BB7B0C" w:rsidRPr="006B07ED" w:rsidSect="00CC6C14">
      <w:pgSz w:w="12240" w:h="15840"/>
      <w:pgMar w:top="1440" w:right="144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Std Light">
    <w:altName w:val="Gill Sans Std Light"/>
    <w:panose1 w:val="00000000000000000000"/>
    <w:charset w:val="00"/>
    <w:family w:val="swiss"/>
    <w:notTrueType/>
    <w:pitch w:val="default"/>
    <w:sig w:usb0="00000003" w:usb1="00000000" w:usb2="00000000" w:usb3="00000000" w:csb0="00000001" w:csb1="00000000"/>
  </w:font>
  <w:font w:name="Times New Roman MT Std">
    <w:altName w:val="Times New Roman MT St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45235"/>
    <w:multiLevelType w:val="hybridMultilevel"/>
    <w:tmpl w:val="4CAE36A2"/>
    <w:lvl w:ilvl="0" w:tplc="43D0EC0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5D7623"/>
    <w:multiLevelType w:val="hybridMultilevel"/>
    <w:tmpl w:val="D3BA3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3E717A"/>
    <w:multiLevelType w:val="hybridMultilevel"/>
    <w:tmpl w:val="FAF2AE82"/>
    <w:lvl w:ilvl="0" w:tplc="E72AB4CE">
      <w:start w:val="1"/>
      <w:numFmt w:val="decimal"/>
      <w:lvlText w:val="%1."/>
      <w:lvlJc w:val="left"/>
      <w:pPr>
        <w:ind w:left="360" w:hanging="360"/>
      </w:pPr>
      <w:rPr>
        <w:rFonts w:hint="default"/>
        <w:sz w:val="16"/>
        <w:szCs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07ED"/>
    <w:rsid w:val="006B07ED"/>
    <w:rsid w:val="006D2B75"/>
    <w:rsid w:val="00757BAB"/>
    <w:rsid w:val="007777B5"/>
    <w:rsid w:val="008A652D"/>
    <w:rsid w:val="00A56376"/>
    <w:rsid w:val="00BB7B0C"/>
    <w:rsid w:val="00CA4486"/>
    <w:rsid w:val="00CC6C14"/>
    <w:rsid w:val="00F465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B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07ED"/>
    <w:pPr>
      <w:autoSpaceDE w:val="0"/>
      <w:autoSpaceDN w:val="0"/>
      <w:adjustRightInd w:val="0"/>
      <w:spacing w:line="240" w:lineRule="auto"/>
    </w:pPr>
    <w:rPr>
      <w:rFonts w:ascii="Gill Sans Std Light" w:hAnsi="Gill Sans Std Light" w:cs="Gill Sans Std Light"/>
      <w:color w:val="000000"/>
      <w:sz w:val="24"/>
      <w:szCs w:val="24"/>
    </w:rPr>
  </w:style>
  <w:style w:type="paragraph" w:customStyle="1" w:styleId="Pa5">
    <w:name w:val="Pa5"/>
    <w:basedOn w:val="Default"/>
    <w:next w:val="Default"/>
    <w:uiPriority w:val="99"/>
    <w:rsid w:val="006B07ED"/>
    <w:pPr>
      <w:spacing w:line="181" w:lineRule="atLeast"/>
    </w:pPr>
    <w:rPr>
      <w:rFonts w:ascii="Times New Roman MT Std" w:hAnsi="Times New Roman MT Std" w:cstheme="minorBidi"/>
      <w:color w:val="auto"/>
    </w:rPr>
  </w:style>
  <w:style w:type="paragraph" w:styleId="BalloonText">
    <w:name w:val="Balloon Text"/>
    <w:basedOn w:val="Normal"/>
    <w:link w:val="BalloonTextChar"/>
    <w:uiPriority w:val="99"/>
    <w:semiHidden/>
    <w:unhideWhenUsed/>
    <w:rsid w:val="006B07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7ED"/>
    <w:rPr>
      <w:rFonts w:ascii="Tahoma" w:hAnsi="Tahoma" w:cs="Tahoma"/>
      <w:sz w:val="16"/>
      <w:szCs w:val="16"/>
    </w:rPr>
  </w:style>
  <w:style w:type="paragraph" w:customStyle="1" w:styleId="Pa23">
    <w:name w:val="Pa23"/>
    <w:basedOn w:val="Default"/>
    <w:next w:val="Default"/>
    <w:uiPriority w:val="99"/>
    <w:rsid w:val="00CA4486"/>
    <w:pPr>
      <w:spacing w:line="161" w:lineRule="atLeast"/>
    </w:pPr>
    <w:rPr>
      <w:rFonts w:ascii="Times New Roman MT Std" w:hAnsi="Times New Roman MT Std" w:cstheme="minorBidi"/>
      <w:color w:val="auto"/>
    </w:rPr>
  </w:style>
  <w:style w:type="paragraph" w:styleId="ListParagraph">
    <w:name w:val="List Paragraph"/>
    <w:basedOn w:val="Normal"/>
    <w:uiPriority w:val="34"/>
    <w:qFormat/>
    <w:rsid w:val="00CA4486"/>
    <w:pPr>
      <w:ind w:left="720"/>
      <w:contextualSpacing/>
    </w:pPr>
  </w:style>
  <w:style w:type="character" w:styleId="Hyperlink">
    <w:name w:val="Hyperlink"/>
    <w:basedOn w:val="DefaultParagraphFont"/>
    <w:uiPriority w:val="99"/>
    <w:unhideWhenUsed/>
    <w:rsid w:val="00BB7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sdk200@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Deresse</dc:creator>
  <cp:lastModifiedBy>Deresse</cp:lastModifiedBy>
  <cp:revision>4</cp:revision>
  <dcterms:created xsi:type="dcterms:W3CDTF">2021-11-01T12:32:00Z</dcterms:created>
  <dcterms:modified xsi:type="dcterms:W3CDTF">2021-11-01T13:07:00Z</dcterms:modified>
</cp:coreProperties>
</file>