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7D4" w:rsidRPr="008D5611" w:rsidRDefault="007437D4" w:rsidP="008D5611">
      <w:pPr>
        <w:jc w:val="center"/>
        <w:rPr>
          <w:rFonts w:ascii="Times New Roman" w:hAnsi="Times New Roman" w:cs="Times New Roman"/>
          <w:b/>
          <w:sz w:val="36"/>
          <w:szCs w:val="36"/>
        </w:rPr>
      </w:pPr>
      <w:bookmarkStart w:id="0" w:name="_GoBack"/>
      <w:r w:rsidRPr="008D5611">
        <w:rPr>
          <w:rFonts w:ascii="Times New Roman" w:hAnsi="Times New Roman" w:cs="Times New Roman"/>
          <w:b/>
          <w:sz w:val="36"/>
          <w:szCs w:val="36"/>
        </w:rPr>
        <w:t>Role of RBC Indices in Screening of</w:t>
      </w:r>
      <w:r w:rsidRPr="008D5611">
        <w:rPr>
          <w:rFonts w:ascii="Times New Roman" w:hAnsi="Times New Roman" w:cs="Times New Roman"/>
          <w:b/>
          <w:bCs/>
          <w:sz w:val="36"/>
          <w:szCs w:val="36"/>
        </w:rPr>
        <w:t xml:space="preserve"> </w:t>
      </w:r>
      <w:proofErr w:type="spellStart"/>
      <w:r w:rsidRPr="008D5611">
        <w:rPr>
          <w:rFonts w:ascii="Times New Roman" w:hAnsi="Times New Roman" w:cs="Times New Roman"/>
          <w:b/>
          <w:sz w:val="36"/>
          <w:szCs w:val="36"/>
        </w:rPr>
        <w:t>Thalassaemia</w:t>
      </w:r>
      <w:proofErr w:type="spellEnd"/>
      <w:r w:rsidRPr="008D5611">
        <w:rPr>
          <w:rFonts w:ascii="Times New Roman" w:hAnsi="Times New Roman" w:cs="Times New Roman"/>
          <w:b/>
          <w:sz w:val="36"/>
          <w:szCs w:val="36"/>
        </w:rPr>
        <w:t xml:space="preserve"> and other </w:t>
      </w:r>
      <w:proofErr w:type="spellStart"/>
      <w:r w:rsidRPr="008D5611">
        <w:rPr>
          <w:rFonts w:ascii="Times New Roman" w:hAnsi="Times New Roman" w:cs="Times New Roman"/>
          <w:b/>
          <w:sz w:val="36"/>
          <w:szCs w:val="36"/>
        </w:rPr>
        <w:t>Haemoglobinopathies</w:t>
      </w:r>
      <w:proofErr w:type="spellEnd"/>
      <w:r w:rsidRPr="008D5611">
        <w:rPr>
          <w:rFonts w:ascii="Times New Roman" w:hAnsi="Times New Roman" w:cs="Times New Roman"/>
          <w:b/>
          <w:bCs/>
          <w:sz w:val="36"/>
          <w:szCs w:val="36"/>
        </w:rPr>
        <w:t xml:space="preserve"> </w:t>
      </w:r>
      <w:r w:rsidRPr="008D5611">
        <w:rPr>
          <w:rFonts w:ascii="Times New Roman" w:hAnsi="Times New Roman" w:cs="Times New Roman"/>
          <w:b/>
          <w:sz w:val="36"/>
          <w:szCs w:val="36"/>
        </w:rPr>
        <w:t>in Children</w:t>
      </w:r>
    </w:p>
    <w:bookmarkEnd w:id="0"/>
    <w:p w:rsidR="008D5611" w:rsidRDefault="008D5611" w:rsidP="008D5611">
      <w:pPr>
        <w:jc w:val="both"/>
        <w:rPr>
          <w:rFonts w:ascii="Times New Roman" w:hAnsi="Times New Roman" w:cs="Times New Roman"/>
          <w:sz w:val="25"/>
          <w:szCs w:val="25"/>
        </w:rPr>
      </w:pPr>
    </w:p>
    <w:p w:rsidR="00247E00" w:rsidRPr="008D5611" w:rsidRDefault="007437D4" w:rsidP="008D5611">
      <w:pPr>
        <w:jc w:val="both"/>
        <w:rPr>
          <w:rFonts w:ascii="Times New Roman" w:hAnsi="Times New Roman" w:cs="Times New Roman"/>
          <w:sz w:val="25"/>
          <w:szCs w:val="25"/>
        </w:rPr>
      </w:pPr>
      <w:r w:rsidRPr="008D5611">
        <w:rPr>
          <w:rFonts w:ascii="Times New Roman" w:hAnsi="Times New Roman" w:cs="Times New Roman"/>
          <w:sz w:val="25"/>
          <w:szCs w:val="25"/>
        </w:rPr>
        <w:t xml:space="preserve">Salma </w:t>
      </w:r>
      <w:proofErr w:type="spellStart"/>
      <w:r w:rsidRPr="008D5611">
        <w:rPr>
          <w:rFonts w:ascii="Times New Roman" w:hAnsi="Times New Roman" w:cs="Times New Roman"/>
          <w:sz w:val="25"/>
          <w:szCs w:val="25"/>
        </w:rPr>
        <w:t>Sadiya</w:t>
      </w:r>
      <w:proofErr w:type="spellEnd"/>
      <w:r w:rsidRPr="008D5611">
        <w:rPr>
          <w:rFonts w:ascii="Times New Roman" w:hAnsi="Times New Roman" w:cs="Times New Roman"/>
          <w:sz w:val="25"/>
          <w:szCs w:val="25"/>
        </w:rPr>
        <w:t xml:space="preserve">*, WA Khan*, </w:t>
      </w:r>
      <w:proofErr w:type="spellStart"/>
      <w:r w:rsidRPr="008D5611">
        <w:rPr>
          <w:rFonts w:ascii="Times New Roman" w:hAnsi="Times New Roman" w:cs="Times New Roman"/>
          <w:sz w:val="25"/>
          <w:szCs w:val="25"/>
        </w:rPr>
        <w:t>Bilquis</w:t>
      </w:r>
      <w:proofErr w:type="spellEnd"/>
      <w:r w:rsidRPr="008D5611">
        <w:rPr>
          <w:rFonts w:ascii="Times New Roman" w:hAnsi="Times New Roman" w:cs="Times New Roman"/>
          <w:sz w:val="25"/>
          <w:szCs w:val="25"/>
        </w:rPr>
        <w:t xml:space="preserve"> </w:t>
      </w:r>
      <w:proofErr w:type="spellStart"/>
      <w:r w:rsidRPr="008D5611">
        <w:rPr>
          <w:rFonts w:ascii="Times New Roman" w:hAnsi="Times New Roman" w:cs="Times New Roman"/>
          <w:sz w:val="25"/>
          <w:szCs w:val="25"/>
        </w:rPr>
        <w:t>Banu</w:t>
      </w:r>
      <w:proofErr w:type="spellEnd"/>
      <w:r w:rsidRPr="008D5611">
        <w:rPr>
          <w:rFonts w:ascii="Times New Roman" w:hAnsi="Times New Roman" w:cs="Times New Roman"/>
          <w:sz w:val="25"/>
          <w:szCs w:val="25"/>
        </w:rPr>
        <w:t xml:space="preserve">*, </w:t>
      </w:r>
      <w:proofErr w:type="spellStart"/>
      <w:r w:rsidRPr="008D5611">
        <w:rPr>
          <w:rFonts w:ascii="Times New Roman" w:hAnsi="Times New Roman" w:cs="Times New Roman"/>
          <w:sz w:val="25"/>
          <w:szCs w:val="25"/>
        </w:rPr>
        <w:t>Nilufa</w:t>
      </w:r>
      <w:proofErr w:type="spellEnd"/>
      <w:r w:rsidRPr="008D5611">
        <w:rPr>
          <w:rFonts w:ascii="Times New Roman" w:hAnsi="Times New Roman" w:cs="Times New Roman"/>
          <w:sz w:val="25"/>
          <w:szCs w:val="25"/>
        </w:rPr>
        <w:t xml:space="preserve"> Akhter*, G </w:t>
      </w:r>
      <w:proofErr w:type="spellStart"/>
      <w:r w:rsidRPr="008D5611">
        <w:rPr>
          <w:rFonts w:ascii="Times New Roman" w:hAnsi="Times New Roman" w:cs="Times New Roman"/>
          <w:sz w:val="25"/>
          <w:szCs w:val="25"/>
        </w:rPr>
        <w:t>Sarwardi</w:t>
      </w:r>
      <w:proofErr w:type="spellEnd"/>
      <w:r w:rsidRPr="008D5611">
        <w:rPr>
          <w:rFonts w:ascii="Times New Roman" w:hAnsi="Times New Roman" w:cs="Times New Roman"/>
          <w:sz w:val="25"/>
          <w:szCs w:val="25"/>
        </w:rPr>
        <w:t xml:space="preserve">*, </w:t>
      </w:r>
      <w:r w:rsidR="008D5611">
        <w:rPr>
          <w:rFonts w:ascii="Times New Roman" w:hAnsi="Times New Roman" w:cs="Times New Roman"/>
          <w:sz w:val="25"/>
          <w:szCs w:val="25"/>
        </w:rPr>
        <w:t xml:space="preserve">Md. </w:t>
      </w:r>
      <w:proofErr w:type="spellStart"/>
      <w:r w:rsidRPr="008D5611">
        <w:rPr>
          <w:rFonts w:ascii="Times New Roman" w:hAnsi="Times New Roman" w:cs="Times New Roman"/>
          <w:sz w:val="25"/>
          <w:szCs w:val="25"/>
        </w:rPr>
        <w:t>Babu</w:t>
      </w:r>
      <w:proofErr w:type="spellEnd"/>
      <w:r w:rsidRPr="008D5611">
        <w:rPr>
          <w:rFonts w:ascii="Times New Roman" w:hAnsi="Times New Roman" w:cs="Times New Roman"/>
          <w:sz w:val="25"/>
          <w:szCs w:val="25"/>
        </w:rPr>
        <w:t xml:space="preserve"> Mia**</w:t>
      </w:r>
    </w:p>
    <w:p w:rsidR="008D5611" w:rsidRDefault="008D5611" w:rsidP="008D5611">
      <w:pPr>
        <w:jc w:val="both"/>
        <w:rPr>
          <w:rFonts w:ascii="Times New Roman" w:hAnsi="Times New Roman" w:cs="Times New Roman"/>
          <w:sz w:val="25"/>
          <w:szCs w:val="25"/>
        </w:rPr>
      </w:pPr>
    </w:p>
    <w:p w:rsidR="007437D4" w:rsidRPr="008D5611" w:rsidRDefault="007437D4" w:rsidP="008D5611">
      <w:pPr>
        <w:jc w:val="center"/>
        <w:rPr>
          <w:rFonts w:ascii="Times New Roman" w:hAnsi="Times New Roman" w:cs="Times New Roman"/>
          <w:sz w:val="28"/>
          <w:szCs w:val="28"/>
        </w:rPr>
      </w:pPr>
      <w:r w:rsidRPr="008D5611">
        <w:rPr>
          <w:rFonts w:ascii="Times New Roman" w:hAnsi="Times New Roman" w:cs="Times New Roman"/>
          <w:sz w:val="28"/>
          <w:szCs w:val="28"/>
        </w:rPr>
        <w:t>Abstract</w:t>
      </w:r>
    </w:p>
    <w:p w:rsidR="007437D4" w:rsidRPr="008D5611" w:rsidRDefault="007437D4" w:rsidP="008D5611">
      <w:pPr>
        <w:jc w:val="both"/>
        <w:rPr>
          <w:rFonts w:ascii="Times New Roman" w:hAnsi="Times New Roman" w:cs="Times New Roman"/>
          <w:sz w:val="25"/>
          <w:szCs w:val="25"/>
        </w:rPr>
      </w:pPr>
      <w:r w:rsidRPr="008D5611">
        <w:rPr>
          <w:rFonts w:ascii="Times New Roman" w:hAnsi="Times New Roman" w:cs="Times New Roman"/>
          <w:sz w:val="25"/>
          <w:szCs w:val="25"/>
        </w:rPr>
        <w:t xml:space="preserve">Background: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and </w:t>
      </w:r>
      <w:proofErr w:type="spellStart"/>
      <w:r w:rsidRPr="008D5611">
        <w:rPr>
          <w:rFonts w:ascii="Times New Roman" w:hAnsi="Times New Roman" w:cs="Times New Roman"/>
          <w:sz w:val="25"/>
          <w:szCs w:val="25"/>
        </w:rPr>
        <w:t>haemoglobinopathies</w:t>
      </w:r>
      <w:proofErr w:type="spellEnd"/>
      <w:r w:rsidRPr="008D5611">
        <w:rPr>
          <w:rFonts w:ascii="Times New Roman" w:hAnsi="Times New Roman" w:cs="Times New Roman"/>
          <w:sz w:val="25"/>
          <w:szCs w:val="25"/>
        </w:rPr>
        <w:t xml:space="preserve"> are common genetic disorders in Bangladesh. There are expensive tests to diagnose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and </w:t>
      </w:r>
      <w:proofErr w:type="spellStart"/>
      <w:r w:rsidRPr="008D5611">
        <w:rPr>
          <w:rFonts w:ascii="Times New Roman" w:hAnsi="Times New Roman" w:cs="Times New Roman"/>
          <w:sz w:val="25"/>
          <w:szCs w:val="25"/>
        </w:rPr>
        <w:t>haemoglobinopathies</w:t>
      </w:r>
      <w:proofErr w:type="spellEnd"/>
      <w:r w:rsidRPr="008D5611">
        <w:rPr>
          <w:rFonts w:ascii="Times New Roman" w:hAnsi="Times New Roman" w:cs="Times New Roman"/>
          <w:sz w:val="25"/>
          <w:szCs w:val="25"/>
        </w:rPr>
        <w:t xml:space="preserve"> which are not affordable by majority of our patients. As cell counter is now widely available this study was undertaken to see the role of RBC indices in suggesting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and advising further confirmatory tests like High Performance Liquid Chromatography (HPLC) or </w:t>
      </w:r>
      <w:proofErr w:type="spellStart"/>
      <w:r w:rsidRPr="008D5611">
        <w:rPr>
          <w:rFonts w:ascii="Times New Roman" w:hAnsi="Times New Roman" w:cs="Times New Roman"/>
          <w:sz w:val="25"/>
          <w:szCs w:val="25"/>
        </w:rPr>
        <w:t>haemoglobin</w:t>
      </w:r>
      <w:proofErr w:type="spellEnd"/>
      <w:r w:rsidRPr="008D5611">
        <w:rPr>
          <w:rFonts w:ascii="Times New Roman" w:hAnsi="Times New Roman" w:cs="Times New Roman"/>
          <w:sz w:val="25"/>
          <w:szCs w:val="25"/>
        </w:rPr>
        <w:t xml:space="preserve"> electrophoresis. </w:t>
      </w:r>
    </w:p>
    <w:p w:rsidR="007437D4" w:rsidRPr="008D5611" w:rsidRDefault="007437D4" w:rsidP="008D5611">
      <w:pPr>
        <w:jc w:val="both"/>
        <w:rPr>
          <w:rFonts w:ascii="Times New Roman" w:hAnsi="Times New Roman" w:cs="Times New Roman"/>
          <w:sz w:val="25"/>
          <w:szCs w:val="25"/>
        </w:rPr>
      </w:pPr>
      <w:r w:rsidRPr="008D5611">
        <w:rPr>
          <w:rFonts w:ascii="Times New Roman" w:hAnsi="Times New Roman" w:cs="Times New Roman"/>
          <w:sz w:val="25"/>
          <w:szCs w:val="25"/>
        </w:rPr>
        <w:t xml:space="preserve">Objective: To observe values of RBC indices as tools for screening of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and </w:t>
      </w:r>
      <w:proofErr w:type="spellStart"/>
      <w:r w:rsidRPr="008D5611">
        <w:rPr>
          <w:rFonts w:ascii="Times New Roman" w:hAnsi="Times New Roman" w:cs="Times New Roman"/>
          <w:sz w:val="25"/>
          <w:szCs w:val="25"/>
        </w:rPr>
        <w:t>haemoglobinopathies</w:t>
      </w:r>
      <w:proofErr w:type="spellEnd"/>
      <w:r w:rsidRPr="008D5611">
        <w:rPr>
          <w:rFonts w:ascii="Times New Roman" w:hAnsi="Times New Roman" w:cs="Times New Roman"/>
          <w:sz w:val="25"/>
          <w:szCs w:val="25"/>
        </w:rPr>
        <w:t xml:space="preserve">. </w:t>
      </w:r>
    </w:p>
    <w:p w:rsidR="007437D4" w:rsidRPr="008D5611" w:rsidRDefault="007437D4" w:rsidP="008D5611">
      <w:pPr>
        <w:jc w:val="both"/>
        <w:rPr>
          <w:rFonts w:ascii="Times New Roman" w:hAnsi="Times New Roman" w:cs="Times New Roman"/>
          <w:sz w:val="25"/>
          <w:szCs w:val="25"/>
        </w:rPr>
      </w:pPr>
      <w:r w:rsidRPr="008D5611">
        <w:rPr>
          <w:rFonts w:ascii="Times New Roman" w:hAnsi="Times New Roman" w:cs="Times New Roman"/>
          <w:sz w:val="25"/>
          <w:szCs w:val="25"/>
        </w:rPr>
        <w:t xml:space="preserve">Methodology: The retrospective study was carried out in Dhaka </w:t>
      </w:r>
      <w:proofErr w:type="spellStart"/>
      <w:r w:rsidRPr="008D5611">
        <w:rPr>
          <w:rFonts w:ascii="Times New Roman" w:hAnsi="Times New Roman" w:cs="Times New Roman"/>
          <w:sz w:val="25"/>
          <w:szCs w:val="25"/>
        </w:rPr>
        <w:t>Shishu</w:t>
      </w:r>
      <w:proofErr w:type="spellEnd"/>
      <w:r w:rsidRPr="008D5611">
        <w:rPr>
          <w:rFonts w:ascii="Times New Roman" w:hAnsi="Times New Roman" w:cs="Times New Roman"/>
          <w:sz w:val="25"/>
          <w:szCs w:val="25"/>
        </w:rPr>
        <w:t xml:space="preserve"> (Children) Hospital from November 2011 to November 2013. From the register, 555 subjects were taken as the study population. The study population were diagnosed as Beta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major, </w:t>
      </w:r>
      <w:proofErr w:type="spellStart"/>
      <w:r w:rsidRPr="008D5611">
        <w:rPr>
          <w:rFonts w:ascii="Times New Roman" w:hAnsi="Times New Roman" w:cs="Times New Roman"/>
          <w:sz w:val="25"/>
          <w:szCs w:val="25"/>
        </w:rPr>
        <w:t>Haemoglobin</w:t>
      </w:r>
      <w:proofErr w:type="spellEnd"/>
      <w:r w:rsidRPr="008D5611">
        <w:rPr>
          <w:rFonts w:ascii="Times New Roman" w:hAnsi="Times New Roman" w:cs="Times New Roman"/>
          <w:sz w:val="25"/>
          <w:szCs w:val="25"/>
        </w:rPr>
        <w:t xml:space="preserve"> E beta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beta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trait, </w:t>
      </w:r>
      <w:proofErr w:type="spellStart"/>
      <w:r w:rsidRPr="008D5611">
        <w:rPr>
          <w:rFonts w:ascii="Times New Roman" w:hAnsi="Times New Roman" w:cs="Times New Roman"/>
          <w:sz w:val="25"/>
          <w:szCs w:val="25"/>
        </w:rPr>
        <w:t>haemoglobin</w:t>
      </w:r>
      <w:proofErr w:type="spellEnd"/>
      <w:r w:rsidRPr="008D5611">
        <w:rPr>
          <w:rFonts w:ascii="Times New Roman" w:hAnsi="Times New Roman" w:cs="Times New Roman"/>
          <w:sz w:val="25"/>
          <w:szCs w:val="25"/>
        </w:rPr>
        <w:t xml:space="preserve"> E trait, </w:t>
      </w:r>
      <w:proofErr w:type="spellStart"/>
      <w:r w:rsidRPr="008D5611">
        <w:rPr>
          <w:rFonts w:ascii="Times New Roman" w:hAnsi="Times New Roman" w:cs="Times New Roman"/>
          <w:sz w:val="25"/>
          <w:szCs w:val="25"/>
        </w:rPr>
        <w:t>haemoglobin</w:t>
      </w:r>
      <w:proofErr w:type="spellEnd"/>
      <w:r w:rsidRPr="008D5611">
        <w:rPr>
          <w:rFonts w:ascii="Times New Roman" w:hAnsi="Times New Roman" w:cs="Times New Roman"/>
          <w:sz w:val="25"/>
          <w:szCs w:val="25"/>
        </w:rPr>
        <w:t xml:space="preserve"> E disease and normal </w:t>
      </w:r>
      <w:proofErr w:type="spellStart"/>
      <w:r w:rsidRPr="008D5611">
        <w:rPr>
          <w:rFonts w:ascii="Times New Roman" w:hAnsi="Times New Roman" w:cs="Times New Roman"/>
          <w:sz w:val="25"/>
          <w:szCs w:val="25"/>
        </w:rPr>
        <w:t>haemoglobin</w:t>
      </w:r>
      <w:proofErr w:type="spellEnd"/>
      <w:r w:rsidRPr="008D5611">
        <w:rPr>
          <w:rFonts w:ascii="Times New Roman" w:hAnsi="Times New Roman" w:cs="Times New Roman"/>
          <w:sz w:val="25"/>
          <w:szCs w:val="25"/>
        </w:rPr>
        <w:t xml:space="preserve"> status by HPLC. Their RBC indices were also taken from the register. Data were analyzed by SPSS (version 11.5). Mean values of RBC indices were expressed in different age groups against the diagnosis. Independent sample ‘t’ test was done to show the difference of mean values of RBC indices between the Normal </w:t>
      </w:r>
      <w:proofErr w:type="spellStart"/>
      <w:r w:rsidRPr="008D5611">
        <w:rPr>
          <w:rFonts w:ascii="Times New Roman" w:hAnsi="Times New Roman" w:cs="Times New Roman"/>
          <w:sz w:val="25"/>
          <w:szCs w:val="25"/>
        </w:rPr>
        <w:t>haemoglobin</w:t>
      </w:r>
      <w:proofErr w:type="spellEnd"/>
      <w:r w:rsidRPr="008D5611">
        <w:rPr>
          <w:rFonts w:ascii="Times New Roman" w:hAnsi="Times New Roman" w:cs="Times New Roman"/>
          <w:sz w:val="25"/>
          <w:szCs w:val="25"/>
        </w:rPr>
        <w:t xml:space="preserve"> status and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or </w:t>
      </w:r>
      <w:proofErr w:type="spellStart"/>
      <w:r w:rsidRPr="008D5611">
        <w:rPr>
          <w:rFonts w:ascii="Times New Roman" w:hAnsi="Times New Roman" w:cs="Times New Roman"/>
          <w:sz w:val="25"/>
          <w:szCs w:val="25"/>
        </w:rPr>
        <w:t>haemoglobinopathies</w:t>
      </w:r>
      <w:proofErr w:type="spellEnd"/>
      <w:r w:rsidRPr="008D5611">
        <w:rPr>
          <w:rFonts w:ascii="Times New Roman" w:hAnsi="Times New Roman" w:cs="Times New Roman"/>
          <w:sz w:val="25"/>
          <w:szCs w:val="25"/>
        </w:rPr>
        <w:t xml:space="preserve">. </w:t>
      </w:r>
    </w:p>
    <w:p w:rsidR="008D5611" w:rsidRPr="008D5611" w:rsidRDefault="007437D4" w:rsidP="008D5611">
      <w:pPr>
        <w:jc w:val="both"/>
        <w:rPr>
          <w:rFonts w:ascii="Times New Roman" w:hAnsi="Times New Roman" w:cs="Times New Roman"/>
          <w:sz w:val="25"/>
          <w:szCs w:val="25"/>
        </w:rPr>
      </w:pPr>
      <w:r w:rsidRPr="008D5611">
        <w:rPr>
          <w:rFonts w:ascii="Times New Roman" w:hAnsi="Times New Roman" w:cs="Times New Roman"/>
          <w:sz w:val="25"/>
          <w:szCs w:val="25"/>
        </w:rPr>
        <w:t xml:space="preserve">Result: Mean values of RDW was markedly raised in both beta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major and </w:t>
      </w:r>
      <w:proofErr w:type="spellStart"/>
      <w:r w:rsidRPr="008D5611">
        <w:rPr>
          <w:rFonts w:ascii="Times New Roman" w:hAnsi="Times New Roman" w:cs="Times New Roman"/>
          <w:sz w:val="25"/>
          <w:szCs w:val="25"/>
        </w:rPr>
        <w:t>haemoglobin</w:t>
      </w:r>
      <w:proofErr w:type="spellEnd"/>
      <w:r w:rsidRPr="008D5611">
        <w:rPr>
          <w:rFonts w:ascii="Times New Roman" w:hAnsi="Times New Roman" w:cs="Times New Roman"/>
          <w:sz w:val="25"/>
          <w:szCs w:val="25"/>
        </w:rPr>
        <w:t xml:space="preserve"> E beta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with low mean values of RBC count, MCV and MCH. Mean values of RBC count were significantly high in both beta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trait and </w:t>
      </w:r>
      <w:proofErr w:type="spellStart"/>
      <w:r w:rsidRPr="008D5611">
        <w:rPr>
          <w:rFonts w:ascii="Times New Roman" w:hAnsi="Times New Roman" w:cs="Times New Roman"/>
          <w:sz w:val="25"/>
          <w:szCs w:val="25"/>
        </w:rPr>
        <w:t>haemoglobin</w:t>
      </w:r>
      <w:proofErr w:type="spellEnd"/>
      <w:r w:rsidRPr="008D5611">
        <w:rPr>
          <w:rFonts w:ascii="Times New Roman" w:hAnsi="Times New Roman" w:cs="Times New Roman"/>
          <w:sz w:val="25"/>
          <w:szCs w:val="25"/>
        </w:rPr>
        <w:t xml:space="preserve"> E trait when compared with control, though mean values of MCV and MCH were low in these groups but not statistically significant when compared with the control. </w:t>
      </w:r>
    </w:p>
    <w:p w:rsidR="007437D4" w:rsidRPr="008D5611" w:rsidRDefault="007437D4" w:rsidP="008D5611">
      <w:pPr>
        <w:jc w:val="both"/>
        <w:rPr>
          <w:rFonts w:ascii="Times New Roman" w:hAnsi="Times New Roman" w:cs="Times New Roman"/>
          <w:sz w:val="25"/>
          <w:szCs w:val="25"/>
        </w:rPr>
      </w:pPr>
      <w:r w:rsidRPr="008D5611">
        <w:rPr>
          <w:rFonts w:ascii="Times New Roman" w:hAnsi="Times New Roman" w:cs="Times New Roman"/>
          <w:sz w:val="25"/>
          <w:szCs w:val="25"/>
        </w:rPr>
        <w:t xml:space="preserve">Conclusion: Simple observation of RBC indices can be utilized to screen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and </w:t>
      </w:r>
      <w:proofErr w:type="spellStart"/>
      <w:r w:rsidRPr="008D5611">
        <w:rPr>
          <w:rFonts w:ascii="Times New Roman" w:hAnsi="Times New Roman" w:cs="Times New Roman"/>
          <w:sz w:val="25"/>
          <w:szCs w:val="25"/>
        </w:rPr>
        <w:t>haemaglobinopathies</w:t>
      </w:r>
      <w:proofErr w:type="spellEnd"/>
      <w:r w:rsidRPr="008D5611">
        <w:rPr>
          <w:rFonts w:ascii="Times New Roman" w:hAnsi="Times New Roman" w:cs="Times New Roman"/>
          <w:sz w:val="25"/>
          <w:szCs w:val="25"/>
        </w:rPr>
        <w:t xml:space="preserve">. HPLC should be advised for confirmation. Key words: RBC indices, </w:t>
      </w:r>
      <w:proofErr w:type="spellStart"/>
      <w:r w:rsidRPr="008D5611">
        <w:rPr>
          <w:rFonts w:ascii="Times New Roman" w:hAnsi="Times New Roman" w:cs="Times New Roman"/>
          <w:sz w:val="25"/>
          <w:szCs w:val="25"/>
        </w:rPr>
        <w:t>Thalassaemia</w:t>
      </w:r>
      <w:proofErr w:type="spellEnd"/>
      <w:r w:rsidRPr="008D5611">
        <w:rPr>
          <w:rFonts w:ascii="Times New Roman" w:hAnsi="Times New Roman" w:cs="Times New Roman"/>
          <w:sz w:val="25"/>
          <w:szCs w:val="25"/>
        </w:rPr>
        <w:t xml:space="preserve">, </w:t>
      </w:r>
      <w:proofErr w:type="spellStart"/>
      <w:r w:rsidRPr="008D5611">
        <w:rPr>
          <w:rFonts w:ascii="Times New Roman" w:hAnsi="Times New Roman" w:cs="Times New Roman"/>
          <w:sz w:val="25"/>
          <w:szCs w:val="25"/>
        </w:rPr>
        <w:t>haemoglobinopathies</w:t>
      </w:r>
      <w:proofErr w:type="spellEnd"/>
      <w:r w:rsidRPr="008D5611">
        <w:rPr>
          <w:rFonts w:ascii="Times New Roman" w:hAnsi="Times New Roman" w:cs="Times New Roman"/>
          <w:sz w:val="25"/>
          <w:szCs w:val="25"/>
        </w:rPr>
        <w:t>, HPLC</w:t>
      </w:r>
    </w:p>
    <w:p w:rsidR="008D5611" w:rsidRDefault="007437D4" w:rsidP="008D5611">
      <w:pPr>
        <w:jc w:val="both"/>
        <w:rPr>
          <w:rStyle w:val="fontstyle01"/>
          <w:rFonts w:ascii="Times New Roman" w:hAnsi="Times New Roman" w:cs="Times New Roman"/>
          <w:sz w:val="25"/>
          <w:szCs w:val="25"/>
        </w:rPr>
      </w:pPr>
      <w:r w:rsidRPr="008D5611">
        <w:rPr>
          <w:rStyle w:val="fontstyle01"/>
          <w:rFonts w:ascii="Times New Roman" w:hAnsi="Times New Roman" w:cs="Times New Roman"/>
          <w:sz w:val="25"/>
          <w:szCs w:val="25"/>
        </w:rPr>
        <w:t xml:space="preserve">* </w:t>
      </w:r>
      <w:r w:rsidRPr="008D5611">
        <w:rPr>
          <w:rStyle w:val="fontstyle01"/>
          <w:rFonts w:ascii="Times New Roman" w:hAnsi="Times New Roman" w:cs="Times New Roman"/>
          <w:sz w:val="25"/>
          <w:szCs w:val="25"/>
        </w:rPr>
        <w:t xml:space="preserve">Bangladesh </w:t>
      </w:r>
      <w:r w:rsidRPr="008D5611">
        <w:rPr>
          <w:rStyle w:val="fontstyle01"/>
          <w:rFonts w:ascii="Times New Roman" w:hAnsi="Times New Roman" w:cs="Times New Roman"/>
          <w:sz w:val="25"/>
          <w:szCs w:val="25"/>
        </w:rPr>
        <w:t>Institute of Child Health(BICH) &amp;</w:t>
      </w:r>
      <w:r w:rsidRPr="008D5611">
        <w:rPr>
          <w:rStyle w:val="fontstyle01"/>
          <w:rFonts w:ascii="Times New Roman" w:hAnsi="Times New Roman" w:cs="Times New Roman"/>
          <w:sz w:val="25"/>
          <w:szCs w:val="25"/>
        </w:rPr>
        <w:t xml:space="preserve"> Dhaka </w:t>
      </w:r>
      <w:proofErr w:type="spellStart"/>
      <w:r w:rsidRPr="008D5611">
        <w:rPr>
          <w:rStyle w:val="fontstyle01"/>
          <w:rFonts w:ascii="Times New Roman" w:hAnsi="Times New Roman" w:cs="Times New Roman"/>
          <w:sz w:val="25"/>
          <w:szCs w:val="25"/>
        </w:rPr>
        <w:t>Shishu</w:t>
      </w:r>
      <w:proofErr w:type="spellEnd"/>
      <w:r w:rsidRPr="008D5611">
        <w:rPr>
          <w:rFonts w:ascii="Times New Roman" w:hAnsi="Times New Roman" w:cs="Times New Roman"/>
          <w:color w:val="000000"/>
          <w:sz w:val="25"/>
          <w:szCs w:val="25"/>
        </w:rPr>
        <w:t xml:space="preserve"> </w:t>
      </w:r>
      <w:r w:rsidR="008D5611">
        <w:rPr>
          <w:rStyle w:val="fontstyle01"/>
          <w:rFonts w:ascii="Times New Roman" w:hAnsi="Times New Roman" w:cs="Times New Roman"/>
          <w:sz w:val="25"/>
          <w:szCs w:val="25"/>
        </w:rPr>
        <w:t>(Children) Hospital, Bangladesh</w:t>
      </w:r>
    </w:p>
    <w:p w:rsidR="007437D4" w:rsidRPr="008D5611" w:rsidRDefault="008D5611" w:rsidP="008D5611">
      <w:pPr>
        <w:rPr>
          <w:rFonts w:ascii="Times New Roman" w:hAnsi="Times New Roman" w:cs="Times New Roman"/>
          <w:color w:val="000000"/>
          <w:sz w:val="25"/>
          <w:szCs w:val="25"/>
        </w:rPr>
      </w:pPr>
      <w:r>
        <w:rPr>
          <w:rStyle w:val="fontstyle01"/>
          <w:rFonts w:ascii="Times New Roman" w:hAnsi="Times New Roman" w:cs="Times New Roman"/>
          <w:sz w:val="25"/>
          <w:szCs w:val="25"/>
        </w:rPr>
        <w:t xml:space="preserve">** Presenting Author                       </w:t>
      </w:r>
      <w:r w:rsidRPr="008D5611">
        <w:rPr>
          <w:rFonts w:ascii="Times New Roman" w:hAnsi="Times New Roman" w:cs="Times New Roman"/>
          <w:color w:val="000000"/>
          <w:sz w:val="25"/>
          <w:szCs w:val="25"/>
        </w:rPr>
        <w:t xml:space="preserve"> </w:t>
      </w:r>
      <w:r w:rsidR="007437D4" w:rsidRPr="008D5611">
        <w:rPr>
          <w:rFonts w:ascii="Times New Roman" w:hAnsi="Times New Roman" w:cs="Times New Roman"/>
          <w:color w:val="000000"/>
          <w:sz w:val="25"/>
          <w:szCs w:val="25"/>
        </w:rPr>
        <w:br/>
      </w:r>
    </w:p>
    <w:sectPr w:rsidR="007437D4" w:rsidRPr="008D5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Schoolbook">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7D4"/>
    <w:rsid w:val="00247E00"/>
    <w:rsid w:val="007437D4"/>
    <w:rsid w:val="008D5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4548E"/>
  <w15:chartTrackingRefBased/>
  <w15:docId w15:val="{5152E9E7-D0FA-4AAE-971D-CB7C9343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37D4"/>
    <w:rPr>
      <w:rFonts w:ascii="CenturySchoolbook" w:hAnsi="CenturySchoolbook"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Dx</dc:creator>
  <cp:keywords/>
  <dc:description/>
  <cp:lastModifiedBy>Dx</cp:lastModifiedBy>
  <cp:revision>1</cp:revision>
  <dcterms:created xsi:type="dcterms:W3CDTF">2019-01-05T16:17:00Z</dcterms:created>
  <dcterms:modified xsi:type="dcterms:W3CDTF">2019-01-05T16:30:00Z</dcterms:modified>
</cp:coreProperties>
</file>