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850E70" w14:textId="77777777" w:rsidR="00F166C7" w:rsidRPr="00F166C7" w:rsidRDefault="00F166C7" w:rsidP="00F166C7">
      <w:pPr>
        <w:spacing w:after="28" w:line="256" w:lineRule="auto"/>
        <w:ind w:left="970" w:right="842" w:hanging="10"/>
        <w:jc w:val="center"/>
        <w:rPr>
          <w:rFonts w:ascii="Times New Roman" w:eastAsia="Times New Roman" w:hAnsi="Times New Roman" w:cs="Times New Roman"/>
          <w:color w:val="000000"/>
          <w:sz w:val="24"/>
          <w:lang w:val="en-US" w:eastAsia="es-MX"/>
        </w:rPr>
      </w:pPr>
      <w:r w:rsidRPr="00F166C7">
        <w:rPr>
          <w:rFonts w:ascii="Times New Roman" w:eastAsia="Times New Roman" w:hAnsi="Times New Roman" w:cs="Times New Roman"/>
          <w:color w:val="000000"/>
          <w:sz w:val="24"/>
          <w:lang w:val="en-US" w:eastAsia="es-MX"/>
        </w:rPr>
        <w:t>2</w:t>
      </w:r>
      <w:r w:rsidRPr="00F166C7">
        <w:rPr>
          <w:rFonts w:ascii="Times New Roman" w:eastAsia="Times New Roman" w:hAnsi="Times New Roman" w:cs="Times New Roman"/>
          <w:color w:val="000000"/>
          <w:sz w:val="24"/>
          <w:vertAlign w:val="superscript"/>
          <w:lang w:val="en-US" w:eastAsia="es-MX"/>
        </w:rPr>
        <w:t>nd</w:t>
      </w:r>
      <w:r w:rsidRPr="00F166C7">
        <w:rPr>
          <w:rFonts w:ascii="Times New Roman" w:eastAsia="Times New Roman" w:hAnsi="Times New Roman" w:cs="Times New Roman"/>
          <w:color w:val="000000"/>
          <w:sz w:val="24"/>
          <w:lang w:val="en-US" w:eastAsia="es-MX"/>
        </w:rPr>
        <w:t xml:space="preserve"> International Conference on Diabetes, Endocrinology and </w:t>
      </w:r>
      <w:proofErr w:type="gramStart"/>
      <w:r w:rsidRPr="00F166C7">
        <w:rPr>
          <w:rFonts w:ascii="Times New Roman" w:eastAsia="Times New Roman" w:hAnsi="Times New Roman" w:cs="Times New Roman"/>
          <w:color w:val="000000"/>
          <w:sz w:val="24"/>
          <w:lang w:val="en-US" w:eastAsia="es-MX"/>
        </w:rPr>
        <w:t>Metabolism  March</w:t>
      </w:r>
      <w:proofErr w:type="gramEnd"/>
      <w:r w:rsidRPr="00F166C7">
        <w:rPr>
          <w:rFonts w:ascii="Times New Roman" w:eastAsia="Times New Roman" w:hAnsi="Times New Roman" w:cs="Times New Roman"/>
          <w:color w:val="000000"/>
          <w:sz w:val="24"/>
          <w:lang w:val="en-US" w:eastAsia="es-MX"/>
        </w:rPr>
        <w:t xml:space="preserve"> 7-8, 2019 Amsterdam, Netherlands </w:t>
      </w:r>
    </w:p>
    <w:p w14:paraId="7887B35A" w14:textId="77777777" w:rsidR="00F166C7" w:rsidRPr="00F166C7" w:rsidRDefault="00F166C7" w:rsidP="00F166C7">
      <w:pPr>
        <w:spacing w:after="0" w:line="256" w:lineRule="auto"/>
        <w:rPr>
          <w:rFonts w:ascii="Times New Roman" w:eastAsia="Times New Roman" w:hAnsi="Times New Roman" w:cs="Times New Roman"/>
          <w:color w:val="000000"/>
          <w:sz w:val="24"/>
          <w:lang w:eastAsia="es-MX"/>
        </w:rPr>
      </w:pPr>
      <w:r w:rsidRPr="00F166C7">
        <w:rPr>
          <w:rFonts w:ascii="Times New Roman" w:eastAsia="Times New Roman" w:hAnsi="Times New Roman" w:cs="Times New Roman"/>
          <w:color w:val="000000"/>
          <w:lang w:val="en-US" w:eastAsia="es-MX"/>
        </w:rPr>
        <w:t xml:space="preserve">                                                                                                                       </w:t>
      </w:r>
      <w:r w:rsidRPr="00F166C7">
        <w:rPr>
          <w:rFonts w:ascii="Times New Roman" w:eastAsia="Times New Roman" w:hAnsi="Times New Roman" w:cs="Times New Roman"/>
          <w:noProof/>
          <w:color w:val="000000"/>
          <w:sz w:val="24"/>
          <w:lang w:eastAsia="es-MX"/>
        </w:rPr>
        <w:drawing>
          <wp:inline distT="0" distB="0" distL="0" distR="0" wp14:anchorId="6160E2F7" wp14:editId="5CEFFA91">
            <wp:extent cx="1200150" cy="1190625"/>
            <wp:effectExtent l="0" t="0" r="0" b="9525"/>
            <wp:docPr id="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00150" cy="1190625"/>
                    </a:xfrm>
                    <a:prstGeom prst="rect">
                      <a:avLst/>
                    </a:prstGeom>
                    <a:noFill/>
                    <a:ln>
                      <a:noFill/>
                    </a:ln>
                  </pic:spPr>
                </pic:pic>
              </a:graphicData>
            </a:graphic>
          </wp:inline>
        </w:drawing>
      </w:r>
      <w:r w:rsidRPr="00F166C7">
        <w:rPr>
          <w:rFonts w:ascii="Times New Roman" w:eastAsia="Times New Roman" w:hAnsi="Times New Roman" w:cs="Times New Roman"/>
          <w:color w:val="000000"/>
          <w:lang w:eastAsia="es-MX"/>
        </w:rPr>
        <w:t xml:space="preserve"> </w:t>
      </w:r>
    </w:p>
    <w:p w14:paraId="08F88DA4" w14:textId="77777777" w:rsidR="00F166C7" w:rsidRPr="00F166C7" w:rsidRDefault="00F166C7" w:rsidP="00F166C7">
      <w:pPr>
        <w:keepNext/>
        <w:keepLines/>
        <w:spacing w:after="0" w:line="256" w:lineRule="auto"/>
        <w:ind w:left="10" w:right="2" w:hanging="10"/>
        <w:jc w:val="center"/>
        <w:outlineLvl w:val="0"/>
        <w:rPr>
          <w:rFonts w:ascii="Times New Roman" w:eastAsia="Times New Roman" w:hAnsi="Times New Roman" w:cs="Times New Roman"/>
          <w:b/>
          <w:color w:val="000000"/>
          <w:sz w:val="24"/>
          <w:lang w:val="en-US" w:eastAsia="es-MX"/>
        </w:rPr>
      </w:pPr>
      <w:r w:rsidRPr="00F166C7">
        <w:rPr>
          <w:rFonts w:ascii="Times New Roman" w:eastAsia="Times New Roman" w:hAnsi="Times New Roman" w:cs="Times New Roman"/>
          <w:b/>
          <w:color w:val="000000"/>
          <w:sz w:val="24"/>
          <w:lang w:val="en-US" w:eastAsia="es-MX"/>
        </w:rPr>
        <w:t xml:space="preserve">TYPE 1 </w:t>
      </w:r>
      <w:r>
        <w:rPr>
          <w:rFonts w:ascii="Times New Roman" w:eastAsia="Times New Roman" w:hAnsi="Times New Roman" w:cs="Times New Roman"/>
          <w:b/>
          <w:color w:val="000000"/>
          <w:sz w:val="24"/>
          <w:lang w:val="en-US" w:eastAsia="es-MX"/>
        </w:rPr>
        <w:t>DIABETES, THE STATE OF ART</w:t>
      </w:r>
      <w:r w:rsidRPr="00F166C7">
        <w:rPr>
          <w:rFonts w:ascii="Times New Roman" w:eastAsia="Times New Roman" w:hAnsi="Times New Roman" w:cs="Times New Roman"/>
          <w:b/>
          <w:color w:val="000000"/>
          <w:sz w:val="24"/>
          <w:lang w:val="en-US" w:eastAsia="es-MX"/>
        </w:rPr>
        <w:t xml:space="preserve"> </w:t>
      </w:r>
    </w:p>
    <w:p w14:paraId="425E8F7D" w14:textId="77777777" w:rsidR="00F166C7" w:rsidRPr="00F166C7" w:rsidRDefault="00F166C7" w:rsidP="00F166C7">
      <w:pPr>
        <w:spacing w:after="0" w:line="256" w:lineRule="auto"/>
        <w:ind w:left="60"/>
        <w:jc w:val="center"/>
        <w:rPr>
          <w:rFonts w:ascii="Times New Roman" w:eastAsia="Times New Roman" w:hAnsi="Times New Roman" w:cs="Times New Roman"/>
          <w:color w:val="000000"/>
          <w:sz w:val="24"/>
          <w:lang w:val="en-US" w:eastAsia="es-MX"/>
        </w:rPr>
      </w:pPr>
      <w:r w:rsidRPr="00F166C7">
        <w:rPr>
          <w:rFonts w:ascii="Times New Roman" w:eastAsia="Times New Roman" w:hAnsi="Times New Roman" w:cs="Times New Roman"/>
          <w:b/>
          <w:color w:val="000000"/>
          <w:sz w:val="24"/>
          <w:lang w:val="en-US" w:eastAsia="es-MX"/>
        </w:rPr>
        <w:t xml:space="preserve"> </w:t>
      </w:r>
    </w:p>
    <w:p w14:paraId="40B3901E" w14:textId="77777777" w:rsidR="00F166C7" w:rsidRPr="00F166C7" w:rsidRDefault="00F166C7" w:rsidP="00F166C7">
      <w:pPr>
        <w:spacing w:after="28" w:line="256" w:lineRule="auto"/>
        <w:ind w:left="970" w:right="253" w:hanging="10"/>
        <w:jc w:val="center"/>
        <w:rPr>
          <w:rFonts w:ascii="Times New Roman" w:eastAsia="Times New Roman" w:hAnsi="Times New Roman" w:cs="Times New Roman"/>
          <w:color w:val="000000"/>
          <w:sz w:val="24"/>
          <w:lang w:eastAsia="es-MX"/>
        </w:rPr>
      </w:pPr>
      <w:r w:rsidRPr="00F166C7">
        <w:rPr>
          <w:rFonts w:ascii="Times New Roman" w:eastAsia="Times New Roman" w:hAnsi="Times New Roman" w:cs="Times New Roman"/>
          <w:color w:val="000000"/>
          <w:sz w:val="24"/>
          <w:u w:val="single"/>
          <w:lang w:eastAsia="es-MX"/>
        </w:rPr>
        <w:t xml:space="preserve">Antillón </w:t>
      </w:r>
      <w:proofErr w:type="spellStart"/>
      <w:r w:rsidRPr="00F166C7">
        <w:rPr>
          <w:rFonts w:ascii="Times New Roman" w:eastAsia="Times New Roman" w:hAnsi="Times New Roman" w:cs="Times New Roman"/>
          <w:color w:val="000000"/>
          <w:sz w:val="24"/>
          <w:u w:val="single"/>
          <w:lang w:eastAsia="es-MX"/>
        </w:rPr>
        <w:t>Carlos</w:t>
      </w:r>
      <w:r w:rsidRPr="00F166C7">
        <w:rPr>
          <w:rFonts w:ascii="Times New Roman" w:eastAsia="Times New Roman" w:hAnsi="Times New Roman" w:cs="Times New Roman"/>
          <w:color w:val="000000"/>
          <w:sz w:val="24"/>
          <w:vertAlign w:val="superscript"/>
          <w:lang w:eastAsia="es-MX"/>
        </w:rPr>
        <w:t>a</w:t>
      </w:r>
      <w:proofErr w:type="spellEnd"/>
      <w:r w:rsidRPr="00F166C7">
        <w:rPr>
          <w:rFonts w:ascii="Times New Roman" w:eastAsia="Times New Roman" w:hAnsi="Times New Roman" w:cs="Times New Roman"/>
          <w:color w:val="000000"/>
          <w:sz w:val="24"/>
          <w:lang w:eastAsia="es-MX"/>
        </w:rPr>
        <w:t>*</w:t>
      </w:r>
      <w:proofErr w:type="gramStart"/>
      <w:r w:rsidRPr="00F166C7">
        <w:rPr>
          <w:rFonts w:ascii="Times New Roman" w:eastAsia="Times New Roman" w:hAnsi="Times New Roman" w:cs="Times New Roman"/>
          <w:color w:val="000000"/>
          <w:sz w:val="24"/>
          <w:lang w:eastAsia="es-MX"/>
        </w:rPr>
        <w:t>,  Tovar</w:t>
      </w:r>
      <w:proofErr w:type="gramEnd"/>
      <w:r w:rsidRPr="00F166C7">
        <w:rPr>
          <w:rFonts w:ascii="Times New Roman" w:eastAsia="Times New Roman" w:hAnsi="Times New Roman" w:cs="Times New Roman"/>
          <w:color w:val="000000"/>
          <w:sz w:val="24"/>
          <w:lang w:eastAsia="es-MX"/>
        </w:rPr>
        <w:t xml:space="preserve"> </w:t>
      </w:r>
      <w:proofErr w:type="spellStart"/>
      <w:r w:rsidRPr="00F166C7">
        <w:rPr>
          <w:rFonts w:ascii="Times New Roman" w:eastAsia="Times New Roman" w:hAnsi="Times New Roman" w:cs="Times New Roman"/>
          <w:color w:val="000000"/>
          <w:sz w:val="24"/>
          <w:lang w:eastAsia="es-MX"/>
        </w:rPr>
        <w:t>Sarai</w:t>
      </w:r>
      <w:r w:rsidRPr="00F166C7">
        <w:rPr>
          <w:rFonts w:ascii="Times New Roman" w:eastAsia="Times New Roman" w:hAnsi="Times New Roman" w:cs="Times New Roman"/>
          <w:color w:val="000000"/>
          <w:sz w:val="24"/>
          <w:vertAlign w:val="superscript"/>
          <w:lang w:eastAsia="es-MX"/>
        </w:rPr>
        <w:t>b</w:t>
      </w:r>
      <w:proofErr w:type="spellEnd"/>
      <w:r w:rsidRPr="00F166C7">
        <w:rPr>
          <w:rFonts w:ascii="Times New Roman" w:eastAsia="Times New Roman" w:hAnsi="Times New Roman" w:cs="Times New Roman"/>
          <w:color w:val="000000"/>
          <w:sz w:val="24"/>
          <w:lang w:eastAsia="es-MX"/>
        </w:rPr>
        <w:t xml:space="preserve">  Flores </w:t>
      </w:r>
      <w:proofErr w:type="spellStart"/>
      <w:r w:rsidRPr="00F166C7">
        <w:rPr>
          <w:rFonts w:ascii="Times New Roman" w:eastAsia="Times New Roman" w:hAnsi="Times New Roman" w:cs="Times New Roman"/>
          <w:color w:val="000000"/>
          <w:sz w:val="24"/>
          <w:lang w:eastAsia="es-MX"/>
        </w:rPr>
        <w:t>Montserrat</w:t>
      </w:r>
      <w:bookmarkStart w:id="0" w:name="_Hlk526750206"/>
      <w:r w:rsidRPr="00F166C7">
        <w:rPr>
          <w:rFonts w:ascii="Times New Roman" w:eastAsia="Times New Roman" w:hAnsi="Times New Roman" w:cs="Times New Roman"/>
          <w:color w:val="000000"/>
          <w:sz w:val="24"/>
          <w:vertAlign w:val="superscript"/>
          <w:lang w:eastAsia="es-MX"/>
        </w:rPr>
        <w:t>c</w:t>
      </w:r>
      <w:bookmarkEnd w:id="0"/>
      <w:proofErr w:type="spellEnd"/>
      <w:r w:rsidRPr="00F166C7">
        <w:rPr>
          <w:rFonts w:ascii="Times New Roman" w:eastAsia="Times New Roman" w:hAnsi="Times New Roman" w:cs="Times New Roman"/>
          <w:color w:val="000000"/>
          <w:sz w:val="24"/>
          <w:vertAlign w:val="superscript"/>
          <w:lang w:eastAsia="es-MX"/>
        </w:rPr>
        <w:t xml:space="preserve"> </w:t>
      </w:r>
    </w:p>
    <w:p w14:paraId="43ACA358" w14:textId="77777777" w:rsidR="00F166C7" w:rsidRPr="00F166C7" w:rsidRDefault="00F166C7" w:rsidP="00F166C7">
      <w:pPr>
        <w:spacing w:after="0" w:line="256" w:lineRule="auto"/>
        <w:ind w:left="60"/>
        <w:jc w:val="center"/>
        <w:rPr>
          <w:rFonts w:ascii="Times New Roman" w:eastAsia="Times New Roman" w:hAnsi="Times New Roman" w:cs="Times New Roman"/>
          <w:color w:val="000000"/>
          <w:sz w:val="24"/>
          <w:lang w:eastAsia="es-MX"/>
        </w:rPr>
      </w:pPr>
      <w:r w:rsidRPr="00F166C7">
        <w:rPr>
          <w:rFonts w:ascii="Times New Roman" w:eastAsia="Times New Roman" w:hAnsi="Times New Roman" w:cs="Times New Roman"/>
          <w:color w:val="000000"/>
          <w:sz w:val="24"/>
          <w:lang w:eastAsia="es-MX"/>
        </w:rPr>
        <w:t xml:space="preserve"> </w:t>
      </w:r>
    </w:p>
    <w:p w14:paraId="510335A5" w14:textId="77777777" w:rsidR="00F166C7" w:rsidRPr="00F166C7" w:rsidRDefault="00F166C7" w:rsidP="00F166C7">
      <w:pPr>
        <w:spacing w:after="0" w:line="254" w:lineRule="auto"/>
        <w:ind w:left="1076" w:right="1018"/>
        <w:rPr>
          <w:rFonts w:ascii="Times New Roman" w:eastAsia="Times New Roman" w:hAnsi="Times New Roman" w:cs="Times New Roman"/>
          <w:i/>
          <w:color w:val="000000"/>
          <w:sz w:val="24"/>
          <w:lang w:eastAsia="es-MX"/>
        </w:rPr>
      </w:pPr>
      <w:proofErr w:type="spellStart"/>
      <w:r w:rsidRPr="00F166C7">
        <w:rPr>
          <w:rFonts w:ascii="Times New Roman" w:eastAsia="Times New Roman" w:hAnsi="Times New Roman" w:cs="Times New Roman"/>
          <w:i/>
          <w:color w:val="000000"/>
          <w:sz w:val="24"/>
          <w:vertAlign w:val="superscript"/>
          <w:lang w:eastAsia="es-MX"/>
        </w:rPr>
        <w:t>a</w:t>
      </w:r>
      <w:r w:rsidRPr="00F166C7">
        <w:rPr>
          <w:rFonts w:ascii="Times New Roman" w:eastAsia="Times New Roman" w:hAnsi="Times New Roman" w:cs="Times New Roman"/>
          <w:i/>
          <w:color w:val="000000"/>
          <w:sz w:val="24"/>
          <w:lang w:eastAsia="es-MX"/>
        </w:rPr>
        <w:t>Centro</w:t>
      </w:r>
      <w:proofErr w:type="spellEnd"/>
      <w:r w:rsidRPr="00F166C7">
        <w:rPr>
          <w:rFonts w:ascii="Times New Roman" w:eastAsia="Times New Roman" w:hAnsi="Times New Roman" w:cs="Times New Roman"/>
          <w:i/>
          <w:color w:val="000000"/>
          <w:sz w:val="24"/>
          <w:lang w:eastAsia="es-MX"/>
        </w:rPr>
        <w:t xml:space="preserve"> Medico ABC Santa Fe, Ciudad de México</w:t>
      </w:r>
    </w:p>
    <w:p w14:paraId="032DCA25" w14:textId="77777777" w:rsidR="00F166C7" w:rsidRPr="00F166C7" w:rsidRDefault="00F166C7" w:rsidP="00F166C7">
      <w:pPr>
        <w:spacing w:after="0" w:line="254" w:lineRule="auto"/>
        <w:ind w:left="1076" w:right="1018"/>
        <w:rPr>
          <w:rFonts w:ascii="Times New Roman" w:eastAsia="Times New Roman" w:hAnsi="Times New Roman" w:cs="Times New Roman"/>
          <w:i/>
          <w:color w:val="000000"/>
          <w:sz w:val="24"/>
          <w:lang w:eastAsia="es-MX"/>
        </w:rPr>
      </w:pPr>
      <w:r w:rsidRPr="00F166C7">
        <w:rPr>
          <w:rFonts w:ascii="Times New Roman" w:eastAsia="Times New Roman" w:hAnsi="Times New Roman" w:cs="Times New Roman"/>
          <w:i/>
          <w:color w:val="000000"/>
          <w:sz w:val="24"/>
          <w:lang w:eastAsia="es-MX"/>
        </w:rPr>
        <w:t xml:space="preserve"> </w:t>
      </w:r>
      <w:proofErr w:type="spellStart"/>
      <w:r w:rsidRPr="00F166C7">
        <w:rPr>
          <w:rFonts w:ascii="Times New Roman" w:eastAsia="Times New Roman" w:hAnsi="Times New Roman" w:cs="Times New Roman"/>
          <w:i/>
          <w:color w:val="000000"/>
          <w:sz w:val="24"/>
          <w:vertAlign w:val="superscript"/>
          <w:lang w:eastAsia="es-MX"/>
        </w:rPr>
        <w:t>b</w:t>
      </w:r>
      <w:r w:rsidRPr="00F166C7">
        <w:rPr>
          <w:rFonts w:ascii="Times New Roman" w:eastAsia="Times New Roman" w:hAnsi="Times New Roman" w:cs="Times New Roman"/>
          <w:i/>
          <w:color w:val="000000"/>
          <w:sz w:val="24"/>
          <w:lang w:eastAsia="es-MX"/>
        </w:rPr>
        <w:t>Hospital</w:t>
      </w:r>
      <w:proofErr w:type="spellEnd"/>
      <w:r w:rsidRPr="00F166C7">
        <w:rPr>
          <w:rFonts w:ascii="Times New Roman" w:eastAsia="Times New Roman" w:hAnsi="Times New Roman" w:cs="Times New Roman"/>
          <w:i/>
          <w:color w:val="000000"/>
          <w:sz w:val="24"/>
          <w:lang w:eastAsia="es-MX"/>
        </w:rPr>
        <w:t xml:space="preserve"> </w:t>
      </w:r>
      <w:bookmarkStart w:id="1" w:name="_Hlk526750250"/>
      <w:proofErr w:type="spellStart"/>
      <w:r w:rsidRPr="00F166C7">
        <w:rPr>
          <w:rFonts w:ascii="Times New Roman" w:eastAsia="Times New Roman" w:hAnsi="Times New Roman" w:cs="Times New Roman"/>
          <w:i/>
          <w:color w:val="000000"/>
          <w:sz w:val="24"/>
          <w:lang w:eastAsia="es-MX"/>
        </w:rPr>
        <w:t>Angeles</w:t>
      </w:r>
      <w:proofErr w:type="spellEnd"/>
      <w:r w:rsidRPr="00F166C7">
        <w:rPr>
          <w:rFonts w:ascii="Times New Roman" w:eastAsia="Times New Roman" w:hAnsi="Times New Roman" w:cs="Times New Roman"/>
          <w:i/>
          <w:color w:val="000000"/>
          <w:sz w:val="24"/>
          <w:lang w:eastAsia="es-MX"/>
        </w:rPr>
        <w:t xml:space="preserve"> Lindavista, Ciudad de México </w:t>
      </w:r>
    </w:p>
    <w:bookmarkEnd w:id="1"/>
    <w:p w14:paraId="0EB0A0B2" w14:textId="77777777" w:rsidR="00F166C7" w:rsidRPr="00F166C7" w:rsidRDefault="00F166C7" w:rsidP="00F166C7">
      <w:pPr>
        <w:spacing w:after="0" w:line="254" w:lineRule="auto"/>
        <w:ind w:left="1076" w:right="1018"/>
        <w:rPr>
          <w:rFonts w:ascii="Times New Roman" w:eastAsia="Times New Roman" w:hAnsi="Times New Roman" w:cs="Times New Roman"/>
          <w:i/>
          <w:color w:val="000000"/>
          <w:sz w:val="24"/>
          <w:lang w:eastAsia="es-MX"/>
        </w:rPr>
      </w:pPr>
      <w:r w:rsidRPr="00F166C7">
        <w:rPr>
          <w:rFonts w:ascii="Times New Roman" w:eastAsia="Times New Roman" w:hAnsi="Times New Roman" w:cs="Times New Roman"/>
          <w:color w:val="000000"/>
          <w:sz w:val="24"/>
          <w:vertAlign w:val="superscript"/>
          <w:lang w:eastAsia="es-MX"/>
        </w:rPr>
        <w:t xml:space="preserve">c </w:t>
      </w:r>
      <w:r w:rsidRPr="00F166C7">
        <w:rPr>
          <w:rFonts w:ascii="Times New Roman" w:eastAsia="Times New Roman" w:hAnsi="Times New Roman" w:cs="Times New Roman"/>
          <w:i/>
          <w:color w:val="000000"/>
          <w:sz w:val="24"/>
          <w:lang w:eastAsia="es-MX"/>
        </w:rPr>
        <w:t xml:space="preserve">Hospital </w:t>
      </w:r>
      <w:proofErr w:type="spellStart"/>
      <w:r w:rsidRPr="00F166C7">
        <w:rPr>
          <w:rFonts w:ascii="Times New Roman" w:eastAsia="Times New Roman" w:hAnsi="Times New Roman" w:cs="Times New Roman"/>
          <w:i/>
          <w:color w:val="000000"/>
          <w:sz w:val="24"/>
          <w:lang w:eastAsia="es-MX"/>
        </w:rPr>
        <w:t>Angeles</w:t>
      </w:r>
      <w:proofErr w:type="spellEnd"/>
      <w:r w:rsidRPr="00F166C7">
        <w:rPr>
          <w:rFonts w:ascii="Times New Roman" w:eastAsia="Times New Roman" w:hAnsi="Times New Roman" w:cs="Times New Roman"/>
          <w:i/>
          <w:color w:val="000000"/>
          <w:sz w:val="24"/>
          <w:lang w:eastAsia="es-MX"/>
        </w:rPr>
        <w:t xml:space="preserve"> Interlomas, Ciudad de México </w:t>
      </w:r>
    </w:p>
    <w:p w14:paraId="2911896F" w14:textId="77777777" w:rsidR="00F166C7" w:rsidRPr="00F166C7" w:rsidRDefault="00F166C7" w:rsidP="00F166C7">
      <w:pPr>
        <w:spacing w:after="0" w:line="254" w:lineRule="auto"/>
        <w:ind w:left="1076" w:right="1018"/>
        <w:rPr>
          <w:rFonts w:ascii="Times New Roman" w:eastAsia="Times New Roman" w:hAnsi="Times New Roman" w:cs="Times New Roman"/>
          <w:i/>
          <w:color w:val="000000"/>
          <w:sz w:val="24"/>
          <w:lang w:eastAsia="es-MX"/>
        </w:rPr>
      </w:pPr>
    </w:p>
    <w:p w14:paraId="20D23DB8" w14:textId="77777777" w:rsidR="00F166C7" w:rsidRPr="00F166C7" w:rsidRDefault="00F166C7" w:rsidP="00F166C7">
      <w:pPr>
        <w:spacing w:after="0" w:line="254" w:lineRule="auto"/>
        <w:ind w:left="1076" w:right="1018"/>
        <w:rPr>
          <w:rFonts w:ascii="Times New Roman" w:eastAsia="Times New Roman" w:hAnsi="Times New Roman" w:cs="Times New Roman"/>
          <w:color w:val="000000"/>
          <w:sz w:val="24"/>
          <w:lang w:eastAsia="es-MX"/>
        </w:rPr>
      </w:pPr>
      <w:r w:rsidRPr="00F166C7">
        <w:rPr>
          <w:rFonts w:ascii="Times New Roman" w:eastAsia="Times New Roman" w:hAnsi="Times New Roman" w:cs="Times New Roman"/>
          <w:color w:val="0000FF"/>
          <w:sz w:val="36"/>
          <w:lang w:eastAsia="es-MX"/>
        </w:rPr>
        <w:t xml:space="preserve"> </w:t>
      </w:r>
    </w:p>
    <w:p w14:paraId="3C967FE1" w14:textId="77777777" w:rsidR="00F166C7" w:rsidRDefault="00F166C7" w:rsidP="00F166C7">
      <w:pPr>
        <w:spacing w:after="4" w:line="357" w:lineRule="auto"/>
        <w:ind w:firstLine="720"/>
        <w:jc w:val="both"/>
        <w:rPr>
          <w:rFonts w:ascii="Times New Roman" w:eastAsia="Times New Roman" w:hAnsi="Times New Roman" w:cs="Times New Roman"/>
          <w:color w:val="000000"/>
          <w:sz w:val="24"/>
          <w:lang w:val="en-US" w:eastAsia="es-MX"/>
        </w:rPr>
      </w:pPr>
      <w:bookmarkStart w:id="2" w:name="_Hlk526806296"/>
      <w:r>
        <w:rPr>
          <w:rFonts w:ascii="Times New Roman" w:eastAsia="Times New Roman" w:hAnsi="Times New Roman" w:cs="Times New Roman"/>
          <w:color w:val="000000"/>
          <w:sz w:val="24"/>
          <w:lang w:val="en-US" w:eastAsia="es-MX"/>
        </w:rPr>
        <w:t xml:space="preserve">Almost a century ago, Banting and Best </w:t>
      </w:r>
      <w:r w:rsidR="006C7B73">
        <w:rPr>
          <w:rFonts w:ascii="Times New Roman" w:eastAsia="Times New Roman" w:hAnsi="Times New Roman" w:cs="Times New Roman"/>
          <w:color w:val="000000"/>
          <w:sz w:val="24"/>
          <w:lang w:val="en-US" w:eastAsia="es-MX"/>
        </w:rPr>
        <w:t>discover</w:t>
      </w:r>
      <w:r w:rsidR="00D3352B">
        <w:rPr>
          <w:rFonts w:ascii="Times New Roman" w:eastAsia="Times New Roman" w:hAnsi="Times New Roman" w:cs="Times New Roman"/>
          <w:color w:val="000000"/>
          <w:sz w:val="24"/>
          <w:lang w:val="en-US" w:eastAsia="es-MX"/>
        </w:rPr>
        <w:t>ed</w:t>
      </w:r>
      <w:r w:rsidR="006C7B73">
        <w:rPr>
          <w:rFonts w:ascii="Times New Roman" w:eastAsia="Times New Roman" w:hAnsi="Times New Roman" w:cs="Times New Roman"/>
          <w:color w:val="000000"/>
          <w:sz w:val="24"/>
          <w:lang w:val="en-US" w:eastAsia="es-MX"/>
        </w:rPr>
        <w:t xml:space="preserve"> insulin. The evolution of type 1 diabetes treatments has been amazing, specially during the last 2 decades with the emergence of technology.</w:t>
      </w:r>
    </w:p>
    <w:p w14:paraId="74B4B1E1" w14:textId="77777777" w:rsidR="006C7B73" w:rsidRDefault="006C7B73" w:rsidP="00F166C7">
      <w:pPr>
        <w:spacing w:after="4" w:line="357" w:lineRule="auto"/>
        <w:ind w:firstLine="720"/>
        <w:jc w:val="both"/>
        <w:rPr>
          <w:rFonts w:ascii="Times New Roman" w:eastAsia="Times New Roman" w:hAnsi="Times New Roman" w:cs="Times New Roman"/>
          <w:color w:val="000000"/>
          <w:sz w:val="24"/>
          <w:lang w:val="en-US" w:eastAsia="es-MX"/>
        </w:rPr>
      </w:pPr>
    </w:p>
    <w:p w14:paraId="5318E818" w14:textId="77777777" w:rsidR="006C7B73" w:rsidRDefault="00A20B7F" w:rsidP="00F166C7">
      <w:pPr>
        <w:spacing w:after="4" w:line="357" w:lineRule="auto"/>
        <w:ind w:firstLine="720"/>
        <w:jc w:val="both"/>
        <w:rPr>
          <w:rFonts w:ascii="Times New Roman" w:eastAsia="Times New Roman" w:hAnsi="Times New Roman" w:cs="Times New Roman"/>
          <w:color w:val="000000"/>
          <w:sz w:val="24"/>
          <w:lang w:val="en-US" w:eastAsia="es-MX"/>
        </w:rPr>
      </w:pPr>
      <w:r>
        <w:rPr>
          <w:rFonts w:ascii="Times New Roman" w:eastAsia="Times New Roman" w:hAnsi="Times New Roman" w:cs="Times New Roman"/>
          <w:color w:val="000000"/>
          <w:sz w:val="24"/>
          <w:lang w:val="en-US" w:eastAsia="es-MX"/>
        </w:rPr>
        <w:t>From</w:t>
      </w:r>
      <w:r w:rsidR="006C7B73">
        <w:rPr>
          <w:rFonts w:ascii="Times New Roman" w:eastAsia="Times New Roman" w:hAnsi="Times New Roman" w:cs="Times New Roman"/>
          <w:color w:val="000000"/>
          <w:sz w:val="24"/>
          <w:lang w:val="en-US" w:eastAsia="es-MX"/>
        </w:rPr>
        <w:t xml:space="preserve"> the day of </w:t>
      </w:r>
      <w:proofErr w:type="gramStart"/>
      <w:r w:rsidR="006C7B73">
        <w:rPr>
          <w:rFonts w:ascii="Times New Roman" w:eastAsia="Times New Roman" w:hAnsi="Times New Roman" w:cs="Times New Roman"/>
          <w:color w:val="000000"/>
          <w:sz w:val="24"/>
          <w:lang w:val="en-US" w:eastAsia="es-MX"/>
        </w:rPr>
        <w:t>diagnosis</w:t>
      </w:r>
      <w:proofErr w:type="gramEnd"/>
      <w:r w:rsidR="006C7B73">
        <w:rPr>
          <w:rFonts w:ascii="Times New Roman" w:eastAsia="Times New Roman" w:hAnsi="Times New Roman" w:cs="Times New Roman"/>
          <w:color w:val="000000"/>
          <w:sz w:val="24"/>
          <w:lang w:val="en-US" w:eastAsia="es-MX"/>
        </w:rPr>
        <w:t xml:space="preserve"> we need to discuss with p</w:t>
      </w:r>
      <w:r>
        <w:rPr>
          <w:rFonts w:ascii="Times New Roman" w:eastAsia="Times New Roman" w:hAnsi="Times New Roman" w:cs="Times New Roman"/>
          <w:color w:val="000000"/>
          <w:sz w:val="24"/>
          <w:lang w:val="en-US" w:eastAsia="es-MX"/>
        </w:rPr>
        <w:t>atients</w:t>
      </w:r>
      <w:r w:rsidR="006C7B73">
        <w:rPr>
          <w:rFonts w:ascii="Times New Roman" w:eastAsia="Times New Roman" w:hAnsi="Times New Roman" w:cs="Times New Roman"/>
          <w:color w:val="000000"/>
          <w:sz w:val="24"/>
          <w:lang w:val="en-US" w:eastAsia="es-MX"/>
        </w:rPr>
        <w:t xml:space="preserve"> and their families what are all the options: different types of insulin (basal and rapid-acting insulins), </w:t>
      </w:r>
      <w:r w:rsidR="00DE353F">
        <w:rPr>
          <w:rFonts w:ascii="Times New Roman" w:eastAsia="Times New Roman" w:hAnsi="Times New Roman" w:cs="Times New Roman"/>
          <w:color w:val="000000"/>
          <w:sz w:val="24"/>
          <w:lang w:val="en-US" w:eastAsia="es-MX"/>
        </w:rPr>
        <w:t xml:space="preserve">ways to manage insulin (pens, syringes, pumps), </w:t>
      </w:r>
      <w:r w:rsidR="006C7B73">
        <w:rPr>
          <w:rFonts w:ascii="Times New Roman" w:eastAsia="Times New Roman" w:hAnsi="Times New Roman" w:cs="Times New Roman"/>
          <w:color w:val="000000"/>
          <w:sz w:val="24"/>
          <w:lang w:val="en-US" w:eastAsia="es-MX"/>
        </w:rPr>
        <w:t>how to check glucose levels (SMBG</w:t>
      </w:r>
      <w:r>
        <w:rPr>
          <w:rFonts w:ascii="Times New Roman" w:eastAsia="Times New Roman" w:hAnsi="Times New Roman" w:cs="Times New Roman"/>
          <w:color w:val="000000"/>
          <w:sz w:val="24"/>
          <w:lang w:val="en-US" w:eastAsia="es-MX"/>
        </w:rPr>
        <w:t>, FGM,</w:t>
      </w:r>
      <w:r w:rsidR="006C7B73">
        <w:rPr>
          <w:rFonts w:ascii="Times New Roman" w:eastAsia="Times New Roman" w:hAnsi="Times New Roman" w:cs="Times New Roman"/>
          <w:color w:val="000000"/>
          <w:sz w:val="24"/>
          <w:lang w:val="en-US" w:eastAsia="es-MX"/>
        </w:rPr>
        <w:t xml:space="preserve"> CGM)</w:t>
      </w:r>
      <w:r>
        <w:rPr>
          <w:rFonts w:ascii="Times New Roman" w:eastAsia="Times New Roman" w:hAnsi="Times New Roman" w:cs="Times New Roman"/>
          <w:color w:val="000000"/>
          <w:sz w:val="24"/>
          <w:lang w:val="en-US" w:eastAsia="es-MX"/>
        </w:rPr>
        <w:t xml:space="preserve">.  We need to </w:t>
      </w:r>
      <w:r w:rsidR="00D3352B">
        <w:rPr>
          <w:rFonts w:ascii="Times New Roman" w:eastAsia="Times New Roman" w:hAnsi="Times New Roman" w:cs="Times New Roman"/>
          <w:color w:val="000000"/>
          <w:sz w:val="24"/>
          <w:lang w:val="en-US" w:eastAsia="es-MX"/>
        </w:rPr>
        <w:t>start the diabetes education process</w:t>
      </w:r>
      <w:r>
        <w:rPr>
          <w:rFonts w:ascii="Times New Roman" w:eastAsia="Times New Roman" w:hAnsi="Times New Roman" w:cs="Times New Roman"/>
          <w:color w:val="000000"/>
          <w:sz w:val="24"/>
          <w:lang w:val="en-US" w:eastAsia="es-MX"/>
        </w:rPr>
        <w:t>: counting carbohydrates, adjustments in insulin doses, physical activity, sick days, medical follow-up, management of hypoglycemia and prevention of ketoacidosis</w:t>
      </w:r>
      <w:r w:rsidR="00A314EF">
        <w:rPr>
          <w:rFonts w:ascii="Times New Roman" w:eastAsia="Times New Roman" w:hAnsi="Times New Roman" w:cs="Times New Roman"/>
          <w:color w:val="000000"/>
          <w:sz w:val="24"/>
          <w:lang w:val="en-US" w:eastAsia="es-MX"/>
        </w:rPr>
        <w:t>, A1c and time in range (TIR)</w:t>
      </w:r>
      <w:r>
        <w:rPr>
          <w:rFonts w:ascii="Times New Roman" w:eastAsia="Times New Roman" w:hAnsi="Times New Roman" w:cs="Times New Roman"/>
          <w:color w:val="000000"/>
          <w:sz w:val="24"/>
          <w:lang w:val="en-US" w:eastAsia="es-MX"/>
        </w:rPr>
        <w:t xml:space="preserve">.   </w:t>
      </w:r>
      <w:r w:rsidR="00B93A78">
        <w:rPr>
          <w:rFonts w:ascii="Times New Roman" w:eastAsia="Times New Roman" w:hAnsi="Times New Roman" w:cs="Times New Roman"/>
          <w:color w:val="000000"/>
          <w:sz w:val="24"/>
          <w:lang w:val="en-US" w:eastAsia="es-MX"/>
        </w:rPr>
        <w:t>How</w:t>
      </w:r>
      <w:r>
        <w:rPr>
          <w:rFonts w:ascii="Times New Roman" w:eastAsia="Times New Roman" w:hAnsi="Times New Roman" w:cs="Times New Roman"/>
          <w:color w:val="000000"/>
          <w:sz w:val="24"/>
          <w:lang w:val="en-US" w:eastAsia="es-MX"/>
        </w:rPr>
        <w:t xml:space="preserve"> to access to their glucose data and how to interpret </w:t>
      </w:r>
      <w:proofErr w:type="gramStart"/>
      <w:r>
        <w:rPr>
          <w:rFonts w:ascii="Times New Roman" w:eastAsia="Times New Roman" w:hAnsi="Times New Roman" w:cs="Times New Roman"/>
          <w:color w:val="000000"/>
          <w:sz w:val="24"/>
          <w:lang w:val="en-US" w:eastAsia="es-MX"/>
        </w:rPr>
        <w:t>it</w:t>
      </w:r>
      <w:r w:rsidR="00B93A78">
        <w:rPr>
          <w:rFonts w:ascii="Times New Roman" w:eastAsia="Times New Roman" w:hAnsi="Times New Roman" w:cs="Times New Roman"/>
          <w:color w:val="000000"/>
          <w:sz w:val="24"/>
          <w:lang w:val="en-US" w:eastAsia="es-MX"/>
        </w:rPr>
        <w:t>?</w:t>
      </w:r>
      <w:r>
        <w:rPr>
          <w:rFonts w:ascii="Times New Roman" w:eastAsia="Times New Roman" w:hAnsi="Times New Roman" w:cs="Times New Roman"/>
          <w:color w:val="000000"/>
          <w:sz w:val="24"/>
          <w:lang w:val="en-US" w:eastAsia="es-MX"/>
        </w:rPr>
        <w:t>.</w:t>
      </w:r>
      <w:proofErr w:type="gramEnd"/>
      <w:r w:rsidR="00A314EF">
        <w:rPr>
          <w:rFonts w:ascii="Times New Roman" w:eastAsia="Times New Roman" w:hAnsi="Times New Roman" w:cs="Times New Roman"/>
          <w:color w:val="000000"/>
          <w:sz w:val="24"/>
          <w:lang w:val="en-US" w:eastAsia="es-MX"/>
        </w:rPr>
        <w:t xml:space="preserve"> </w:t>
      </w:r>
    </w:p>
    <w:p w14:paraId="7D8CB529" w14:textId="77777777" w:rsidR="00A20B7F" w:rsidRDefault="00A20B7F" w:rsidP="00F166C7">
      <w:pPr>
        <w:spacing w:after="4" w:line="357" w:lineRule="auto"/>
        <w:ind w:firstLine="720"/>
        <w:jc w:val="both"/>
        <w:rPr>
          <w:rFonts w:ascii="Times New Roman" w:eastAsia="Times New Roman" w:hAnsi="Times New Roman" w:cs="Times New Roman"/>
          <w:color w:val="000000"/>
          <w:sz w:val="24"/>
          <w:lang w:val="en-US" w:eastAsia="es-MX"/>
        </w:rPr>
      </w:pPr>
    </w:p>
    <w:p w14:paraId="1A0EDAEF" w14:textId="77777777" w:rsidR="00A314EF" w:rsidRDefault="00A20B7F" w:rsidP="00F166C7">
      <w:pPr>
        <w:spacing w:after="4" w:line="357" w:lineRule="auto"/>
        <w:ind w:firstLine="720"/>
        <w:jc w:val="both"/>
        <w:rPr>
          <w:rFonts w:ascii="Times New Roman" w:eastAsia="Times New Roman" w:hAnsi="Times New Roman" w:cs="Times New Roman"/>
          <w:color w:val="000000"/>
          <w:sz w:val="24"/>
          <w:lang w:val="en-US" w:eastAsia="es-MX"/>
        </w:rPr>
      </w:pPr>
      <w:r>
        <w:rPr>
          <w:rFonts w:ascii="Times New Roman" w:eastAsia="Times New Roman" w:hAnsi="Times New Roman" w:cs="Times New Roman"/>
          <w:color w:val="000000"/>
          <w:sz w:val="24"/>
          <w:lang w:val="en-US" w:eastAsia="es-MX"/>
        </w:rPr>
        <w:t xml:space="preserve">We know that management of type 1 patients </w:t>
      </w:r>
      <w:r w:rsidR="00D3352B">
        <w:rPr>
          <w:rFonts w:ascii="Times New Roman" w:eastAsia="Times New Roman" w:hAnsi="Times New Roman" w:cs="Times New Roman"/>
          <w:color w:val="000000"/>
          <w:sz w:val="24"/>
          <w:lang w:val="en-US" w:eastAsia="es-MX"/>
        </w:rPr>
        <w:t>must</w:t>
      </w:r>
      <w:r>
        <w:rPr>
          <w:rFonts w:ascii="Times New Roman" w:eastAsia="Times New Roman" w:hAnsi="Times New Roman" w:cs="Times New Roman"/>
          <w:color w:val="000000"/>
          <w:sz w:val="24"/>
          <w:lang w:val="en-US" w:eastAsia="es-MX"/>
        </w:rPr>
        <w:t xml:space="preserve"> be multidisciplinary</w:t>
      </w:r>
      <w:r w:rsidR="00D3352B">
        <w:rPr>
          <w:rFonts w:ascii="Times New Roman" w:eastAsia="Times New Roman" w:hAnsi="Times New Roman" w:cs="Times New Roman"/>
          <w:color w:val="000000"/>
          <w:sz w:val="24"/>
          <w:lang w:val="en-US" w:eastAsia="es-MX"/>
        </w:rPr>
        <w:t xml:space="preserve"> (endocrinologist, diabetes educators, nutritionist, psychologist, etc.).  We need an integrated team to give confidence to start making decisions.  Each country has its own reality but </w:t>
      </w:r>
      <w:proofErr w:type="gramStart"/>
      <w:r w:rsidR="00D3352B">
        <w:rPr>
          <w:rFonts w:ascii="Times New Roman" w:eastAsia="Times New Roman" w:hAnsi="Times New Roman" w:cs="Times New Roman"/>
          <w:color w:val="000000"/>
          <w:sz w:val="24"/>
          <w:lang w:val="en-US" w:eastAsia="es-MX"/>
        </w:rPr>
        <w:t>HCP</w:t>
      </w:r>
      <w:r w:rsidR="00A314EF">
        <w:rPr>
          <w:rFonts w:ascii="Times New Roman" w:eastAsia="Times New Roman" w:hAnsi="Times New Roman" w:cs="Times New Roman"/>
          <w:color w:val="000000"/>
          <w:sz w:val="24"/>
          <w:lang w:val="en-US" w:eastAsia="es-MX"/>
        </w:rPr>
        <w:t>s</w:t>
      </w:r>
      <w:r w:rsidR="00D3352B">
        <w:rPr>
          <w:rFonts w:ascii="Times New Roman" w:eastAsia="Times New Roman" w:hAnsi="Times New Roman" w:cs="Times New Roman"/>
          <w:color w:val="000000"/>
          <w:sz w:val="24"/>
          <w:lang w:val="en-US" w:eastAsia="es-MX"/>
        </w:rPr>
        <w:t xml:space="preserve">  have</w:t>
      </w:r>
      <w:proofErr w:type="gramEnd"/>
      <w:r w:rsidR="00D3352B">
        <w:rPr>
          <w:rFonts w:ascii="Times New Roman" w:eastAsia="Times New Roman" w:hAnsi="Times New Roman" w:cs="Times New Roman"/>
          <w:color w:val="000000"/>
          <w:sz w:val="24"/>
          <w:lang w:val="en-US" w:eastAsia="es-MX"/>
        </w:rPr>
        <w:t xml:space="preserve"> the obligation to know all the options and discuss them with patients and their families.  Every patient will live his/her own process</w:t>
      </w:r>
      <w:r w:rsidR="00B93A78">
        <w:rPr>
          <w:rFonts w:ascii="Times New Roman" w:eastAsia="Times New Roman" w:hAnsi="Times New Roman" w:cs="Times New Roman"/>
          <w:color w:val="000000"/>
          <w:sz w:val="24"/>
          <w:lang w:val="en-US" w:eastAsia="es-MX"/>
        </w:rPr>
        <w:t>.</w:t>
      </w:r>
    </w:p>
    <w:p w14:paraId="46F1D22C" w14:textId="77777777" w:rsidR="00B93A78" w:rsidRDefault="00B93A78" w:rsidP="00F166C7">
      <w:pPr>
        <w:spacing w:after="4" w:line="357" w:lineRule="auto"/>
        <w:ind w:firstLine="720"/>
        <w:jc w:val="both"/>
        <w:rPr>
          <w:rFonts w:ascii="Times New Roman" w:eastAsia="Times New Roman" w:hAnsi="Times New Roman" w:cs="Times New Roman"/>
          <w:color w:val="000000"/>
          <w:sz w:val="24"/>
          <w:lang w:val="en-US" w:eastAsia="es-MX"/>
        </w:rPr>
      </w:pPr>
    </w:p>
    <w:p w14:paraId="4618C989" w14:textId="77777777" w:rsidR="00F166C7" w:rsidRDefault="00A314EF" w:rsidP="00F166C7">
      <w:pPr>
        <w:spacing w:after="4" w:line="357" w:lineRule="auto"/>
        <w:ind w:firstLine="720"/>
        <w:jc w:val="both"/>
        <w:rPr>
          <w:rFonts w:ascii="Times New Roman" w:eastAsia="Times New Roman" w:hAnsi="Times New Roman" w:cs="Times New Roman"/>
          <w:color w:val="000000"/>
          <w:sz w:val="24"/>
          <w:lang w:val="en-US" w:eastAsia="es-MX"/>
        </w:rPr>
      </w:pPr>
      <w:r>
        <w:rPr>
          <w:rFonts w:ascii="Times New Roman" w:eastAsia="Times New Roman" w:hAnsi="Times New Roman" w:cs="Times New Roman"/>
          <w:color w:val="000000"/>
          <w:sz w:val="24"/>
          <w:lang w:val="en-US" w:eastAsia="es-MX"/>
        </w:rPr>
        <w:lastRenderedPageBreak/>
        <w:t xml:space="preserve">ADA and ISPAD recently published their own Consensus Guidelines that are very useful for every physician who </w:t>
      </w:r>
      <w:proofErr w:type="gramStart"/>
      <w:r>
        <w:rPr>
          <w:rFonts w:ascii="Times New Roman" w:eastAsia="Times New Roman" w:hAnsi="Times New Roman" w:cs="Times New Roman"/>
          <w:color w:val="000000"/>
          <w:sz w:val="24"/>
          <w:lang w:val="en-US" w:eastAsia="es-MX"/>
        </w:rPr>
        <w:t>has to</w:t>
      </w:r>
      <w:proofErr w:type="gramEnd"/>
      <w:r>
        <w:rPr>
          <w:rFonts w:ascii="Times New Roman" w:eastAsia="Times New Roman" w:hAnsi="Times New Roman" w:cs="Times New Roman"/>
          <w:color w:val="000000"/>
          <w:sz w:val="24"/>
          <w:lang w:val="en-US" w:eastAsia="es-MX"/>
        </w:rPr>
        <w:t xml:space="preserve"> take care of a type 1 patient.</w:t>
      </w:r>
    </w:p>
    <w:p w14:paraId="3FF867A8" w14:textId="77777777" w:rsidR="00F166C7" w:rsidRDefault="00F166C7" w:rsidP="00F166C7">
      <w:pPr>
        <w:spacing w:after="4" w:line="357" w:lineRule="auto"/>
        <w:ind w:firstLine="720"/>
        <w:jc w:val="both"/>
        <w:rPr>
          <w:rFonts w:ascii="Times New Roman" w:eastAsia="Times New Roman" w:hAnsi="Times New Roman" w:cs="Times New Roman"/>
          <w:color w:val="000000"/>
          <w:sz w:val="24"/>
          <w:lang w:val="en-US" w:eastAsia="es-MX"/>
        </w:rPr>
      </w:pPr>
    </w:p>
    <w:p w14:paraId="37AD7E89" w14:textId="77777777" w:rsidR="00A314EF" w:rsidRPr="00A314EF" w:rsidRDefault="00A314EF" w:rsidP="00A314EF">
      <w:pPr>
        <w:spacing w:after="1"/>
        <w:ind w:left="-5" w:hanging="10"/>
        <w:rPr>
          <w:rFonts w:ascii="Times New Roman" w:eastAsia="Times New Roman" w:hAnsi="Times New Roman" w:cs="Times New Roman"/>
          <w:color w:val="000000"/>
          <w:sz w:val="24"/>
          <w:lang w:eastAsia="es-MX"/>
        </w:rPr>
      </w:pPr>
      <w:proofErr w:type="spellStart"/>
      <w:r w:rsidRPr="00A314EF">
        <w:rPr>
          <w:rFonts w:ascii="Times New Roman" w:eastAsia="Times New Roman" w:hAnsi="Times New Roman" w:cs="Times New Roman"/>
          <w:b/>
          <w:color w:val="000000"/>
          <w:sz w:val="24"/>
          <w:lang w:eastAsia="es-MX"/>
        </w:rPr>
        <w:t>Biography</w:t>
      </w:r>
      <w:proofErr w:type="spellEnd"/>
      <w:r w:rsidRPr="00A314EF">
        <w:rPr>
          <w:rFonts w:ascii="Times New Roman" w:eastAsia="Times New Roman" w:hAnsi="Times New Roman" w:cs="Times New Roman"/>
          <w:b/>
          <w:color w:val="000000"/>
          <w:sz w:val="24"/>
          <w:lang w:eastAsia="es-MX"/>
        </w:rPr>
        <w:t xml:space="preserve"> </w:t>
      </w:r>
    </w:p>
    <w:p w14:paraId="15DC13D5" w14:textId="77777777" w:rsidR="00A314EF" w:rsidRPr="00A314EF" w:rsidRDefault="00A314EF" w:rsidP="00A314EF">
      <w:pPr>
        <w:spacing w:after="0"/>
        <w:rPr>
          <w:rFonts w:ascii="Times New Roman" w:eastAsia="Times New Roman" w:hAnsi="Times New Roman" w:cs="Times New Roman"/>
          <w:color w:val="000000"/>
          <w:sz w:val="24"/>
          <w:lang w:eastAsia="es-MX"/>
        </w:rPr>
      </w:pPr>
      <w:r w:rsidRPr="00A314EF">
        <w:rPr>
          <w:rFonts w:ascii="Times New Roman" w:eastAsia="Times New Roman" w:hAnsi="Times New Roman" w:cs="Times New Roman"/>
          <w:b/>
          <w:color w:val="000000"/>
          <w:sz w:val="24"/>
          <w:lang w:eastAsia="es-MX"/>
        </w:rPr>
        <w:t xml:space="preserve"> </w:t>
      </w:r>
    </w:p>
    <w:p w14:paraId="36F17F7D" w14:textId="77777777" w:rsidR="00A314EF" w:rsidRPr="00A314EF" w:rsidRDefault="00A314EF" w:rsidP="00A314EF">
      <w:pPr>
        <w:spacing w:after="4" w:line="358" w:lineRule="auto"/>
        <w:ind w:left="10" w:hanging="10"/>
        <w:jc w:val="both"/>
        <w:rPr>
          <w:rFonts w:ascii="Times New Roman" w:eastAsia="Times New Roman" w:hAnsi="Times New Roman" w:cs="Times New Roman"/>
          <w:color w:val="000000"/>
          <w:sz w:val="24"/>
          <w:lang w:val="en-US" w:eastAsia="es-MX"/>
        </w:rPr>
      </w:pPr>
      <w:r w:rsidRPr="00A314EF">
        <w:rPr>
          <w:rFonts w:ascii="Times New Roman" w:eastAsia="Times New Roman" w:hAnsi="Times New Roman" w:cs="Times New Roman"/>
          <w:color w:val="000000"/>
          <w:sz w:val="24"/>
          <w:lang w:val="en-US" w:eastAsia="es-MX"/>
        </w:rPr>
        <w:t xml:space="preserve">Dr. Carlos </w:t>
      </w:r>
      <w:proofErr w:type="gramStart"/>
      <w:r w:rsidRPr="00A314EF">
        <w:rPr>
          <w:rFonts w:ascii="Times New Roman" w:eastAsia="Times New Roman" w:hAnsi="Times New Roman" w:cs="Times New Roman"/>
          <w:color w:val="000000"/>
          <w:sz w:val="24"/>
          <w:lang w:val="en-US" w:eastAsia="es-MX"/>
        </w:rPr>
        <w:t xml:space="preserve">Antillón  </w:t>
      </w:r>
      <w:r w:rsidR="00B93A78">
        <w:rPr>
          <w:rFonts w:ascii="Times New Roman" w:eastAsia="Times New Roman" w:hAnsi="Times New Roman" w:cs="Times New Roman"/>
          <w:color w:val="000000"/>
          <w:sz w:val="24"/>
          <w:lang w:val="en-US" w:eastAsia="es-MX"/>
        </w:rPr>
        <w:t>g</w:t>
      </w:r>
      <w:r w:rsidRPr="00A314EF">
        <w:rPr>
          <w:rFonts w:ascii="Times New Roman" w:eastAsia="Times New Roman" w:hAnsi="Times New Roman" w:cs="Times New Roman"/>
          <w:color w:val="000000"/>
          <w:sz w:val="24"/>
          <w:lang w:val="en-US" w:eastAsia="es-MX"/>
        </w:rPr>
        <w:t>raduated</w:t>
      </w:r>
      <w:proofErr w:type="gramEnd"/>
      <w:r w:rsidRPr="00A314EF">
        <w:rPr>
          <w:rFonts w:ascii="Times New Roman" w:eastAsia="Times New Roman" w:hAnsi="Times New Roman" w:cs="Times New Roman"/>
          <w:color w:val="000000"/>
          <w:sz w:val="24"/>
          <w:lang w:val="en-US" w:eastAsia="es-MX"/>
        </w:rPr>
        <w:t xml:space="preserve"> from National Autonomous University of Mexico in 1996,  as Medical Doctor, with the specialties including Pediatrics (1999) and Pediatric Endocrinology (2002) from Children´s Hospital of Mexico “Federico Gómez”. Since 2002 he started working at The American British Cowdray Medical Center and Spanish Hospital at Mexico City, where he has continued his research. He has special interest in type 1 diabetes and technology. He has treated approximately 300 patients with type 1 diabetes including 120 users of insulin pumps. He is member of the Mexican and European Society of </w:t>
      </w:r>
      <w:proofErr w:type="spellStart"/>
      <w:r w:rsidRPr="00A314EF">
        <w:rPr>
          <w:rFonts w:ascii="Times New Roman" w:eastAsia="Times New Roman" w:hAnsi="Times New Roman" w:cs="Times New Roman"/>
          <w:color w:val="000000"/>
          <w:sz w:val="24"/>
          <w:lang w:val="en-US" w:eastAsia="es-MX"/>
        </w:rPr>
        <w:t>Paediatric</w:t>
      </w:r>
      <w:proofErr w:type="spellEnd"/>
      <w:r w:rsidRPr="00A314EF">
        <w:rPr>
          <w:rFonts w:ascii="Times New Roman" w:eastAsia="Times New Roman" w:hAnsi="Times New Roman" w:cs="Times New Roman"/>
          <w:color w:val="000000"/>
          <w:sz w:val="24"/>
          <w:lang w:val="en-US" w:eastAsia="es-MX"/>
        </w:rPr>
        <w:t xml:space="preserve"> Endocrinology.   </w:t>
      </w:r>
    </w:p>
    <w:p w14:paraId="69B49F39" w14:textId="77777777" w:rsidR="00A314EF" w:rsidRPr="00A314EF" w:rsidRDefault="00A314EF" w:rsidP="00A314EF">
      <w:pPr>
        <w:spacing w:after="56"/>
        <w:rPr>
          <w:rFonts w:ascii="Times New Roman" w:eastAsia="Times New Roman" w:hAnsi="Times New Roman" w:cs="Times New Roman"/>
          <w:color w:val="000000"/>
          <w:sz w:val="24"/>
          <w:lang w:val="en-US" w:eastAsia="es-MX"/>
        </w:rPr>
      </w:pPr>
      <w:r w:rsidRPr="00A314EF">
        <w:rPr>
          <w:rFonts w:ascii="Times New Roman" w:eastAsia="Times New Roman" w:hAnsi="Times New Roman" w:cs="Times New Roman"/>
          <w:color w:val="000000"/>
          <w:sz w:val="16"/>
          <w:lang w:val="en-US" w:eastAsia="es-MX"/>
        </w:rPr>
        <w:t xml:space="preserve"> </w:t>
      </w:r>
    </w:p>
    <w:p w14:paraId="514D2C1E" w14:textId="77777777" w:rsidR="00A314EF" w:rsidRPr="00A314EF" w:rsidRDefault="00A314EF" w:rsidP="00A314EF">
      <w:pPr>
        <w:spacing w:after="4"/>
        <w:ind w:left="10" w:hanging="10"/>
        <w:jc w:val="both"/>
        <w:rPr>
          <w:rFonts w:ascii="Times New Roman" w:eastAsia="Times New Roman" w:hAnsi="Times New Roman" w:cs="Times New Roman"/>
          <w:color w:val="000000"/>
          <w:sz w:val="24"/>
          <w:lang w:val="en-US" w:eastAsia="es-MX"/>
        </w:rPr>
      </w:pPr>
      <w:r w:rsidRPr="00A314EF">
        <w:rPr>
          <w:rFonts w:ascii="Times New Roman" w:eastAsia="Times New Roman" w:hAnsi="Times New Roman" w:cs="Times New Roman"/>
          <w:b/>
          <w:color w:val="000000"/>
          <w:sz w:val="24"/>
          <w:lang w:val="en-US" w:eastAsia="es-MX"/>
        </w:rPr>
        <w:t>Keywords:</w:t>
      </w:r>
      <w:r w:rsidRPr="00A314EF">
        <w:rPr>
          <w:rFonts w:ascii="Times New Roman" w:eastAsia="Times New Roman" w:hAnsi="Times New Roman" w:cs="Times New Roman"/>
          <w:color w:val="000000"/>
          <w:sz w:val="24"/>
          <w:lang w:val="en-US" w:eastAsia="es-MX"/>
        </w:rPr>
        <w:t xml:space="preserve"> type 1 diabetes (T1D), A1c, time in range (TIR), CGM (continuous glucose monitoring), FGM (flash glucose monitoring)</w:t>
      </w:r>
      <w:r w:rsidR="00B93A78">
        <w:rPr>
          <w:rFonts w:ascii="Times New Roman" w:eastAsia="Times New Roman" w:hAnsi="Times New Roman" w:cs="Times New Roman"/>
          <w:color w:val="000000"/>
          <w:sz w:val="24"/>
          <w:lang w:val="en-US" w:eastAsia="es-MX"/>
        </w:rPr>
        <w:t>, ADA (American Diabetes Association), ISPAD (International Society for Pediatric and Adolescent Diabetes)</w:t>
      </w:r>
    </w:p>
    <w:p w14:paraId="18A24FA5" w14:textId="77777777" w:rsidR="00A314EF" w:rsidRPr="00A314EF" w:rsidRDefault="00A314EF" w:rsidP="00A314EF">
      <w:pPr>
        <w:spacing w:after="4"/>
        <w:ind w:left="10" w:hanging="10"/>
        <w:jc w:val="both"/>
        <w:rPr>
          <w:rFonts w:ascii="Times New Roman" w:eastAsia="Times New Roman" w:hAnsi="Times New Roman" w:cs="Times New Roman"/>
          <w:color w:val="000000"/>
          <w:sz w:val="24"/>
          <w:lang w:val="en-US" w:eastAsia="es-MX"/>
        </w:rPr>
      </w:pPr>
    </w:p>
    <w:p w14:paraId="25D63121" w14:textId="77777777" w:rsidR="00A314EF" w:rsidRPr="00A314EF" w:rsidRDefault="00A314EF" w:rsidP="00A314EF">
      <w:pPr>
        <w:tabs>
          <w:tab w:val="center" w:pos="2799"/>
          <w:tab w:val="center" w:pos="3572"/>
          <w:tab w:val="center" w:pos="4607"/>
          <w:tab w:val="center" w:pos="5724"/>
          <w:tab w:val="center" w:pos="6706"/>
        </w:tabs>
        <w:spacing w:after="3"/>
        <w:ind w:left="-15"/>
        <w:rPr>
          <w:rFonts w:ascii="Times New Roman" w:eastAsia="Times New Roman" w:hAnsi="Times New Roman" w:cs="Times New Roman"/>
          <w:color w:val="000000"/>
          <w:sz w:val="24"/>
          <w:lang w:eastAsia="es-MX"/>
        </w:rPr>
      </w:pPr>
      <w:proofErr w:type="spellStart"/>
      <w:r w:rsidRPr="00A314EF">
        <w:rPr>
          <w:rFonts w:ascii="Times New Roman" w:eastAsia="Times New Roman" w:hAnsi="Times New Roman" w:cs="Times New Roman"/>
          <w:b/>
          <w:color w:val="000000"/>
          <w:lang w:eastAsia="es-MX"/>
        </w:rPr>
        <w:t>Desired</w:t>
      </w:r>
      <w:proofErr w:type="spellEnd"/>
      <w:r w:rsidRPr="00A314EF">
        <w:rPr>
          <w:rFonts w:ascii="Times New Roman" w:eastAsia="Times New Roman" w:hAnsi="Times New Roman" w:cs="Times New Roman"/>
          <w:b/>
          <w:color w:val="000000"/>
          <w:lang w:eastAsia="es-MX"/>
        </w:rPr>
        <w:t xml:space="preserve"> </w:t>
      </w:r>
      <w:proofErr w:type="spellStart"/>
      <w:proofErr w:type="gramStart"/>
      <w:r w:rsidRPr="00A314EF">
        <w:rPr>
          <w:rFonts w:ascii="Times New Roman" w:eastAsia="Times New Roman" w:hAnsi="Times New Roman" w:cs="Times New Roman"/>
          <w:b/>
          <w:color w:val="000000"/>
          <w:lang w:eastAsia="es-MX"/>
        </w:rPr>
        <w:t>presentation</w:t>
      </w:r>
      <w:proofErr w:type="spellEnd"/>
      <w:r w:rsidRPr="00A314EF">
        <w:rPr>
          <w:rFonts w:ascii="Times New Roman" w:eastAsia="Times New Roman" w:hAnsi="Times New Roman" w:cs="Times New Roman"/>
          <w:b/>
          <w:color w:val="000000"/>
          <w:lang w:eastAsia="es-MX"/>
        </w:rPr>
        <w:t xml:space="preserve">  :</w:t>
      </w:r>
      <w:proofErr w:type="gramEnd"/>
      <w:r w:rsidRPr="00A314EF">
        <w:rPr>
          <w:rFonts w:ascii="Times New Roman" w:eastAsia="Times New Roman" w:hAnsi="Times New Roman" w:cs="Times New Roman"/>
          <w:b/>
          <w:color w:val="000000"/>
          <w:lang w:eastAsia="es-MX"/>
        </w:rPr>
        <w:t xml:space="preserve"> </w:t>
      </w:r>
      <w:r w:rsidRPr="00A314EF">
        <w:rPr>
          <w:rFonts w:ascii="Times New Roman" w:eastAsia="Times New Roman" w:hAnsi="Times New Roman" w:cs="Times New Roman"/>
          <w:b/>
          <w:color w:val="000000"/>
          <w:lang w:eastAsia="es-MX"/>
        </w:rPr>
        <w:tab/>
      </w:r>
      <w:r w:rsidRPr="00A314EF">
        <w:rPr>
          <w:rFonts w:ascii="Times New Roman" w:eastAsia="Times New Roman" w:hAnsi="Times New Roman" w:cs="Times New Roman"/>
          <w:b/>
          <w:color w:val="000000"/>
          <w:u w:val="single"/>
          <w:lang w:eastAsia="es-MX"/>
        </w:rPr>
        <w:t>X</w:t>
      </w:r>
      <w:r w:rsidRPr="00A314EF">
        <w:rPr>
          <w:rFonts w:ascii="Times New Roman" w:eastAsia="Times New Roman" w:hAnsi="Times New Roman" w:cs="Times New Roman"/>
          <w:color w:val="000000"/>
          <w:lang w:eastAsia="es-MX"/>
        </w:rPr>
        <w:t xml:space="preserve"> Oral  </w:t>
      </w:r>
      <w:r w:rsidRPr="00A314EF">
        <w:rPr>
          <w:rFonts w:ascii="Times New Roman" w:eastAsia="Times New Roman" w:hAnsi="Times New Roman" w:cs="Times New Roman"/>
          <w:color w:val="000000"/>
          <w:lang w:eastAsia="es-MX"/>
        </w:rPr>
        <w:tab/>
        <w:t xml:space="preserve">/  </w:t>
      </w:r>
      <w:r w:rsidRPr="00A314EF">
        <w:rPr>
          <w:rFonts w:ascii="Times New Roman" w:eastAsia="Times New Roman" w:hAnsi="Times New Roman" w:cs="Times New Roman"/>
          <w:color w:val="000000"/>
          <w:lang w:eastAsia="es-MX"/>
        </w:rPr>
        <w:tab/>
        <w:t xml:space="preserve">_ Poster </w:t>
      </w:r>
      <w:r w:rsidRPr="00A314EF">
        <w:rPr>
          <w:rFonts w:ascii="Times New Roman" w:eastAsia="Times New Roman" w:hAnsi="Times New Roman" w:cs="Times New Roman"/>
          <w:color w:val="000000"/>
          <w:lang w:eastAsia="es-MX"/>
        </w:rPr>
        <w:tab/>
        <w:t xml:space="preserve"> /  </w:t>
      </w:r>
      <w:r w:rsidRPr="00A314EF">
        <w:rPr>
          <w:rFonts w:ascii="Times New Roman" w:eastAsia="Times New Roman" w:hAnsi="Times New Roman" w:cs="Times New Roman"/>
          <w:color w:val="000000"/>
          <w:lang w:eastAsia="es-MX"/>
        </w:rPr>
        <w:tab/>
        <w:t xml:space="preserve">_ </w:t>
      </w:r>
      <w:proofErr w:type="spellStart"/>
      <w:r w:rsidRPr="00A314EF">
        <w:rPr>
          <w:rFonts w:ascii="Times New Roman" w:eastAsia="Times New Roman" w:hAnsi="Times New Roman" w:cs="Times New Roman"/>
          <w:color w:val="000000"/>
          <w:lang w:eastAsia="es-MX"/>
        </w:rPr>
        <w:t>either</w:t>
      </w:r>
      <w:proofErr w:type="spellEnd"/>
      <w:r w:rsidRPr="00A314EF">
        <w:rPr>
          <w:rFonts w:ascii="Times New Roman" w:eastAsia="Times New Roman" w:hAnsi="Times New Roman" w:cs="Times New Roman"/>
          <w:color w:val="000000"/>
          <w:lang w:eastAsia="es-MX"/>
        </w:rPr>
        <w:t xml:space="preserve"> </w:t>
      </w:r>
    </w:p>
    <w:p w14:paraId="25277DB5" w14:textId="77777777" w:rsidR="00A314EF" w:rsidRPr="00A314EF" w:rsidRDefault="00A314EF" w:rsidP="00A314EF">
      <w:pPr>
        <w:spacing w:after="141"/>
        <w:rPr>
          <w:rFonts w:ascii="Times New Roman" w:eastAsia="Times New Roman" w:hAnsi="Times New Roman" w:cs="Times New Roman"/>
          <w:color w:val="000000"/>
          <w:sz w:val="24"/>
          <w:lang w:eastAsia="es-MX"/>
        </w:rPr>
      </w:pPr>
      <w:r w:rsidRPr="00A314EF">
        <w:rPr>
          <w:rFonts w:ascii="Times New Roman" w:eastAsia="Times New Roman" w:hAnsi="Times New Roman" w:cs="Times New Roman"/>
          <w:color w:val="000000"/>
          <w:sz w:val="6"/>
          <w:lang w:eastAsia="es-MX"/>
        </w:rPr>
        <w:t xml:space="preserve"> </w:t>
      </w:r>
    </w:p>
    <w:p w14:paraId="770E3D80" w14:textId="77777777" w:rsidR="00A314EF" w:rsidRPr="00A314EF" w:rsidRDefault="00A314EF" w:rsidP="00B93A78">
      <w:pPr>
        <w:tabs>
          <w:tab w:val="center" w:pos="4941"/>
        </w:tabs>
        <w:spacing w:after="3"/>
        <w:ind w:left="-15"/>
        <w:rPr>
          <w:rFonts w:ascii="Times New Roman" w:eastAsia="Times New Roman" w:hAnsi="Times New Roman" w:cs="Times New Roman"/>
          <w:color w:val="000000"/>
          <w:lang w:val="en-US" w:eastAsia="es-MX"/>
        </w:rPr>
      </w:pPr>
      <w:proofErr w:type="spellStart"/>
      <w:r w:rsidRPr="00A314EF">
        <w:rPr>
          <w:rFonts w:ascii="Times New Roman" w:eastAsia="Times New Roman" w:hAnsi="Times New Roman" w:cs="Times New Roman"/>
          <w:b/>
          <w:color w:val="000000"/>
          <w:lang w:eastAsia="es-MX"/>
        </w:rPr>
        <w:t>Topic</w:t>
      </w:r>
      <w:proofErr w:type="spellEnd"/>
      <w:r w:rsidRPr="00A314EF">
        <w:rPr>
          <w:rFonts w:ascii="Times New Roman" w:eastAsia="Times New Roman" w:hAnsi="Times New Roman" w:cs="Times New Roman"/>
          <w:b/>
          <w:color w:val="000000"/>
          <w:lang w:eastAsia="es-MX"/>
        </w:rPr>
        <w:t xml:space="preserve">                       </w:t>
      </w:r>
      <w:proofErr w:type="gramStart"/>
      <w:r w:rsidRPr="00A314EF">
        <w:rPr>
          <w:rFonts w:ascii="Times New Roman" w:eastAsia="Times New Roman" w:hAnsi="Times New Roman" w:cs="Times New Roman"/>
          <w:b/>
          <w:color w:val="000000"/>
          <w:lang w:eastAsia="es-MX"/>
        </w:rPr>
        <w:t xml:space="preserve">  :</w:t>
      </w:r>
      <w:proofErr w:type="gramEnd"/>
      <w:r w:rsidRPr="00A314EF">
        <w:rPr>
          <w:rFonts w:ascii="Times New Roman" w:eastAsia="Times New Roman" w:hAnsi="Times New Roman" w:cs="Times New Roman"/>
          <w:b/>
          <w:color w:val="000000"/>
          <w:lang w:eastAsia="es-MX"/>
        </w:rPr>
        <w:t xml:space="preserve"> </w:t>
      </w:r>
      <w:r w:rsidRPr="00A314EF">
        <w:rPr>
          <w:rFonts w:ascii="Times New Roman" w:eastAsia="Times New Roman" w:hAnsi="Times New Roman" w:cs="Times New Roman"/>
          <w:color w:val="000000"/>
          <w:lang w:eastAsia="es-MX"/>
        </w:rPr>
        <w:t xml:space="preserve"> </w:t>
      </w:r>
      <w:proofErr w:type="spellStart"/>
      <w:r w:rsidRPr="00A314EF">
        <w:rPr>
          <w:rFonts w:ascii="Times New Roman" w:eastAsia="Times New Roman" w:hAnsi="Times New Roman" w:cs="Times New Roman"/>
          <w:color w:val="000000"/>
          <w:lang w:eastAsia="es-MX"/>
        </w:rPr>
        <w:t>Type</w:t>
      </w:r>
      <w:proofErr w:type="spellEnd"/>
      <w:r w:rsidRPr="00A314EF">
        <w:rPr>
          <w:rFonts w:ascii="Times New Roman" w:eastAsia="Times New Roman" w:hAnsi="Times New Roman" w:cs="Times New Roman"/>
          <w:color w:val="000000"/>
          <w:lang w:eastAsia="es-MX"/>
        </w:rPr>
        <w:t xml:space="preserve"> 1 diabetes </w:t>
      </w:r>
    </w:p>
    <w:p w14:paraId="785A52E7" w14:textId="77777777" w:rsidR="00A314EF" w:rsidRPr="00A314EF" w:rsidRDefault="00A314EF" w:rsidP="00A314EF">
      <w:pPr>
        <w:spacing w:after="4"/>
        <w:ind w:left="10" w:hanging="10"/>
        <w:jc w:val="both"/>
        <w:rPr>
          <w:rFonts w:ascii="Times New Roman" w:eastAsia="Times New Roman" w:hAnsi="Times New Roman" w:cs="Times New Roman"/>
          <w:color w:val="000000"/>
          <w:lang w:val="en-US" w:eastAsia="es-MX"/>
        </w:rPr>
      </w:pPr>
    </w:p>
    <w:p w14:paraId="3C2B6E6A" w14:textId="77777777" w:rsidR="00A314EF" w:rsidRPr="00A314EF" w:rsidRDefault="00A314EF" w:rsidP="00A314EF">
      <w:pPr>
        <w:spacing w:after="0"/>
        <w:rPr>
          <w:rFonts w:ascii="Times New Roman" w:eastAsia="Times New Roman" w:hAnsi="Times New Roman" w:cs="Times New Roman"/>
          <w:color w:val="000000"/>
          <w:sz w:val="24"/>
          <w:lang w:val="en-US" w:eastAsia="es-MX"/>
        </w:rPr>
      </w:pPr>
    </w:p>
    <w:p w14:paraId="6937B425" w14:textId="77777777" w:rsidR="00A314EF" w:rsidRPr="00A314EF" w:rsidRDefault="00A314EF" w:rsidP="00A314EF">
      <w:pPr>
        <w:spacing w:after="0" w:line="244" w:lineRule="auto"/>
        <w:ind w:right="4279"/>
        <w:rPr>
          <w:rFonts w:ascii="Times New Roman" w:eastAsia="Times New Roman" w:hAnsi="Times New Roman" w:cs="Times New Roman"/>
          <w:color w:val="000000"/>
          <w:lang w:val="en-US" w:eastAsia="es-MX"/>
        </w:rPr>
      </w:pPr>
      <w:r w:rsidRPr="00A314EF">
        <w:rPr>
          <w:rFonts w:ascii="Times New Roman" w:eastAsia="Times New Roman" w:hAnsi="Times New Roman" w:cs="Times New Roman"/>
          <w:b/>
          <w:color w:val="000000"/>
          <w:lang w:val="en-US" w:eastAsia="es-MX"/>
        </w:rPr>
        <w:t>Corresponding Author Details:</w:t>
      </w:r>
      <w:r w:rsidRPr="00A314EF">
        <w:rPr>
          <w:rFonts w:ascii="Times New Roman" w:eastAsia="Times New Roman" w:hAnsi="Times New Roman" w:cs="Times New Roman"/>
          <w:color w:val="000000"/>
          <w:lang w:val="en-US" w:eastAsia="es-MX"/>
        </w:rPr>
        <w:t xml:space="preserve"> </w:t>
      </w:r>
    </w:p>
    <w:p w14:paraId="1906CEE7" w14:textId="77777777" w:rsidR="00A314EF" w:rsidRPr="00A314EF" w:rsidRDefault="00A314EF" w:rsidP="00A314EF">
      <w:pPr>
        <w:spacing w:after="0" w:line="244" w:lineRule="auto"/>
        <w:ind w:right="4279"/>
        <w:rPr>
          <w:rFonts w:ascii="Times New Roman" w:eastAsia="Times New Roman" w:hAnsi="Times New Roman" w:cs="Times New Roman"/>
          <w:color w:val="000000"/>
          <w:lang w:val="en-US" w:eastAsia="es-MX"/>
        </w:rPr>
      </w:pPr>
    </w:p>
    <w:p w14:paraId="353C3721" w14:textId="77777777" w:rsidR="00A314EF" w:rsidRPr="00A314EF" w:rsidRDefault="00A314EF" w:rsidP="00A314EF">
      <w:pPr>
        <w:spacing w:after="0" w:line="244" w:lineRule="auto"/>
        <w:ind w:right="4279"/>
        <w:rPr>
          <w:rFonts w:ascii="Times New Roman" w:eastAsia="Times New Roman" w:hAnsi="Times New Roman" w:cs="Times New Roman"/>
          <w:color w:val="000000"/>
          <w:lang w:val="en-US" w:eastAsia="es-MX"/>
        </w:rPr>
      </w:pPr>
      <w:r w:rsidRPr="00A314EF">
        <w:rPr>
          <w:rFonts w:ascii="Times New Roman" w:eastAsia="Times New Roman" w:hAnsi="Times New Roman" w:cs="Times New Roman"/>
          <w:color w:val="000000"/>
          <w:lang w:val="en-US" w:eastAsia="es-MX"/>
        </w:rPr>
        <w:tab/>
      </w:r>
    </w:p>
    <w:p w14:paraId="621BC434" w14:textId="77777777" w:rsidR="00A314EF" w:rsidRPr="00A314EF" w:rsidRDefault="00A314EF" w:rsidP="00A314EF">
      <w:pPr>
        <w:spacing w:after="0" w:line="244" w:lineRule="auto"/>
        <w:ind w:right="4279"/>
        <w:rPr>
          <w:rFonts w:ascii="Times New Roman" w:eastAsia="Times New Roman" w:hAnsi="Times New Roman" w:cs="Times New Roman"/>
          <w:color w:val="000000"/>
          <w:lang w:val="en-US" w:eastAsia="es-MX"/>
        </w:rPr>
      </w:pPr>
      <w:r w:rsidRPr="00A314EF">
        <w:rPr>
          <w:rFonts w:ascii="Times New Roman" w:eastAsia="Times New Roman" w:hAnsi="Times New Roman" w:cs="Times New Roman"/>
          <w:color w:val="000000"/>
          <w:lang w:val="en-US" w:eastAsia="es-MX"/>
        </w:rPr>
        <w:t>Author Name:  Antillón Carlos</w:t>
      </w:r>
    </w:p>
    <w:p w14:paraId="5E42E936" w14:textId="77777777" w:rsidR="00A314EF" w:rsidRPr="00A314EF" w:rsidRDefault="00A314EF" w:rsidP="00A314EF">
      <w:pPr>
        <w:spacing w:after="0" w:line="244" w:lineRule="auto"/>
        <w:ind w:right="4279"/>
        <w:rPr>
          <w:rFonts w:ascii="Times New Roman" w:eastAsia="Times New Roman" w:hAnsi="Times New Roman" w:cs="Times New Roman"/>
          <w:color w:val="000000"/>
          <w:lang w:val="en-US" w:eastAsia="es-MX"/>
        </w:rPr>
      </w:pPr>
      <w:r w:rsidRPr="00A314EF">
        <w:rPr>
          <w:rFonts w:ascii="Times New Roman" w:eastAsia="Times New Roman" w:hAnsi="Times New Roman" w:cs="Times New Roman"/>
          <w:color w:val="000000"/>
          <w:lang w:val="en-US" w:eastAsia="es-MX"/>
        </w:rPr>
        <w:t xml:space="preserve">e-mail Address: </w:t>
      </w:r>
      <w:hyperlink r:id="rId5" w:history="1">
        <w:r w:rsidRPr="00A314EF">
          <w:rPr>
            <w:rFonts w:ascii="Times New Roman" w:eastAsia="Times New Roman" w:hAnsi="Times New Roman" w:cs="Times New Roman"/>
            <w:color w:val="0563C1" w:themeColor="hyperlink"/>
            <w:u w:val="single"/>
            <w:lang w:val="en-US" w:eastAsia="es-MX"/>
          </w:rPr>
          <w:t>drantillonendop@aim.com</w:t>
        </w:r>
      </w:hyperlink>
    </w:p>
    <w:p w14:paraId="47F9B327" w14:textId="77777777" w:rsidR="00A314EF" w:rsidRPr="00A314EF" w:rsidRDefault="00A314EF" w:rsidP="00A314EF">
      <w:pPr>
        <w:spacing w:after="0" w:line="244" w:lineRule="auto"/>
        <w:ind w:right="4279"/>
        <w:rPr>
          <w:rFonts w:ascii="Times New Roman" w:eastAsia="Times New Roman" w:hAnsi="Times New Roman" w:cs="Times New Roman"/>
          <w:color w:val="000000"/>
          <w:lang w:val="en-US" w:eastAsia="es-MX"/>
        </w:rPr>
      </w:pPr>
    </w:p>
    <w:p w14:paraId="515AC6A5" w14:textId="77777777" w:rsidR="00A314EF" w:rsidRPr="00A314EF" w:rsidRDefault="00A314EF" w:rsidP="00A314EF">
      <w:pPr>
        <w:spacing w:after="0" w:line="244" w:lineRule="auto"/>
        <w:ind w:right="4279"/>
        <w:rPr>
          <w:rFonts w:ascii="Times New Roman" w:eastAsia="Times New Roman" w:hAnsi="Times New Roman" w:cs="Times New Roman"/>
          <w:color w:val="000000"/>
          <w:lang w:val="en-US" w:eastAsia="es-MX"/>
        </w:rPr>
      </w:pPr>
      <w:r w:rsidRPr="00A314EF">
        <w:rPr>
          <w:rFonts w:ascii="Times New Roman" w:eastAsia="Times New Roman" w:hAnsi="Times New Roman" w:cs="Times New Roman"/>
          <w:color w:val="000000"/>
          <w:lang w:val="en-US" w:eastAsia="es-MX"/>
        </w:rPr>
        <w:t xml:space="preserve">Centro </w:t>
      </w:r>
      <w:proofErr w:type="spellStart"/>
      <w:r w:rsidRPr="00A314EF">
        <w:rPr>
          <w:rFonts w:ascii="Times New Roman" w:eastAsia="Times New Roman" w:hAnsi="Times New Roman" w:cs="Times New Roman"/>
          <w:color w:val="000000"/>
          <w:lang w:val="en-US" w:eastAsia="es-MX"/>
        </w:rPr>
        <w:t>Médico</w:t>
      </w:r>
      <w:proofErr w:type="spellEnd"/>
      <w:r w:rsidRPr="00A314EF">
        <w:rPr>
          <w:rFonts w:ascii="Times New Roman" w:eastAsia="Times New Roman" w:hAnsi="Times New Roman" w:cs="Times New Roman"/>
          <w:color w:val="000000"/>
          <w:lang w:val="en-US" w:eastAsia="es-MX"/>
        </w:rPr>
        <w:t xml:space="preserve"> ABC</w:t>
      </w:r>
    </w:p>
    <w:p w14:paraId="22837BDD" w14:textId="77777777" w:rsidR="00A314EF" w:rsidRPr="00A314EF" w:rsidRDefault="00A314EF" w:rsidP="00A314EF">
      <w:pPr>
        <w:spacing w:after="0" w:line="244" w:lineRule="auto"/>
        <w:ind w:right="4279"/>
        <w:rPr>
          <w:rFonts w:ascii="Times New Roman" w:eastAsia="Times New Roman" w:hAnsi="Times New Roman" w:cs="Times New Roman"/>
          <w:color w:val="000000"/>
          <w:lang w:val="en-US" w:eastAsia="es-MX"/>
        </w:rPr>
      </w:pPr>
      <w:r w:rsidRPr="00A314EF">
        <w:rPr>
          <w:rFonts w:ascii="Times New Roman" w:eastAsia="Times New Roman" w:hAnsi="Times New Roman" w:cs="Times New Roman"/>
          <w:color w:val="000000"/>
          <w:lang w:val="en-US" w:eastAsia="es-MX"/>
        </w:rPr>
        <w:t>Campus Santa Fe</w:t>
      </w:r>
    </w:p>
    <w:p w14:paraId="2933918C" w14:textId="77777777" w:rsidR="00A314EF" w:rsidRPr="00A314EF" w:rsidRDefault="00A314EF" w:rsidP="00A314EF">
      <w:pPr>
        <w:spacing w:after="0" w:line="244" w:lineRule="auto"/>
        <w:ind w:right="4279"/>
        <w:rPr>
          <w:rFonts w:ascii="Times New Roman" w:eastAsia="Times New Roman" w:hAnsi="Times New Roman" w:cs="Times New Roman"/>
          <w:color w:val="000000"/>
          <w:lang w:val="en-US" w:eastAsia="es-MX"/>
        </w:rPr>
      </w:pPr>
      <w:r w:rsidRPr="00A314EF">
        <w:rPr>
          <w:rFonts w:ascii="Times New Roman" w:eastAsia="Times New Roman" w:hAnsi="Times New Roman" w:cs="Times New Roman"/>
          <w:color w:val="000000"/>
          <w:lang w:val="en-US" w:eastAsia="es-MX"/>
        </w:rPr>
        <w:t xml:space="preserve">Av. Carlos </w:t>
      </w:r>
      <w:proofErr w:type="spellStart"/>
      <w:r w:rsidRPr="00A314EF">
        <w:rPr>
          <w:rFonts w:ascii="Times New Roman" w:eastAsia="Times New Roman" w:hAnsi="Times New Roman" w:cs="Times New Roman"/>
          <w:color w:val="000000"/>
          <w:lang w:val="en-US" w:eastAsia="es-MX"/>
        </w:rPr>
        <w:t>Graef</w:t>
      </w:r>
      <w:proofErr w:type="spellEnd"/>
      <w:r w:rsidRPr="00A314EF">
        <w:rPr>
          <w:rFonts w:ascii="Times New Roman" w:eastAsia="Times New Roman" w:hAnsi="Times New Roman" w:cs="Times New Roman"/>
          <w:color w:val="000000"/>
          <w:lang w:val="en-US" w:eastAsia="es-MX"/>
        </w:rPr>
        <w:t xml:space="preserve"> Fernández # 154. Col. Santa Fe,</w:t>
      </w:r>
    </w:p>
    <w:p w14:paraId="3A636D8B" w14:textId="77777777" w:rsidR="00A314EF" w:rsidRPr="00A314EF" w:rsidRDefault="00A314EF" w:rsidP="00A314EF">
      <w:pPr>
        <w:spacing w:after="0" w:line="244" w:lineRule="auto"/>
        <w:ind w:right="4279"/>
        <w:rPr>
          <w:rFonts w:ascii="Times New Roman" w:eastAsia="Times New Roman" w:hAnsi="Times New Roman" w:cs="Times New Roman"/>
          <w:color w:val="000000"/>
          <w:lang w:val="en-US" w:eastAsia="es-MX"/>
        </w:rPr>
      </w:pPr>
      <w:proofErr w:type="spellStart"/>
      <w:r w:rsidRPr="00A314EF">
        <w:rPr>
          <w:rFonts w:ascii="Times New Roman" w:eastAsia="Times New Roman" w:hAnsi="Times New Roman" w:cs="Times New Roman"/>
          <w:color w:val="000000"/>
          <w:lang w:val="en-US" w:eastAsia="es-MX"/>
        </w:rPr>
        <w:t>Cuajimalpa</w:t>
      </w:r>
      <w:proofErr w:type="spellEnd"/>
      <w:r w:rsidRPr="00A314EF">
        <w:rPr>
          <w:rFonts w:ascii="Times New Roman" w:eastAsia="Times New Roman" w:hAnsi="Times New Roman" w:cs="Times New Roman"/>
          <w:color w:val="000000"/>
          <w:lang w:val="en-US" w:eastAsia="es-MX"/>
        </w:rPr>
        <w:t>, Ciudad de México, C.P. 05300</w:t>
      </w:r>
    </w:p>
    <w:p w14:paraId="136E447E" w14:textId="77777777" w:rsidR="00A314EF" w:rsidRPr="00A314EF" w:rsidRDefault="00A314EF" w:rsidP="00A314EF">
      <w:pPr>
        <w:spacing w:after="0" w:line="244" w:lineRule="auto"/>
        <w:ind w:right="4279"/>
        <w:rPr>
          <w:rFonts w:ascii="Times New Roman" w:eastAsia="Times New Roman" w:hAnsi="Times New Roman" w:cs="Times New Roman"/>
          <w:color w:val="000000"/>
          <w:lang w:val="en-US" w:eastAsia="es-MX"/>
        </w:rPr>
      </w:pPr>
      <w:r w:rsidRPr="00A314EF">
        <w:rPr>
          <w:rFonts w:ascii="Times New Roman" w:eastAsia="Times New Roman" w:hAnsi="Times New Roman" w:cs="Times New Roman"/>
          <w:color w:val="000000"/>
          <w:lang w:val="en-US" w:eastAsia="es-MX"/>
        </w:rPr>
        <w:t>Telephone Number: 005255-52723424</w:t>
      </w:r>
    </w:p>
    <w:p w14:paraId="084644D5" w14:textId="77777777" w:rsidR="00F166C7" w:rsidRPr="00F166C7" w:rsidRDefault="00A314EF" w:rsidP="00B93A78">
      <w:pPr>
        <w:spacing w:after="0" w:line="244" w:lineRule="auto"/>
        <w:ind w:right="4279"/>
        <w:rPr>
          <w:rFonts w:ascii="Times New Roman" w:eastAsia="Times New Roman" w:hAnsi="Times New Roman" w:cs="Times New Roman"/>
          <w:color w:val="000000"/>
          <w:sz w:val="24"/>
          <w:lang w:val="en-US" w:eastAsia="es-MX"/>
        </w:rPr>
      </w:pPr>
      <w:r w:rsidRPr="00A314EF">
        <w:rPr>
          <w:rFonts w:ascii="Times New Roman" w:eastAsia="Times New Roman" w:hAnsi="Times New Roman" w:cs="Times New Roman"/>
          <w:color w:val="000000"/>
          <w:lang w:val="en-US" w:eastAsia="es-MX"/>
        </w:rPr>
        <w:t xml:space="preserve">Fax Number:  005255-16657192 </w:t>
      </w:r>
      <w:bookmarkStart w:id="3" w:name="_GoBack"/>
      <w:bookmarkEnd w:id="2"/>
      <w:bookmarkEnd w:id="3"/>
    </w:p>
    <w:sectPr w:rsidR="00F166C7" w:rsidRPr="00F166C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6C7"/>
    <w:rsid w:val="006C7B73"/>
    <w:rsid w:val="00A20B7F"/>
    <w:rsid w:val="00A314EF"/>
    <w:rsid w:val="00B93A78"/>
    <w:rsid w:val="00D3352B"/>
    <w:rsid w:val="00DE353F"/>
    <w:rsid w:val="00F166C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34422"/>
  <w15:chartTrackingRefBased/>
  <w15:docId w15:val="{F417AA41-9D97-4FD1-8D4F-33F6A0328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6270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rantillonendop@aim.com"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Pages>
  <Words>480</Words>
  <Characters>2644</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Antillón Ferreira</dc:creator>
  <cp:keywords/>
  <dc:description/>
  <cp:lastModifiedBy>Carlos Antillón Ferreira</cp:lastModifiedBy>
  <cp:revision>1</cp:revision>
  <dcterms:created xsi:type="dcterms:W3CDTF">2019-02-25T00:12:00Z</dcterms:created>
  <dcterms:modified xsi:type="dcterms:W3CDTF">2019-02-25T01:19:00Z</dcterms:modified>
</cp:coreProperties>
</file>