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459" w:rsidRDefault="000B4459" w:rsidP="00D5214B">
      <w:pPr>
        <w:spacing w:line="360" w:lineRule="auto"/>
        <w:ind w:right="150"/>
        <w:jc w:val="center"/>
        <w:rPr>
          <w:b/>
          <w:sz w:val="24"/>
          <w:szCs w:val="24"/>
        </w:rPr>
      </w:pPr>
      <w:r w:rsidRPr="000B4459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4298868</wp:posOffset>
                </wp:positionH>
                <wp:positionV relativeFrom="paragraph">
                  <wp:posOffset>-72646</wp:posOffset>
                </wp:positionV>
                <wp:extent cx="1187532" cy="1403985"/>
                <wp:effectExtent l="0" t="0" r="12700" b="279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53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4459" w:rsidRDefault="000B4459" w:rsidP="000B445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E23AE4" wp14:editId="36FA0A74">
                                  <wp:extent cx="1091320" cy="1110343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ownload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2836" cy="11118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8.5pt;margin-top:-5.7pt;width:93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">
                <v:textbox style="mso-fit-shape-to-text:t" inset="3.6pt,,3.6pt">
                  <w:txbxContent>
                    <w:p w:rsidR="000B4459" w:rsidRDefault="000B4459" w:rsidP="000B445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E23AE4" wp14:editId="36FA0A74">
                            <wp:extent cx="1091320" cy="1110343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ownload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2836" cy="11118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B4459" w:rsidRDefault="000B4459" w:rsidP="00D5214B">
      <w:pPr>
        <w:spacing w:line="360" w:lineRule="auto"/>
        <w:ind w:right="150"/>
        <w:jc w:val="center"/>
        <w:rPr>
          <w:b/>
          <w:sz w:val="24"/>
          <w:szCs w:val="24"/>
        </w:rPr>
      </w:pPr>
    </w:p>
    <w:p w:rsidR="000B4459" w:rsidRDefault="000B4459" w:rsidP="00D5214B">
      <w:pPr>
        <w:spacing w:line="360" w:lineRule="auto"/>
        <w:ind w:right="150"/>
        <w:jc w:val="center"/>
        <w:rPr>
          <w:b/>
          <w:sz w:val="24"/>
          <w:szCs w:val="24"/>
        </w:rPr>
      </w:pPr>
    </w:p>
    <w:p w:rsidR="000B4459" w:rsidRDefault="000B4459" w:rsidP="00D5214B">
      <w:pPr>
        <w:spacing w:line="360" w:lineRule="auto"/>
        <w:ind w:right="150"/>
        <w:jc w:val="center"/>
        <w:rPr>
          <w:b/>
          <w:sz w:val="24"/>
          <w:szCs w:val="24"/>
        </w:rPr>
      </w:pPr>
    </w:p>
    <w:p w:rsidR="000B4459" w:rsidRDefault="000B4459" w:rsidP="00D5214B">
      <w:pPr>
        <w:spacing w:line="360" w:lineRule="auto"/>
        <w:ind w:right="150"/>
        <w:jc w:val="center"/>
        <w:rPr>
          <w:b/>
          <w:sz w:val="24"/>
          <w:szCs w:val="24"/>
        </w:rPr>
      </w:pPr>
    </w:p>
    <w:p w:rsidR="00EA5130" w:rsidRPr="00874E65" w:rsidRDefault="00D5214B" w:rsidP="00D5214B">
      <w:pPr>
        <w:spacing w:line="360" w:lineRule="auto"/>
        <w:ind w:right="150"/>
        <w:jc w:val="center"/>
        <w:rPr>
          <w:b/>
          <w:sz w:val="24"/>
          <w:szCs w:val="24"/>
        </w:rPr>
      </w:pPr>
      <w:r w:rsidRPr="00874E65">
        <w:rPr>
          <w:b/>
          <w:sz w:val="24"/>
          <w:szCs w:val="24"/>
        </w:rPr>
        <w:t>HETEROGENEITY OF THE BENEFITS AND RISKS OF STATIN</w:t>
      </w:r>
      <w:r w:rsidRPr="00874E65">
        <w:rPr>
          <w:b/>
          <w:bCs/>
          <w:sz w:val="24"/>
          <w:szCs w:val="24"/>
        </w:rPr>
        <w:t>S</w:t>
      </w:r>
      <w:r w:rsidRPr="00874E65">
        <w:rPr>
          <w:b/>
          <w:sz w:val="24"/>
          <w:szCs w:val="24"/>
        </w:rPr>
        <w:t xml:space="preserve"> IN PATIENTS AT RISK OF DEVELOING DIABETES</w:t>
      </w:r>
    </w:p>
    <w:p w:rsidR="00D5214B" w:rsidRPr="00874E65" w:rsidRDefault="00D5214B" w:rsidP="00D5214B">
      <w:pPr>
        <w:spacing w:line="360" w:lineRule="auto"/>
        <w:ind w:right="150"/>
        <w:jc w:val="center"/>
        <w:rPr>
          <w:b/>
          <w:sz w:val="24"/>
          <w:szCs w:val="24"/>
        </w:rPr>
      </w:pPr>
    </w:p>
    <w:p w:rsidR="00FA682F" w:rsidRPr="000B4459" w:rsidRDefault="00FA682F" w:rsidP="00D5214B">
      <w:pPr>
        <w:spacing w:line="360" w:lineRule="auto"/>
        <w:jc w:val="center"/>
        <w:rPr>
          <w:sz w:val="24"/>
          <w:szCs w:val="24"/>
          <w:vertAlign w:val="superscript"/>
          <w:lang w:val="es-VE"/>
        </w:rPr>
      </w:pPr>
      <w:r w:rsidRPr="000B4459">
        <w:rPr>
          <w:sz w:val="24"/>
          <w:szCs w:val="24"/>
          <w:u w:val="single"/>
          <w:lang w:val="es-VE"/>
        </w:rPr>
        <w:t xml:space="preserve">Pedro J. </w:t>
      </w:r>
      <w:proofErr w:type="spellStart"/>
      <w:r w:rsidRPr="000B4459">
        <w:rPr>
          <w:sz w:val="24"/>
          <w:szCs w:val="24"/>
          <w:u w:val="single"/>
          <w:lang w:val="es-VE"/>
        </w:rPr>
        <w:t>Caraballo</w:t>
      </w:r>
      <w:r w:rsidR="00D5214B" w:rsidRPr="000B4459">
        <w:rPr>
          <w:sz w:val="24"/>
          <w:szCs w:val="24"/>
          <w:u w:val="single"/>
          <w:vertAlign w:val="superscript"/>
          <w:lang w:val="es-VE"/>
        </w:rPr>
        <w:t>a</w:t>
      </w:r>
      <w:proofErr w:type="spellEnd"/>
      <w:r w:rsidRPr="000B4459">
        <w:rPr>
          <w:sz w:val="24"/>
          <w:szCs w:val="24"/>
          <w:lang w:val="es-VE"/>
        </w:rPr>
        <w:t xml:space="preserve">, </w:t>
      </w:r>
      <w:proofErr w:type="spellStart"/>
      <w:r w:rsidR="00D5214B" w:rsidRPr="000B4459">
        <w:rPr>
          <w:sz w:val="24"/>
          <w:szCs w:val="24"/>
          <w:lang w:val="es-VE"/>
        </w:rPr>
        <w:t>Gyorgy</w:t>
      </w:r>
      <w:proofErr w:type="spellEnd"/>
      <w:r w:rsidR="00D5214B" w:rsidRPr="000B4459">
        <w:rPr>
          <w:sz w:val="24"/>
          <w:szCs w:val="24"/>
          <w:lang w:val="es-VE"/>
        </w:rPr>
        <w:t xml:space="preserve"> </w:t>
      </w:r>
      <w:proofErr w:type="spellStart"/>
      <w:r w:rsidR="00D5214B" w:rsidRPr="000B4459">
        <w:rPr>
          <w:sz w:val="24"/>
          <w:szCs w:val="24"/>
          <w:lang w:val="es-VE"/>
        </w:rPr>
        <w:t>Simon</w:t>
      </w:r>
      <w:r w:rsidR="00D5214B" w:rsidRPr="000B4459">
        <w:rPr>
          <w:sz w:val="24"/>
          <w:szCs w:val="24"/>
          <w:vertAlign w:val="superscript"/>
          <w:lang w:val="es-VE"/>
        </w:rPr>
        <w:t>b</w:t>
      </w:r>
      <w:proofErr w:type="spellEnd"/>
      <w:r w:rsidR="00D5214B" w:rsidRPr="000B4459">
        <w:rPr>
          <w:sz w:val="24"/>
          <w:szCs w:val="24"/>
          <w:lang w:val="es-VE"/>
        </w:rPr>
        <w:t xml:space="preserve">, M. Regina </w:t>
      </w:r>
      <w:proofErr w:type="spellStart"/>
      <w:r w:rsidR="00D5214B" w:rsidRPr="000B4459">
        <w:rPr>
          <w:sz w:val="24"/>
          <w:szCs w:val="24"/>
          <w:lang w:val="es-VE"/>
        </w:rPr>
        <w:t>Castro</w:t>
      </w:r>
      <w:r w:rsidR="00D5214B" w:rsidRPr="000B4459">
        <w:rPr>
          <w:sz w:val="24"/>
          <w:szCs w:val="24"/>
          <w:vertAlign w:val="superscript"/>
          <w:lang w:val="es-VE"/>
        </w:rPr>
        <w:t>a</w:t>
      </w:r>
      <w:proofErr w:type="spellEnd"/>
    </w:p>
    <w:p w:rsidR="00FA682F" w:rsidRPr="000B4459" w:rsidRDefault="00FA682F" w:rsidP="00D5214B">
      <w:pPr>
        <w:spacing w:line="360" w:lineRule="auto"/>
        <w:jc w:val="center"/>
        <w:rPr>
          <w:sz w:val="24"/>
          <w:szCs w:val="24"/>
          <w:lang w:val="es-VE"/>
        </w:rPr>
      </w:pPr>
    </w:p>
    <w:p w:rsidR="00874E65" w:rsidRDefault="00874E65" w:rsidP="00D5214B">
      <w:pPr>
        <w:spacing w:line="360" w:lineRule="auto"/>
        <w:jc w:val="center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  <w:vertAlign w:val="superscript"/>
        </w:rPr>
        <w:t>a</w:t>
      </w:r>
      <w:r w:rsidR="00D5214B" w:rsidRPr="00874E65">
        <w:rPr>
          <w:sz w:val="24"/>
          <w:szCs w:val="24"/>
        </w:rPr>
        <w:t>Department</w:t>
      </w:r>
      <w:proofErr w:type="spellEnd"/>
      <w:proofErr w:type="gramEnd"/>
      <w:r w:rsidR="00D5214B" w:rsidRPr="00874E65">
        <w:rPr>
          <w:sz w:val="24"/>
          <w:szCs w:val="24"/>
        </w:rPr>
        <w:t xml:space="preserve"> of Medicine</w:t>
      </w:r>
      <w:r>
        <w:rPr>
          <w:sz w:val="24"/>
          <w:szCs w:val="24"/>
        </w:rPr>
        <w:t xml:space="preserve">, Mayo Clinic: </w:t>
      </w:r>
      <w:r w:rsidR="000B4459">
        <w:rPr>
          <w:sz w:val="24"/>
          <w:szCs w:val="24"/>
        </w:rPr>
        <w:t>200 First St, SW. Rochester, MN</w:t>
      </w:r>
      <w:r>
        <w:rPr>
          <w:sz w:val="24"/>
          <w:szCs w:val="24"/>
        </w:rPr>
        <w:t xml:space="preserve"> 55905. USA.</w:t>
      </w:r>
    </w:p>
    <w:p w:rsidR="00D5214B" w:rsidRPr="00874E65" w:rsidRDefault="00874E65" w:rsidP="00D5214B">
      <w:pPr>
        <w:spacing w:line="360" w:lineRule="auto"/>
        <w:jc w:val="center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  <w:vertAlign w:val="superscript"/>
        </w:rPr>
        <w:t>b</w:t>
      </w:r>
      <w:r>
        <w:rPr>
          <w:sz w:val="24"/>
          <w:szCs w:val="24"/>
        </w:rPr>
        <w:t>Institute</w:t>
      </w:r>
      <w:proofErr w:type="spellEnd"/>
      <w:proofErr w:type="gramEnd"/>
      <w:r>
        <w:rPr>
          <w:sz w:val="24"/>
          <w:szCs w:val="24"/>
        </w:rPr>
        <w:t xml:space="preserve"> for Health Informatics, University of Minnesota: 516 Delaware St. SE. Minneapolis, MN 55455. USA</w:t>
      </w:r>
      <w:r w:rsidR="000B445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D5214B" w:rsidRPr="00874E65">
        <w:rPr>
          <w:sz w:val="24"/>
          <w:szCs w:val="24"/>
        </w:rPr>
        <w:t xml:space="preserve"> </w:t>
      </w:r>
    </w:p>
    <w:p w:rsidR="00D5214B" w:rsidRPr="00874E65" w:rsidRDefault="00D5214B" w:rsidP="00D5214B">
      <w:pPr>
        <w:spacing w:line="360" w:lineRule="auto"/>
        <w:jc w:val="center"/>
        <w:rPr>
          <w:sz w:val="24"/>
          <w:szCs w:val="24"/>
        </w:rPr>
      </w:pPr>
    </w:p>
    <w:p w:rsidR="00FA682F" w:rsidRPr="00874E65" w:rsidRDefault="00FA682F" w:rsidP="00D5214B">
      <w:pPr>
        <w:spacing w:line="360" w:lineRule="auto"/>
        <w:jc w:val="left"/>
        <w:rPr>
          <w:color w:val="131413"/>
          <w:sz w:val="24"/>
          <w:szCs w:val="24"/>
        </w:rPr>
      </w:pPr>
      <w:r w:rsidRPr="00874E65">
        <w:rPr>
          <w:color w:val="131413"/>
          <w:sz w:val="24"/>
          <w:szCs w:val="24"/>
        </w:rPr>
        <w:t>The benefits of statin therapy in reducing cardiovascular risk in both diabetic and non-diabetic patients are unquestionable, and have been clearly demonstrated in multiple studies, with more than 500,000 patient-years of treatment. Such benefits are greatest in individuals with the highest cardiovascular risk.</w:t>
      </w:r>
      <w:r w:rsidR="00EF4423" w:rsidRPr="00874E65">
        <w:rPr>
          <w:color w:val="131413"/>
          <w:sz w:val="24"/>
          <w:szCs w:val="24"/>
        </w:rPr>
        <w:t xml:space="preserve"> </w:t>
      </w:r>
      <w:r w:rsidR="00B11002" w:rsidRPr="00874E65">
        <w:rPr>
          <w:color w:val="131413"/>
          <w:sz w:val="24"/>
          <w:szCs w:val="24"/>
        </w:rPr>
        <w:t>Recent publications have</w:t>
      </w:r>
      <w:r w:rsidR="00431353" w:rsidRPr="00874E65">
        <w:rPr>
          <w:color w:val="131413"/>
          <w:sz w:val="24"/>
          <w:szCs w:val="24"/>
        </w:rPr>
        <w:t xml:space="preserve"> shown an association between the use of statins and the risk of developing diabetes mellitus, although the clinical relevance of this association has been debated. Furthermore,</w:t>
      </w:r>
      <w:r w:rsidR="00B11002" w:rsidRPr="00874E65">
        <w:rPr>
          <w:color w:val="131413"/>
          <w:sz w:val="24"/>
          <w:szCs w:val="24"/>
        </w:rPr>
        <w:t xml:space="preserve"> </w:t>
      </w:r>
      <w:r w:rsidR="00431353" w:rsidRPr="00874E65">
        <w:rPr>
          <w:color w:val="131413"/>
          <w:sz w:val="24"/>
          <w:szCs w:val="24"/>
        </w:rPr>
        <w:t>it is unclear whether statin use further accelerates progression</w:t>
      </w:r>
      <w:r w:rsidR="00B11002" w:rsidRPr="00874E65">
        <w:rPr>
          <w:color w:val="131413"/>
          <w:sz w:val="24"/>
          <w:szCs w:val="24"/>
        </w:rPr>
        <w:t xml:space="preserve"> </w:t>
      </w:r>
      <w:r w:rsidR="00431353" w:rsidRPr="00874E65">
        <w:rPr>
          <w:color w:val="131413"/>
          <w:sz w:val="24"/>
          <w:szCs w:val="24"/>
        </w:rPr>
        <w:t>to overt diabetes</w:t>
      </w:r>
      <w:r w:rsidR="004F286F" w:rsidRPr="00874E65">
        <w:rPr>
          <w:color w:val="131413"/>
          <w:sz w:val="24"/>
          <w:szCs w:val="24"/>
        </w:rPr>
        <w:t xml:space="preserve"> only</w:t>
      </w:r>
      <w:r w:rsidR="00431353" w:rsidRPr="00874E65">
        <w:rPr>
          <w:color w:val="131413"/>
          <w:sz w:val="24"/>
          <w:szCs w:val="24"/>
        </w:rPr>
        <w:t xml:space="preserve"> in patients already at increased risk,</w:t>
      </w:r>
      <w:r w:rsidR="00B11002" w:rsidRPr="00874E65">
        <w:rPr>
          <w:color w:val="131413"/>
          <w:sz w:val="24"/>
          <w:szCs w:val="24"/>
        </w:rPr>
        <w:t xml:space="preserve"> </w:t>
      </w:r>
      <w:r w:rsidR="00431353" w:rsidRPr="00874E65">
        <w:rPr>
          <w:color w:val="131413"/>
          <w:sz w:val="24"/>
          <w:szCs w:val="24"/>
        </w:rPr>
        <w:t>e.g., patients with impaired fasting glucose</w:t>
      </w:r>
      <w:r w:rsidR="00B11002" w:rsidRPr="00874E65">
        <w:rPr>
          <w:color w:val="131413"/>
          <w:sz w:val="24"/>
          <w:szCs w:val="24"/>
        </w:rPr>
        <w:t xml:space="preserve">. </w:t>
      </w:r>
      <w:r w:rsidR="00431353" w:rsidRPr="00874E65">
        <w:rPr>
          <w:color w:val="131413"/>
          <w:sz w:val="24"/>
          <w:szCs w:val="24"/>
        </w:rPr>
        <w:t xml:space="preserve">Of concern, however, is whether the </w:t>
      </w:r>
      <w:r w:rsidR="00B11002" w:rsidRPr="00874E65">
        <w:rPr>
          <w:color w:val="131413"/>
          <w:sz w:val="24"/>
          <w:szCs w:val="24"/>
        </w:rPr>
        <w:t xml:space="preserve">well documented </w:t>
      </w:r>
      <w:r w:rsidR="00431353" w:rsidRPr="00874E65">
        <w:rPr>
          <w:color w:val="131413"/>
          <w:sz w:val="24"/>
          <w:szCs w:val="24"/>
        </w:rPr>
        <w:t>beneficial effect of statins in reducing cardiovascular</w:t>
      </w:r>
      <w:r w:rsidR="00B11002" w:rsidRPr="00874E65">
        <w:rPr>
          <w:color w:val="131413"/>
          <w:sz w:val="24"/>
          <w:szCs w:val="24"/>
        </w:rPr>
        <w:t xml:space="preserve"> </w:t>
      </w:r>
      <w:r w:rsidR="00431353" w:rsidRPr="00874E65">
        <w:rPr>
          <w:color w:val="131413"/>
          <w:sz w:val="24"/>
          <w:szCs w:val="24"/>
        </w:rPr>
        <w:t>risk</w:t>
      </w:r>
      <w:r w:rsidR="00431353" w:rsidRPr="00874E65">
        <w:rPr>
          <w:color w:val="3A2A98"/>
          <w:sz w:val="24"/>
          <w:szCs w:val="24"/>
        </w:rPr>
        <w:t xml:space="preserve"> </w:t>
      </w:r>
      <w:r w:rsidR="00431353" w:rsidRPr="00874E65">
        <w:rPr>
          <w:color w:val="131413"/>
          <w:sz w:val="24"/>
          <w:szCs w:val="24"/>
        </w:rPr>
        <w:t>is negated by an incremental increase in the risk of</w:t>
      </w:r>
      <w:r w:rsidR="00B11002" w:rsidRPr="00874E65">
        <w:rPr>
          <w:color w:val="131413"/>
          <w:sz w:val="24"/>
          <w:szCs w:val="24"/>
        </w:rPr>
        <w:t xml:space="preserve"> </w:t>
      </w:r>
      <w:r w:rsidR="00431353" w:rsidRPr="00874E65">
        <w:rPr>
          <w:color w:val="131413"/>
          <w:sz w:val="24"/>
          <w:szCs w:val="24"/>
        </w:rPr>
        <w:t>developing diabetes, particularly for primary prevention in</w:t>
      </w:r>
      <w:r w:rsidR="00B11002" w:rsidRPr="00874E65">
        <w:rPr>
          <w:color w:val="131413"/>
          <w:sz w:val="24"/>
          <w:szCs w:val="24"/>
        </w:rPr>
        <w:t xml:space="preserve"> </w:t>
      </w:r>
      <w:r w:rsidR="00431353" w:rsidRPr="00874E65">
        <w:rPr>
          <w:color w:val="131413"/>
          <w:sz w:val="24"/>
          <w:szCs w:val="24"/>
        </w:rPr>
        <w:t>patients at lower risk where the benefit is less clear.</w:t>
      </w:r>
      <w:r w:rsidR="00B11002" w:rsidRPr="00874E65">
        <w:rPr>
          <w:color w:val="131413"/>
          <w:sz w:val="24"/>
          <w:szCs w:val="24"/>
        </w:rPr>
        <w:t xml:space="preserve"> Herein,</w:t>
      </w:r>
      <w:r w:rsidR="004C0156" w:rsidRPr="00874E65">
        <w:rPr>
          <w:color w:val="131413"/>
          <w:sz w:val="24"/>
          <w:szCs w:val="24"/>
        </w:rPr>
        <w:t xml:space="preserve"> we </w:t>
      </w:r>
      <w:r w:rsidR="00DF021F" w:rsidRPr="00874E65">
        <w:rPr>
          <w:color w:val="131413"/>
          <w:sz w:val="24"/>
          <w:szCs w:val="24"/>
        </w:rPr>
        <w:t xml:space="preserve">discuss current evidence including </w:t>
      </w:r>
      <w:r w:rsidR="004F286F" w:rsidRPr="00874E65">
        <w:rPr>
          <w:color w:val="131413"/>
          <w:sz w:val="24"/>
          <w:szCs w:val="24"/>
        </w:rPr>
        <w:t>methodological</w:t>
      </w:r>
      <w:r w:rsidR="00DF021F" w:rsidRPr="00874E65">
        <w:rPr>
          <w:color w:val="131413"/>
          <w:sz w:val="24"/>
          <w:szCs w:val="24"/>
        </w:rPr>
        <w:t xml:space="preserve"> aspects of the </w:t>
      </w:r>
      <w:r w:rsidR="00431353" w:rsidRPr="00874E65">
        <w:rPr>
          <w:sz w:val="24"/>
          <w:szCs w:val="24"/>
        </w:rPr>
        <w:t xml:space="preserve">association between the use of statins and the risk of diabetes and </w:t>
      </w:r>
      <w:r w:rsidR="00DF021F" w:rsidRPr="00874E65">
        <w:rPr>
          <w:sz w:val="24"/>
          <w:szCs w:val="24"/>
        </w:rPr>
        <w:t xml:space="preserve">total </w:t>
      </w:r>
      <w:r w:rsidR="00431353" w:rsidRPr="00874E65">
        <w:rPr>
          <w:sz w:val="24"/>
          <w:szCs w:val="24"/>
        </w:rPr>
        <w:t xml:space="preserve">mortality </w:t>
      </w:r>
      <w:r w:rsidR="004F286F" w:rsidRPr="00874E65">
        <w:rPr>
          <w:sz w:val="24"/>
          <w:szCs w:val="24"/>
        </w:rPr>
        <w:t xml:space="preserve">among </w:t>
      </w:r>
      <w:proofErr w:type="spellStart"/>
      <w:r w:rsidR="004F286F" w:rsidRPr="00874E65">
        <w:rPr>
          <w:sz w:val="24"/>
          <w:szCs w:val="24"/>
        </w:rPr>
        <w:t>normoglycemic</w:t>
      </w:r>
      <w:proofErr w:type="spellEnd"/>
      <w:r w:rsidR="004F286F" w:rsidRPr="00874E65">
        <w:rPr>
          <w:sz w:val="24"/>
          <w:szCs w:val="24"/>
        </w:rPr>
        <w:t xml:space="preserve"> patients and patients with impaired fasting glucose.</w:t>
      </w:r>
    </w:p>
    <w:p w:rsidR="00FA682F" w:rsidRPr="00874E65" w:rsidRDefault="00FA682F" w:rsidP="00D5214B">
      <w:pPr>
        <w:autoSpaceDE w:val="0"/>
        <w:autoSpaceDN w:val="0"/>
        <w:adjustRightInd w:val="0"/>
        <w:spacing w:line="360" w:lineRule="auto"/>
        <w:jc w:val="left"/>
        <w:rPr>
          <w:color w:val="131413"/>
          <w:sz w:val="24"/>
          <w:szCs w:val="24"/>
        </w:rPr>
      </w:pPr>
    </w:p>
    <w:p w:rsidR="00FA682F" w:rsidRPr="00874E65" w:rsidRDefault="00874E65" w:rsidP="00D5214B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  <w:r w:rsidRPr="00874E65">
        <w:rPr>
          <w:b/>
          <w:sz w:val="24"/>
          <w:szCs w:val="24"/>
        </w:rPr>
        <w:t>Biography</w:t>
      </w:r>
    </w:p>
    <w:p w:rsidR="00155E1D" w:rsidRDefault="00724CF3" w:rsidP="005A3A70">
      <w:pPr>
        <w:autoSpaceDE w:val="0"/>
        <w:autoSpaceDN w:val="0"/>
        <w:adjustRightInd w:val="0"/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Dr. Pedro</w:t>
      </w:r>
      <w:r w:rsidR="005A3A70">
        <w:rPr>
          <w:sz w:val="24"/>
          <w:szCs w:val="24"/>
        </w:rPr>
        <w:t xml:space="preserve"> Caraballo is </w:t>
      </w:r>
      <w:r w:rsidR="005A3A70" w:rsidRPr="005A3A70">
        <w:rPr>
          <w:sz w:val="24"/>
          <w:szCs w:val="24"/>
        </w:rPr>
        <w:t xml:space="preserve">board certified </w:t>
      </w:r>
      <w:r w:rsidR="005A3A70">
        <w:rPr>
          <w:sz w:val="24"/>
          <w:szCs w:val="24"/>
        </w:rPr>
        <w:t xml:space="preserve">in Internal Medicine and </w:t>
      </w:r>
      <w:r w:rsidR="005A3A70" w:rsidRPr="005A3A70">
        <w:rPr>
          <w:sz w:val="24"/>
          <w:szCs w:val="24"/>
        </w:rPr>
        <w:t>Clinical Informatics</w:t>
      </w:r>
      <w:r w:rsidR="005A3A70">
        <w:rPr>
          <w:sz w:val="24"/>
          <w:szCs w:val="24"/>
        </w:rPr>
        <w:t>. He is an Associate Professor of Medicine at the College of Medicine and Science</w:t>
      </w:r>
      <w:r w:rsidR="00155E1D">
        <w:rPr>
          <w:sz w:val="24"/>
          <w:szCs w:val="24"/>
        </w:rPr>
        <w:t>, C</w:t>
      </w:r>
      <w:r w:rsidR="005A3A70">
        <w:rPr>
          <w:sz w:val="24"/>
          <w:szCs w:val="24"/>
        </w:rPr>
        <w:t xml:space="preserve">onsultant in the </w:t>
      </w:r>
      <w:r w:rsidR="005A3A70">
        <w:rPr>
          <w:sz w:val="24"/>
          <w:szCs w:val="24"/>
        </w:rPr>
        <w:lastRenderedPageBreak/>
        <w:t xml:space="preserve">Division of General Internal Medicine and Medical Director of the </w:t>
      </w:r>
      <w:r w:rsidR="005A3A70" w:rsidRPr="005A3A70">
        <w:rPr>
          <w:sz w:val="24"/>
          <w:szCs w:val="24"/>
        </w:rPr>
        <w:t>Clinical Decision Support Program</w:t>
      </w:r>
      <w:r w:rsidR="005A3A70">
        <w:rPr>
          <w:sz w:val="24"/>
          <w:szCs w:val="24"/>
        </w:rPr>
        <w:t xml:space="preserve">, </w:t>
      </w:r>
      <w:r w:rsidR="005A3A70" w:rsidRPr="005A3A70">
        <w:rPr>
          <w:sz w:val="24"/>
          <w:szCs w:val="24"/>
        </w:rPr>
        <w:t xml:space="preserve">Center for Translational Informatics </w:t>
      </w:r>
      <w:r w:rsidR="000B4459">
        <w:rPr>
          <w:sz w:val="24"/>
          <w:szCs w:val="24"/>
        </w:rPr>
        <w:t>and K</w:t>
      </w:r>
      <w:r>
        <w:rPr>
          <w:sz w:val="24"/>
          <w:szCs w:val="24"/>
        </w:rPr>
        <w:t xml:space="preserve">nowledge Management at </w:t>
      </w:r>
      <w:r w:rsidR="005A3A70" w:rsidRPr="005A3A70">
        <w:rPr>
          <w:sz w:val="24"/>
          <w:szCs w:val="24"/>
        </w:rPr>
        <w:t>Mayo Clinic</w:t>
      </w:r>
      <w:r w:rsidR="00155E1D">
        <w:rPr>
          <w:sz w:val="24"/>
          <w:szCs w:val="24"/>
        </w:rPr>
        <w:t xml:space="preserve">. His research interest includes </w:t>
      </w:r>
      <w:r w:rsidR="00155E1D" w:rsidRPr="00155E1D">
        <w:rPr>
          <w:sz w:val="24"/>
          <w:szCs w:val="24"/>
        </w:rPr>
        <w:t xml:space="preserve">the use of electronic </w:t>
      </w:r>
      <w:r>
        <w:rPr>
          <w:sz w:val="24"/>
          <w:szCs w:val="24"/>
        </w:rPr>
        <w:t>health</w:t>
      </w:r>
      <w:r w:rsidRPr="00155E1D">
        <w:rPr>
          <w:sz w:val="24"/>
          <w:szCs w:val="24"/>
        </w:rPr>
        <w:t xml:space="preserve"> record </w:t>
      </w:r>
      <w:r>
        <w:rPr>
          <w:sz w:val="24"/>
          <w:szCs w:val="24"/>
        </w:rPr>
        <w:t xml:space="preserve">data, </w:t>
      </w:r>
      <w:r w:rsidR="00155E1D" w:rsidRPr="00155E1D">
        <w:rPr>
          <w:sz w:val="24"/>
          <w:szCs w:val="24"/>
        </w:rPr>
        <w:t xml:space="preserve">high-throughput clinical phenotyping algorithms </w:t>
      </w:r>
      <w:r>
        <w:rPr>
          <w:sz w:val="24"/>
          <w:szCs w:val="24"/>
        </w:rPr>
        <w:t xml:space="preserve">and machine learning </w:t>
      </w:r>
      <w:r w:rsidR="00155E1D" w:rsidRPr="00155E1D">
        <w:rPr>
          <w:sz w:val="24"/>
          <w:szCs w:val="24"/>
        </w:rPr>
        <w:t>to identify subpopulations of patients at risk to develop diabetes</w:t>
      </w:r>
      <w:r>
        <w:rPr>
          <w:sz w:val="24"/>
          <w:szCs w:val="24"/>
        </w:rPr>
        <w:t xml:space="preserve"> and its complications. </w:t>
      </w:r>
    </w:p>
    <w:p w:rsidR="00724CF3" w:rsidRDefault="00724CF3" w:rsidP="005A3A70">
      <w:pPr>
        <w:autoSpaceDE w:val="0"/>
        <w:autoSpaceDN w:val="0"/>
        <w:adjustRightInd w:val="0"/>
        <w:spacing w:line="360" w:lineRule="auto"/>
        <w:jc w:val="left"/>
        <w:rPr>
          <w:sz w:val="24"/>
          <w:szCs w:val="24"/>
        </w:rPr>
      </w:pPr>
    </w:p>
    <w:p w:rsidR="00724CF3" w:rsidRDefault="00724CF3" w:rsidP="005A3A70">
      <w:pPr>
        <w:autoSpaceDE w:val="0"/>
        <w:autoSpaceDN w:val="0"/>
        <w:adjustRightInd w:val="0"/>
        <w:spacing w:line="360" w:lineRule="auto"/>
        <w:jc w:val="left"/>
        <w:rPr>
          <w:sz w:val="24"/>
          <w:szCs w:val="24"/>
        </w:rPr>
      </w:pPr>
      <w:r w:rsidRPr="00724CF3">
        <w:rPr>
          <w:b/>
          <w:sz w:val="24"/>
          <w:szCs w:val="24"/>
        </w:rPr>
        <w:t>Keywords:</w:t>
      </w:r>
      <w:r>
        <w:rPr>
          <w:sz w:val="24"/>
          <w:szCs w:val="24"/>
        </w:rPr>
        <w:t xml:space="preserve">  diabetes, prediabetes, stains, electronic health record</w:t>
      </w:r>
    </w:p>
    <w:p w:rsidR="00724CF3" w:rsidRDefault="00724CF3" w:rsidP="005A3A70">
      <w:pPr>
        <w:autoSpaceDE w:val="0"/>
        <w:autoSpaceDN w:val="0"/>
        <w:adjustRightInd w:val="0"/>
        <w:spacing w:line="360" w:lineRule="auto"/>
        <w:jc w:val="left"/>
        <w:rPr>
          <w:sz w:val="24"/>
          <w:szCs w:val="24"/>
        </w:rPr>
      </w:pPr>
      <w:r w:rsidRPr="000B4459">
        <w:rPr>
          <w:b/>
          <w:sz w:val="24"/>
          <w:szCs w:val="24"/>
        </w:rPr>
        <w:t>Presentation:</w:t>
      </w:r>
      <w:r>
        <w:rPr>
          <w:sz w:val="24"/>
          <w:szCs w:val="24"/>
        </w:rPr>
        <w:t xml:space="preserve"> oral</w:t>
      </w:r>
    </w:p>
    <w:p w:rsidR="00724CF3" w:rsidRDefault="00724CF3" w:rsidP="005A3A70">
      <w:pPr>
        <w:autoSpaceDE w:val="0"/>
        <w:autoSpaceDN w:val="0"/>
        <w:adjustRightInd w:val="0"/>
        <w:spacing w:line="360" w:lineRule="auto"/>
        <w:jc w:val="left"/>
        <w:rPr>
          <w:sz w:val="24"/>
          <w:szCs w:val="24"/>
        </w:rPr>
      </w:pPr>
      <w:r w:rsidRPr="000B4459">
        <w:rPr>
          <w:b/>
          <w:sz w:val="24"/>
          <w:szCs w:val="24"/>
        </w:rPr>
        <w:t>Topic:</w:t>
      </w:r>
      <w:r>
        <w:rPr>
          <w:sz w:val="24"/>
          <w:szCs w:val="24"/>
        </w:rPr>
        <w:t xml:space="preserve"> </w:t>
      </w:r>
      <w:r w:rsidR="000B4459">
        <w:rPr>
          <w:sz w:val="24"/>
          <w:szCs w:val="24"/>
        </w:rPr>
        <w:t>Track 1: Prediabetes</w:t>
      </w:r>
    </w:p>
    <w:p w:rsidR="00724CF3" w:rsidRPr="000B4459" w:rsidRDefault="00724CF3" w:rsidP="005A3A70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  <w:r w:rsidRPr="000B4459">
        <w:rPr>
          <w:b/>
          <w:sz w:val="24"/>
          <w:szCs w:val="24"/>
        </w:rPr>
        <w:t xml:space="preserve">Corresponding author: </w:t>
      </w:r>
      <w:bookmarkStart w:id="0" w:name="_GoBack"/>
      <w:bookmarkEnd w:id="0"/>
    </w:p>
    <w:p w:rsidR="00724CF3" w:rsidRDefault="00724CF3" w:rsidP="000B4459">
      <w:pPr>
        <w:autoSpaceDE w:val="0"/>
        <w:autoSpaceDN w:val="0"/>
        <w:adjustRightInd w:val="0"/>
        <w:spacing w:line="360" w:lineRule="auto"/>
        <w:ind w:left="720"/>
        <w:jc w:val="left"/>
        <w:rPr>
          <w:sz w:val="24"/>
          <w:szCs w:val="24"/>
        </w:rPr>
      </w:pPr>
      <w:r>
        <w:rPr>
          <w:sz w:val="24"/>
          <w:szCs w:val="24"/>
        </w:rPr>
        <w:t>Pedro J. Caraballo</w:t>
      </w:r>
    </w:p>
    <w:p w:rsidR="00724CF3" w:rsidRDefault="000B4459" w:rsidP="000B4459">
      <w:pPr>
        <w:autoSpaceDE w:val="0"/>
        <w:autoSpaceDN w:val="0"/>
        <w:adjustRightInd w:val="0"/>
        <w:spacing w:line="360" w:lineRule="auto"/>
        <w:ind w:left="720"/>
        <w:jc w:val="left"/>
        <w:rPr>
          <w:sz w:val="24"/>
          <w:szCs w:val="24"/>
        </w:rPr>
      </w:pPr>
      <w:hyperlink r:id="rId8" w:history="1">
        <w:r w:rsidR="00724CF3" w:rsidRPr="004D2E26">
          <w:rPr>
            <w:rStyle w:val="Hyperlink"/>
            <w:sz w:val="24"/>
            <w:szCs w:val="24"/>
          </w:rPr>
          <w:t>Caraballo.pedro@mayo.edu</w:t>
        </w:r>
      </w:hyperlink>
    </w:p>
    <w:p w:rsidR="00724CF3" w:rsidRDefault="00724CF3" w:rsidP="000B4459">
      <w:pPr>
        <w:autoSpaceDE w:val="0"/>
        <w:autoSpaceDN w:val="0"/>
        <w:adjustRightInd w:val="0"/>
        <w:spacing w:line="360" w:lineRule="auto"/>
        <w:ind w:left="720"/>
        <w:jc w:val="left"/>
        <w:rPr>
          <w:sz w:val="24"/>
          <w:szCs w:val="24"/>
        </w:rPr>
      </w:pPr>
      <w:r>
        <w:rPr>
          <w:sz w:val="24"/>
          <w:szCs w:val="24"/>
        </w:rPr>
        <w:t>Mayo Clinic</w:t>
      </w:r>
    </w:p>
    <w:p w:rsidR="00724CF3" w:rsidRDefault="00724CF3" w:rsidP="000B4459">
      <w:pPr>
        <w:autoSpaceDE w:val="0"/>
        <w:autoSpaceDN w:val="0"/>
        <w:adjustRightInd w:val="0"/>
        <w:spacing w:line="360" w:lineRule="auto"/>
        <w:ind w:left="720"/>
        <w:jc w:val="left"/>
        <w:rPr>
          <w:sz w:val="24"/>
          <w:szCs w:val="24"/>
        </w:rPr>
      </w:pPr>
      <w:r>
        <w:rPr>
          <w:sz w:val="24"/>
          <w:szCs w:val="24"/>
        </w:rPr>
        <w:t>Rochester, MN, USA</w:t>
      </w:r>
    </w:p>
    <w:p w:rsidR="00724CF3" w:rsidRDefault="00724CF3" w:rsidP="000B4459">
      <w:pPr>
        <w:autoSpaceDE w:val="0"/>
        <w:autoSpaceDN w:val="0"/>
        <w:adjustRightInd w:val="0"/>
        <w:spacing w:line="360" w:lineRule="auto"/>
        <w:ind w:left="720"/>
        <w:jc w:val="left"/>
        <w:rPr>
          <w:sz w:val="24"/>
          <w:szCs w:val="24"/>
        </w:rPr>
      </w:pPr>
      <w:r>
        <w:rPr>
          <w:sz w:val="24"/>
          <w:szCs w:val="24"/>
        </w:rPr>
        <w:t>Phone: 507-284 8586</w:t>
      </w:r>
    </w:p>
    <w:p w:rsidR="00724CF3" w:rsidRDefault="00724CF3" w:rsidP="005A3A70">
      <w:pPr>
        <w:autoSpaceDE w:val="0"/>
        <w:autoSpaceDN w:val="0"/>
        <w:adjustRightInd w:val="0"/>
        <w:spacing w:line="360" w:lineRule="auto"/>
        <w:jc w:val="left"/>
        <w:rPr>
          <w:sz w:val="24"/>
          <w:szCs w:val="24"/>
        </w:rPr>
      </w:pPr>
    </w:p>
    <w:p w:rsidR="00155E1D" w:rsidRDefault="00155E1D" w:rsidP="005A3A70">
      <w:pPr>
        <w:autoSpaceDE w:val="0"/>
        <w:autoSpaceDN w:val="0"/>
        <w:adjustRightInd w:val="0"/>
        <w:spacing w:line="360" w:lineRule="auto"/>
        <w:jc w:val="left"/>
        <w:rPr>
          <w:sz w:val="24"/>
          <w:szCs w:val="24"/>
        </w:rPr>
      </w:pPr>
    </w:p>
    <w:sectPr w:rsidR="00155E1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459" w:rsidRDefault="000B4459" w:rsidP="000B4459">
      <w:r>
        <w:separator/>
      </w:r>
    </w:p>
  </w:endnote>
  <w:endnote w:type="continuationSeparator" w:id="0">
    <w:p w:rsidR="000B4459" w:rsidRDefault="000B4459" w:rsidP="000B4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459" w:rsidRDefault="000B4459" w:rsidP="000B4459">
      <w:r>
        <w:separator/>
      </w:r>
    </w:p>
  </w:footnote>
  <w:footnote w:type="continuationSeparator" w:id="0">
    <w:p w:rsidR="000B4459" w:rsidRDefault="000B4459" w:rsidP="000B44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459" w:rsidRDefault="000B4459" w:rsidP="000B4459">
    <w:pPr>
      <w:pStyle w:val="Header"/>
      <w:spacing w:line="276" w:lineRule="auto"/>
      <w:jc w:val="center"/>
    </w:pPr>
    <w:r w:rsidRPr="001858C7">
      <w:t xml:space="preserve">International Conference on </w:t>
    </w:r>
    <w:r>
      <w:t xml:space="preserve">Diabetes, </w:t>
    </w:r>
    <w:r w:rsidRPr="001858C7">
      <w:t>Endocrinology</w:t>
    </w:r>
    <w:r>
      <w:t xml:space="preserve"> and Metabolism</w:t>
    </w:r>
    <w:r w:rsidRPr="001858C7">
      <w:t xml:space="preserve"> </w:t>
    </w:r>
  </w:p>
  <w:p w:rsidR="000B4459" w:rsidRPr="00ED7EEB" w:rsidRDefault="000B4459" w:rsidP="000B4459">
    <w:pPr>
      <w:pStyle w:val="Header"/>
      <w:spacing w:line="276" w:lineRule="auto"/>
      <w:jc w:val="center"/>
    </w:pPr>
    <w:r>
      <w:t>July 16-18, 2018 Prague, Czech Republic</w:t>
    </w:r>
  </w:p>
  <w:p w:rsidR="000B4459" w:rsidRDefault="000B44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30"/>
    <w:rsid w:val="000B4459"/>
    <w:rsid w:val="00155E1D"/>
    <w:rsid w:val="001C211A"/>
    <w:rsid w:val="002576BA"/>
    <w:rsid w:val="003B282E"/>
    <w:rsid w:val="003F4860"/>
    <w:rsid w:val="00431353"/>
    <w:rsid w:val="00476A11"/>
    <w:rsid w:val="004C0156"/>
    <w:rsid w:val="004F286F"/>
    <w:rsid w:val="004F7113"/>
    <w:rsid w:val="00522DB5"/>
    <w:rsid w:val="00542332"/>
    <w:rsid w:val="005A3A70"/>
    <w:rsid w:val="00724CF3"/>
    <w:rsid w:val="00821938"/>
    <w:rsid w:val="00874E65"/>
    <w:rsid w:val="008F1732"/>
    <w:rsid w:val="00A86984"/>
    <w:rsid w:val="00B11002"/>
    <w:rsid w:val="00D5214B"/>
    <w:rsid w:val="00DF021F"/>
    <w:rsid w:val="00EA5130"/>
    <w:rsid w:val="00EF4423"/>
    <w:rsid w:val="00FA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130"/>
    <w:pPr>
      <w:jc w:val="both"/>
    </w:pPr>
    <w:rPr>
      <w:rFonts w:ascii="Times New Roman" w:hAnsi="Times New Roman" w:cs="Times New Roman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4CF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44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459"/>
    <w:rPr>
      <w:rFonts w:ascii="Times New Roman" w:hAnsi="Times New Roman" w:cs="Times New Roman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0B44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459"/>
    <w:rPr>
      <w:rFonts w:ascii="Times New Roman" w:hAnsi="Times New Roman" w:cs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4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130"/>
    <w:pPr>
      <w:jc w:val="both"/>
    </w:pPr>
    <w:rPr>
      <w:rFonts w:ascii="Times New Roman" w:hAnsi="Times New Roman" w:cs="Times New Roman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4CF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44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459"/>
    <w:rPr>
      <w:rFonts w:ascii="Times New Roman" w:hAnsi="Times New Roman" w:cs="Times New Roman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0B44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459"/>
    <w:rPr>
      <w:rFonts w:ascii="Times New Roman" w:hAnsi="Times New Roman" w:cs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6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aballo.pedro@mayo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J Caraballo</dc:creator>
  <cp:lastModifiedBy>Pedro J Caraballo</cp:lastModifiedBy>
  <cp:revision>2</cp:revision>
  <dcterms:created xsi:type="dcterms:W3CDTF">2018-06-14T23:30:00Z</dcterms:created>
  <dcterms:modified xsi:type="dcterms:W3CDTF">2018-06-14T23:30:00Z</dcterms:modified>
</cp:coreProperties>
</file>