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AB2" w:rsidRDefault="003F624C" w:rsidP="00495C76">
      <w:pPr>
        <w:jc w:val="center"/>
        <w:rPr>
          <w:rFonts w:ascii="Times New Roman" w:hAnsi="Times New Roman" w:cs="Times New Roman"/>
          <w:b/>
          <w:sz w:val="24"/>
          <w:szCs w:val="24"/>
        </w:rPr>
      </w:pPr>
      <w:r w:rsidRPr="003F624C">
        <w:rPr>
          <w:rFonts w:ascii="Times New Roman" w:hAnsi="Times New Roman" w:cs="Times New Roman"/>
          <w:b/>
          <w:sz w:val="24"/>
          <w:szCs w:val="24"/>
        </w:rPr>
        <w:t>Compression therapy</w:t>
      </w:r>
    </w:p>
    <w:p w:rsidR="00DF04E3" w:rsidRDefault="003F624C" w:rsidP="00495C76">
      <w:pPr>
        <w:jc w:val="center"/>
        <w:rPr>
          <w:rFonts w:ascii="Times New Roman" w:hAnsi="Times New Roman" w:cs="Times New Roman"/>
          <w:b/>
          <w:sz w:val="24"/>
          <w:szCs w:val="24"/>
        </w:rPr>
      </w:pPr>
      <w:r w:rsidRPr="003F624C">
        <w:rPr>
          <w:rFonts w:ascii="Times New Roman" w:hAnsi="Times New Roman" w:cs="Times New Roman"/>
          <w:b/>
          <w:sz w:val="24"/>
          <w:szCs w:val="24"/>
        </w:rPr>
        <w:t xml:space="preserve"> “Double focal compression bandaging” in patient with Cardiac Failure</w:t>
      </w:r>
      <w:r w:rsidR="00D77327">
        <w:rPr>
          <w:rFonts w:ascii="Times New Roman" w:hAnsi="Times New Roman" w:cs="Times New Roman"/>
          <w:b/>
          <w:sz w:val="24"/>
          <w:szCs w:val="24"/>
        </w:rPr>
        <w:t>.</w:t>
      </w:r>
    </w:p>
    <w:p w:rsidR="00DF04E3" w:rsidRDefault="00DF04E3" w:rsidP="00462F73">
      <w:pPr>
        <w:pStyle w:val="HTMLconformatoprevio"/>
        <w:rPr>
          <w:rFonts w:ascii="Times New Roman" w:hAnsi="Times New Roman" w:cs="Times New Roman"/>
          <w:sz w:val="24"/>
          <w:lang w:eastAsia="zh-TW"/>
        </w:rPr>
      </w:pPr>
    </w:p>
    <w:p w:rsidR="0028059F" w:rsidRDefault="0028059F" w:rsidP="00DF04E3">
      <w:pPr>
        <w:pStyle w:val="HTMLconformatoprevio"/>
        <w:rPr>
          <w:rFonts w:ascii="Times New Roman" w:hAnsi="Times New Roman" w:cs="Times New Roman"/>
          <w:i/>
          <w:iCs/>
          <w:sz w:val="24"/>
          <w:vertAlign w:val="superscript"/>
        </w:rPr>
      </w:pPr>
    </w:p>
    <w:p w:rsidR="002C4E9E" w:rsidRPr="002C4E9E" w:rsidRDefault="003F624C" w:rsidP="00435234">
      <w:pPr>
        <w:pStyle w:val="HTMLconformatoprevio"/>
        <w:rPr>
          <w:rFonts w:ascii="Times New Roman" w:hAnsi="Times New Roman" w:cs="Times New Roman"/>
          <w:i/>
          <w:iCs/>
          <w:sz w:val="24"/>
          <w:lang w:val="es-ES"/>
        </w:rPr>
      </w:pPr>
      <w:r w:rsidRPr="002C4E9E">
        <w:rPr>
          <w:rFonts w:ascii="Times New Roman" w:hAnsi="Times New Roman" w:cs="Times New Roman"/>
          <w:i/>
          <w:iCs/>
          <w:sz w:val="24"/>
          <w:lang w:val="es-ES"/>
        </w:rPr>
        <w:t>Carlos Sánchez Fernández de la Vega</w:t>
      </w:r>
    </w:p>
    <w:p w:rsidR="00DF04E3" w:rsidRPr="00435234" w:rsidRDefault="003F624C" w:rsidP="00435234">
      <w:pPr>
        <w:pStyle w:val="HTMLconformatoprevio"/>
        <w:rPr>
          <w:rFonts w:ascii="Times New Roman" w:hAnsi="Times New Roman" w:cs="Times New Roman"/>
          <w:i/>
          <w:iCs/>
          <w:sz w:val="24"/>
        </w:rPr>
      </w:pPr>
      <w:proofErr w:type="spellStart"/>
      <w:r>
        <w:rPr>
          <w:rFonts w:ascii="Times New Roman" w:hAnsi="Times New Roman" w:cs="Times New Roman"/>
          <w:i/>
          <w:iCs/>
          <w:sz w:val="24"/>
        </w:rPr>
        <w:t>Fingoi</w:t>
      </w:r>
      <w:proofErr w:type="spellEnd"/>
      <w:r>
        <w:rPr>
          <w:rFonts w:ascii="Times New Roman" w:hAnsi="Times New Roman" w:cs="Times New Roman"/>
          <w:i/>
          <w:iCs/>
          <w:sz w:val="24"/>
        </w:rPr>
        <w:t xml:space="preserve"> </w:t>
      </w:r>
      <w:proofErr w:type="spellStart"/>
      <w:r w:rsidR="002C4E9E">
        <w:rPr>
          <w:rFonts w:ascii="Times New Roman" w:hAnsi="Times New Roman" w:cs="Times New Roman"/>
          <w:i/>
          <w:iCs/>
          <w:sz w:val="24"/>
        </w:rPr>
        <w:t>C</w:t>
      </w:r>
      <w:r>
        <w:rPr>
          <w:rFonts w:ascii="Times New Roman" w:hAnsi="Times New Roman" w:cs="Times New Roman"/>
          <w:i/>
          <w:iCs/>
          <w:sz w:val="24"/>
        </w:rPr>
        <w:t>enter</w:t>
      </w:r>
      <w:proofErr w:type="spellEnd"/>
      <w:r>
        <w:rPr>
          <w:rFonts w:ascii="Times New Roman" w:hAnsi="Times New Roman" w:cs="Times New Roman"/>
          <w:i/>
          <w:iCs/>
          <w:sz w:val="24"/>
        </w:rPr>
        <w:t xml:space="preserve"> / Primary Care -Galego Health Service, LUGO- SPAIN</w:t>
      </w:r>
      <w:r w:rsidR="002C4E9E">
        <w:rPr>
          <w:rFonts w:ascii="Times New Roman" w:hAnsi="Times New Roman" w:cs="Times New Roman"/>
          <w:i/>
          <w:iCs/>
          <w:sz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462F73" w:rsidRPr="00DF04E3" w:rsidRDefault="00462F73" w:rsidP="00DF04E3">
      <w:pPr>
        <w:pStyle w:val="HTMLconformatoprevio"/>
        <w:tabs>
          <w:tab w:val="left" w:pos="4374"/>
        </w:tabs>
        <w:jc w:val="both"/>
        <w:rPr>
          <w:rFonts w:ascii="Times New Roman" w:hAnsi="Times New Roman" w:cs="Times New Roman"/>
          <w:b/>
          <w:sz w:val="24"/>
        </w:rPr>
      </w:pPr>
    </w:p>
    <w:p w:rsidR="00462F73" w:rsidRDefault="00462F73" w:rsidP="00462F73">
      <w:pPr>
        <w:pStyle w:val="HTMLconformatoprevio"/>
        <w:tabs>
          <w:tab w:val="left" w:pos="4374"/>
        </w:tabs>
        <w:jc w:val="both"/>
        <w:rPr>
          <w:rFonts w:ascii="Times New Roman" w:hAnsi="Times New Roman" w:cs="Times New Roman"/>
          <w:sz w:val="24"/>
        </w:rPr>
      </w:pPr>
      <w:r w:rsidRPr="00462F73">
        <w:rPr>
          <w:rFonts w:ascii="Times New Roman" w:hAnsi="Times New Roman" w:cs="Times New Roman"/>
          <w:sz w:val="24"/>
        </w:rPr>
        <w:t>Introduction: Cardiac failure is usually listed as a contraindication for compression therapy, due to the increase in preload caused by the displacement of blood volume to the heart. Compression is an everyday regimen to treat venous leg ulcers, especially frequently performed in elderly and multimorbidity patients. A</w:t>
      </w:r>
      <w:r w:rsidR="000C3D7C">
        <w:rPr>
          <w:rFonts w:ascii="Times New Roman" w:hAnsi="Times New Roman" w:cs="Times New Roman"/>
          <w:sz w:val="24"/>
        </w:rPr>
        <w:t xml:space="preserve"> </w:t>
      </w:r>
      <w:r w:rsidRPr="00462F73">
        <w:rPr>
          <w:rFonts w:ascii="Times New Roman" w:hAnsi="Times New Roman" w:cs="Times New Roman"/>
          <w:sz w:val="24"/>
        </w:rPr>
        <w:t xml:space="preserve">potential influence of compression therapy on the cardiac function has rarely been studied.  Can we use it, </w:t>
      </w:r>
      <w:r w:rsidR="00A3006D">
        <w:rPr>
          <w:rFonts w:ascii="Times New Roman" w:hAnsi="Times New Roman" w:cs="Times New Roman"/>
          <w:sz w:val="24"/>
        </w:rPr>
        <w:t>with</w:t>
      </w:r>
      <w:r w:rsidRPr="00462F73">
        <w:rPr>
          <w:rFonts w:ascii="Times New Roman" w:hAnsi="Times New Roman" w:cs="Times New Roman"/>
          <w:sz w:val="24"/>
        </w:rPr>
        <w:t xml:space="preserve"> patients with </w:t>
      </w:r>
      <w:r w:rsidR="00A3006D">
        <w:rPr>
          <w:rFonts w:ascii="Times New Roman" w:hAnsi="Times New Roman" w:cs="Times New Roman"/>
          <w:sz w:val="24"/>
        </w:rPr>
        <w:t xml:space="preserve">a grade I, II, III </w:t>
      </w:r>
      <w:r w:rsidRPr="00462F73">
        <w:rPr>
          <w:rFonts w:ascii="Times New Roman" w:hAnsi="Times New Roman" w:cs="Times New Roman"/>
          <w:sz w:val="24"/>
        </w:rPr>
        <w:t>heart failure?</w:t>
      </w:r>
    </w:p>
    <w:p w:rsidR="00462F73" w:rsidRDefault="00462F73" w:rsidP="00462F73">
      <w:pPr>
        <w:pStyle w:val="HTMLconformatoprevio"/>
        <w:tabs>
          <w:tab w:val="left" w:pos="4374"/>
        </w:tabs>
        <w:jc w:val="both"/>
        <w:rPr>
          <w:rFonts w:ascii="Times New Roman" w:hAnsi="Times New Roman" w:cs="Times New Roman"/>
          <w:sz w:val="24"/>
        </w:rPr>
      </w:pPr>
      <w:r w:rsidRPr="00462F73">
        <w:rPr>
          <w:rFonts w:ascii="Times New Roman" w:hAnsi="Times New Roman" w:cs="Times New Roman"/>
          <w:sz w:val="24"/>
        </w:rPr>
        <w:t>Aim: I am using compression therapy for years, for healing patients with vascular ulcers (legs). Some of them with heart disease, and one of my fears was th</w:t>
      </w:r>
      <w:r w:rsidR="009F34B6">
        <w:rPr>
          <w:rFonts w:ascii="Times New Roman" w:hAnsi="Times New Roman" w:cs="Times New Roman"/>
          <w:sz w:val="24"/>
        </w:rPr>
        <w:t>at</w:t>
      </w:r>
      <w:r w:rsidRPr="00462F73">
        <w:rPr>
          <w:rFonts w:ascii="Times New Roman" w:hAnsi="Times New Roman" w:cs="Times New Roman"/>
          <w:sz w:val="24"/>
        </w:rPr>
        <w:t xml:space="preserve"> </w:t>
      </w:r>
      <w:r w:rsidR="00A3006D">
        <w:rPr>
          <w:rFonts w:ascii="Times New Roman" w:hAnsi="Times New Roman" w:cs="Times New Roman"/>
          <w:sz w:val="24"/>
        </w:rPr>
        <w:t xml:space="preserve">the </w:t>
      </w:r>
      <w:r w:rsidRPr="00462F73">
        <w:rPr>
          <w:rFonts w:ascii="Times New Roman" w:hAnsi="Times New Roman" w:cs="Times New Roman"/>
          <w:sz w:val="24"/>
        </w:rPr>
        <w:t>compression could worsen their symptoms</w:t>
      </w:r>
      <w:r w:rsidR="00A3006D">
        <w:rPr>
          <w:rFonts w:ascii="Times New Roman" w:hAnsi="Times New Roman" w:cs="Times New Roman"/>
          <w:sz w:val="24"/>
        </w:rPr>
        <w:t>. For this</w:t>
      </w:r>
      <w:r w:rsidR="00AE25FD">
        <w:rPr>
          <w:rFonts w:ascii="Times New Roman" w:hAnsi="Times New Roman" w:cs="Times New Roman"/>
          <w:sz w:val="24"/>
        </w:rPr>
        <w:t xml:space="preserve"> </w:t>
      </w:r>
      <w:proofErr w:type="gramStart"/>
      <w:r w:rsidR="00A3006D">
        <w:rPr>
          <w:rFonts w:ascii="Times New Roman" w:hAnsi="Times New Roman" w:cs="Times New Roman"/>
          <w:sz w:val="24"/>
        </w:rPr>
        <w:t>reason</w:t>
      </w:r>
      <w:proofErr w:type="gramEnd"/>
      <w:r w:rsidR="00A3006D">
        <w:rPr>
          <w:rFonts w:ascii="Times New Roman" w:hAnsi="Times New Roman" w:cs="Times New Roman"/>
          <w:sz w:val="24"/>
        </w:rPr>
        <w:t xml:space="preserve"> they were subject to special</w:t>
      </w:r>
      <w:r w:rsidR="004A209E">
        <w:rPr>
          <w:rFonts w:ascii="Times New Roman" w:hAnsi="Times New Roman" w:cs="Times New Roman"/>
          <w:sz w:val="24"/>
        </w:rPr>
        <w:t xml:space="preserve"> </w:t>
      </w:r>
      <w:r w:rsidRPr="00462F73">
        <w:rPr>
          <w:rFonts w:ascii="Times New Roman" w:hAnsi="Times New Roman" w:cs="Times New Roman"/>
          <w:sz w:val="24"/>
        </w:rPr>
        <w:t>follow</w:t>
      </w:r>
      <w:r w:rsidR="004A209E">
        <w:rPr>
          <w:rFonts w:ascii="Times New Roman" w:hAnsi="Times New Roman" w:cs="Times New Roman"/>
          <w:sz w:val="24"/>
        </w:rPr>
        <w:t xml:space="preserve">-up </w:t>
      </w:r>
      <w:r w:rsidRPr="00462F73">
        <w:rPr>
          <w:rFonts w:ascii="Times New Roman" w:hAnsi="Times New Roman" w:cs="Times New Roman"/>
          <w:sz w:val="24"/>
        </w:rPr>
        <w:t xml:space="preserve">in order to detect signs and symptoms of cardiac decompensation. </w:t>
      </w:r>
      <w:r w:rsidR="004A209E">
        <w:rPr>
          <w:rFonts w:ascii="Times New Roman" w:hAnsi="Times New Roman" w:cs="Times New Roman"/>
          <w:sz w:val="24"/>
        </w:rPr>
        <w:t>However, w</w:t>
      </w:r>
      <w:r w:rsidRPr="00462F73">
        <w:rPr>
          <w:rFonts w:ascii="Times New Roman" w:hAnsi="Times New Roman" w:cs="Times New Roman"/>
          <w:sz w:val="24"/>
        </w:rPr>
        <w:t>hat I observed was that they improve</w:t>
      </w:r>
      <w:r w:rsidR="009F34B6">
        <w:rPr>
          <w:rFonts w:ascii="Times New Roman" w:hAnsi="Times New Roman" w:cs="Times New Roman"/>
          <w:sz w:val="24"/>
        </w:rPr>
        <w:t>d</w:t>
      </w:r>
      <w:r w:rsidRPr="00462F73">
        <w:rPr>
          <w:rFonts w:ascii="Times New Roman" w:hAnsi="Times New Roman" w:cs="Times New Roman"/>
          <w:sz w:val="24"/>
        </w:rPr>
        <w:t xml:space="preserve"> in </w:t>
      </w:r>
      <w:r w:rsidR="009F34B6">
        <w:rPr>
          <w:rFonts w:ascii="Times New Roman" w:hAnsi="Times New Roman" w:cs="Times New Roman"/>
          <w:sz w:val="24"/>
        </w:rPr>
        <w:t xml:space="preserve">regarding </w:t>
      </w:r>
      <w:r w:rsidRPr="00462F73">
        <w:rPr>
          <w:rFonts w:ascii="Times New Roman" w:hAnsi="Times New Roman" w:cs="Times New Roman"/>
          <w:sz w:val="24"/>
        </w:rPr>
        <w:t>cardiac function and quality of life.</w:t>
      </w:r>
    </w:p>
    <w:p w:rsidR="00462F73" w:rsidRDefault="00462F73" w:rsidP="00462F73">
      <w:pPr>
        <w:pStyle w:val="HTMLconformatoprevio"/>
        <w:tabs>
          <w:tab w:val="left" w:pos="4374"/>
        </w:tabs>
        <w:jc w:val="both"/>
        <w:rPr>
          <w:rFonts w:ascii="Times New Roman" w:hAnsi="Times New Roman" w:cs="Times New Roman"/>
          <w:sz w:val="24"/>
        </w:rPr>
      </w:pPr>
      <w:r w:rsidRPr="00462F73">
        <w:rPr>
          <w:rFonts w:ascii="Times New Roman" w:hAnsi="Times New Roman" w:cs="Times New Roman"/>
          <w:sz w:val="24"/>
        </w:rPr>
        <w:t>Method: The double focal compression bandage is a compressive therapy modality, which consists of focusing the pressure on the wound bed to generate pressure gradients, which facilitate the revascularization in this area, evidenced by an increase in the granulation tissue, which leads to the healing of the ulcer.</w:t>
      </w:r>
    </w:p>
    <w:p w:rsidR="00462F73" w:rsidRDefault="00462F73" w:rsidP="00462F73">
      <w:pPr>
        <w:pStyle w:val="HTMLconformatoprevio"/>
        <w:tabs>
          <w:tab w:val="left" w:pos="4374"/>
        </w:tabs>
        <w:jc w:val="both"/>
        <w:rPr>
          <w:rFonts w:ascii="Times New Roman" w:hAnsi="Times New Roman" w:cs="Times New Roman"/>
          <w:sz w:val="24"/>
        </w:rPr>
      </w:pPr>
      <w:r w:rsidRPr="00462F73">
        <w:rPr>
          <w:rFonts w:ascii="Times New Roman" w:hAnsi="Times New Roman" w:cs="Times New Roman"/>
          <w:sz w:val="24"/>
        </w:rPr>
        <w:t xml:space="preserve">Results: More than 150 patients were treated with this technique, with a positive result. The photographic sequence of the clinical course of the ulcer is shown until it is healing. </w:t>
      </w:r>
      <w:r w:rsidR="00644D9A">
        <w:rPr>
          <w:rFonts w:ascii="Times New Roman" w:hAnsi="Times New Roman" w:cs="Times New Roman"/>
          <w:sz w:val="24"/>
        </w:rPr>
        <w:t>We show t</w:t>
      </w:r>
      <w:r w:rsidR="00B04E8B">
        <w:rPr>
          <w:rFonts w:ascii="Times New Roman" w:hAnsi="Times New Roman" w:cs="Times New Roman"/>
          <w:sz w:val="24"/>
        </w:rPr>
        <w:t>wo</w:t>
      </w:r>
      <w:r w:rsidRPr="00462F73">
        <w:rPr>
          <w:rFonts w:ascii="Times New Roman" w:hAnsi="Times New Roman" w:cs="Times New Roman"/>
          <w:sz w:val="24"/>
        </w:rPr>
        <w:t xml:space="preserve"> patients with cardiac failure</w:t>
      </w:r>
      <w:r w:rsidR="006E3504">
        <w:rPr>
          <w:rFonts w:ascii="Times New Roman" w:hAnsi="Times New Roman" w:cs="Times New Roman"/>
          <w:sz w:val="24"/>
        </w:rPr>
        <w:t xml:space="preserve"> </w:t>
      </w:r>
      <w:r w:rsidR="009F34B6">
        <w:rPr>
          <w:rFonts w:ascii="Times New Roman" w:hAnsi="Times New Roman" w:cs="Times New Roman"/>
          <w:sz w:val="24"/>
        </w:rPr>
        <w:t>(NYHA</w:t>
      </w:r>
      <w:r w:rsidR="00644D9A">
        <w:rPr>
          <w:rFonts w:ascii="Times New Roman" w:hAnsi="Times New Roman" w:cs="Times New Roman"/>
          <w:sz w:val="24"/>
        </w:rPr>
        <w:t xml:space="preserve"> </w:t>
      </w:r>
      <w:r w:rsidR="00AE25FD">
        <w:rPr>
          <w:rFonts w:ascii="Times New Roman" w:hAnsi="Times New Roman" w:cs="Times New Roman"/>
          <w:sz w:val="24"/>
        </w:rPr>
        <w:t>II-</w:t>
      </w:r>
      <w:r w:rsidR="009F34B6">
        <w:rPr>
          <w:rFonts w:ascii="Times New Roman" w:hAnsi="Times New Roman" w:cs="Times New Roman"/>
          <w:sz w:val="24"/>
        </w:rPr>
        <w:t xml:space="preserve">III) </w:t>
      </w:r>
      <w:r w:rsidRPr="00462F73">
        <w:rPr>
          <w:rFonts w:ascii="Times New Roman" w:hAnsi="Times New Roman" w:cs="Times New Roman"/>
          <w:sz w:val="24"/>
        </w:rPr>
        <w:t>were treated by this technique (images and radiographic comments).</w:t>
      </w:r>
    </w:p>
    <w:p w:rsidR="004A209E" w:rsidRDefault="004A209E" w:rsidP="00462F73">
      <w:pPr>
        <w:pStyle w:val="HTMLconformatoprevio"/>
        <w:tabs>
          <w:tab w:val="left" w:pos="4374"/>
        </w:tabs>
        <w:jc w:val="both"/>
        <w:rPr>
          <w:rFonts w:ascii="Times New Roman" w:hAnsi="Times New Roman" w:cs="Times New Roman"/>
          <w:sz w:val="24"/>
        </w:rPr>
      </w:pPr>
    </w:p>
    <w:p w:rsidR="004A209E" w:rsidRPr="00462F73" w:rsidRDefault="004A209E" w:rsidP="00462F73">
      <w:pPr>
        <w:pStyle w:val="HTMLconformatoprevio"/>
        <w:tabs>
          <w:tab w:val="left" w:pos="4374"/>
        </w:tabs>
        <w:jc w:val="both"/>
        <w:rPr>
          <w:rFonts w:ascii="Times New Roman" w:hAnsi="Times New Roman" w:cs="Times New Roman"/>
          <w:sz w:val="24"/>
        </w:rPr>
      </w:pPr>
    </w:p>
    <w:p w:rsidR="00DF04E3" w:rsidRDefault="00462F73" w:rsidP="00462F73">
      <w:pPr>
        <w:pStyle w:val="HTMLconformatoprevio"/>
        <w:tabs>
          <w:tab w:val="left" w:pos="4374"/>
        </w:tabs>
        <w:jc w:val="both"/>
        <w:rPr>
          <w:rFonts w:ascii="Times New Roman" w:hAnsi="Times New Roman" w:cs="Times New Roman"/>
          <w:sz w:val="24"/>
        </w:rPr>
      </w:pPr>
      <w:r w:rsidRPr="00462F73">
        <w:rPr>
          <w:rFonts w:ascii="Times New Roman" w:hAnsi="Times New Roman" w:cs="Times New Roman"/>
          <w:sz w:val="24"/>
        </w:rPr>
        <w:t xml:space="preserve">Conclusions A physiological explanation </w:t>
      </w:r>
      <w:r w:rsidR="00526BBB">
        <w:rPr>
          <w:rFonts w:ascii="Times New Roman" w:hAnsi="Times New Roman" w:cs="Times New Roman"/>
          <w:sz w:val="24"/>
        </w:rPr>
        <w:t xml:space="preserve">could </w:t>
      </w:r>
      <w:proofErr w:type="gramStart"/>
      <w:r w:rsidRPr="00462F73">
        <w:rPr>
          <w:rFonts w:ascii="Times New Roman" w:hAnsi="Times New Roman" w:cs="Times New Roman"/>
          <w:sz w:val="24"/>
        </w:rPr>
        <w:t>explain</w:t>
      </w:r>
      <w:r w:rsidR="00644D9A">
        <w:rPr>
          <w:rFonts w:ascii="Times New Roman" w:hAnsi="Times New Roman" w:cs="Times New Roman"/>
          <w:sz w:val="24"/>
        </w:rPr>
        <w:t>s</w:t>
      </w:r>
      <w:proofErr w:type="gramEnd"/>
      <w:r w:rsidRPr="00462F73">
        <w:rPr>
          <w:rFonts w:ascii="Times New Roman" w:hAnsi="Times New Roman" w:cs="Times New Roman"/>
          <w:sz w:val="24"/>
        </w:rPr>
        <w:t xml:space="preserve"> this improvement:</w:t>
      </w:r>
      <w:r w:rsidR="001B235F">
        <w:rPr>
          <w:rFonts w:ascii="Times New Roman" w:hAnsi="Times New Roman" w:cs="Times New Roman"/>
          <w:sz w:val="24"/>
        </w:rPr>
        <w:t xml:space="preserve"> </w:t>
      </w:r>
      <w:r w:rsidRPr="00462F73">
        <w:rPr>
          <w:rFonts w:ascii="Times New Roman" w:hAnsi="Times New Roman" w:cs="Times New Roman"/>
          <w:sz w:val="24"/>
        </w:rPr>
        <w:t>The compression in the lower limbs causes an increase in the cardiac preload, by displacing a volume of blood from the lower limbs towards the right heart chambers, which produces its dilation, with a physiological secretion of natriuretic peptides. These,</w:t>
      </w:r>
      <w:r w:rsidR="00ED2AB2">
        <w:rPr>
          <w:rFonts w:ascii="Times New Roman" w:hAnsi="Times New Roman" w:cs="Times New Roman"/>
          <w:sz w:val="24"/>
        </w:rPr>
        <w:t xml:space="preserve"> </w:t>
      </w:r>
      <w:r w:rsidRPr="00462F73">
        <w:rPr>
          <w:rFonts w:ascii="Times New Roman" w:hAnsi="Times New Roman" w:cs="Times New Roman"/>
          <w:sz w:val="24"/>
        </w:rPr>
        <w:t>secreted in small quantities, cause a reduction in blood volume and therefore a reduction in cardiac output and systemic blood pressure.</w:t>
      </w:r>
    </w:p>
    <w:p w:rsidR="00462F73" w:rsidRDefault="00462F73"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462F73">
        <w:rPr>
          <w:rFonts w:ascii="Times New Roman" w:hAnsi="Times New Roman" w:cs="Times New Roman"/>
          <w:sz w:val="24"/>
        </w:rPr>
        <w:t>Compression</w:t>
      </w:r>
      <w:r w:rsidR="005532BD">
        <w:rPr>
          <w:rFonts w:ascii="Times New Roman" w:hAnsi="Times New Roman" w:cs="Times New Roman"/>
          <w:sz w:val="24"/>
        </w:rPr>
        <w:t xml:space="preserve"> </w:t>
      </w:r>
      <w:r w:rsidR="00462F73">
        <w:rPr>
          <w:rFonts w:ascii="Times New Roman" w:hAnsi="Times New Roman" w:cs="Times New Roman"/>
          <w:sz w:val="24"/>
        </w:rPr>
        <w:t>/ Ulcers</w:t>
      </w:r>
      <w:r w:rsidR="005532BD">
        <w:rPr>
          <w:rFonts w:ascii="Times New Roman" w:hAnsi="Times New Roman" w:cs="Times New Roman"/>
          <w:sz w:val="24"/>
        </w:rPr>
        <w:t xml:space="preserve"> </w:t>
      </w:r>
      <w:r w:rsidR="00462F73">
        <w:rPr>
          <w:rFonts w:ascii="Times New Roman" w:hAnsi="Times New Roman" w:cs="Times New Roman"/>
          <w:sz w:val="24"/>
        </w:rPr>
        <w:t>/</w:t>
      </w:r>
      <w:r w:rsidR="005532BD">
        <w:rPr>
          <w:rFonts w:ascii="Times New Roman" w:hAnsi="Times New Roman" w:cs="Times New Roman"/>
          <w:sz w:val="24"/>
        </w:rPr>
        <w:t xml:space="preserve"> </w:t>
      </w:r>
      <w:r w:rsidR="00462F73">
        <w:rPr>
          <w:rFonts w:ascii="Times New Roman" w:hAnsi="Times New Roman" w:cs="Times New Roman"/>
          <w:sz w:val="24"/>
        </w:rPr>
        <w:t>Cardiac failure</w:t>
      </w:r>
      <w:r w:rsidR="005532BD">
        <w:rPr>
          <w:rFonts w:ascii="Times New Roman" w:hAnsi="Times New Roman" w:cs="Times New Roman"/>
          <w:sz w:val="24"/>
        </w:rPr>
        <w:t>.</w:t>
      </w:r>
    </w:p>
    <w:p w:rsidR="009F34B6" w:rsidRDefault="009F34B6" w:rsidP="00DF04E3">
      <w:pPr>
        <w:pStyle w:val="HTMLconformatoprevio"/>
        <w:jc w:val="both"/>
        <w:rPr>
          <w:rFonts w:ascii="Times New Roman" w:hAnsi="Times New Roman" w:cs="Times New Roman"/>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462F73" w:rsidRDefault="00462F73" w:rsidP="00DF04E3">
      <w:pPr>
        <w:pStyle w:val="HTMLconformatoprevio"/>
        <w:jc w:val="both"/>
        <w:rPr>
          <w:rFonts w:ascii="Times New Roman" w:hAnsi="Times New Roman" w:cs="Times New Roman"/>
          <w:iCs/>
          <w:sz w:val="24"/>
        </w:rPr>
      </w:pPr>
      <w:r w:rsidRPr="00462F73">
        <w:rPr>
          <w:rFonts w:ascii="Times New Roman" w:hAnsi="Times New Roman" w:cs="Times New Roman"/>
          <w:iCs/>
          <w:sz w:val="24"/>
        </w:rPr>
        <w:t xml:space="preserve">Carlos Sánchez Fernández de la Vega, male, </w:t>
      </w:r>
      <w:r>
        <w:rPr>
          <w:rFonts w:ascii="Times New Roman" w:hAnsi="Times New Roman" w:cs="Times New Roman"/>
          <w:iCs/>
          <w:sz w:val="24"/>
        </w:rPr>
        <w:t>63</w:t>
      </w:r>
      <w:r w:rsidRPr="00462F73">
        <w:rPr>
          <w:rFonts w:ascii="Times New Roman" w:hAnsi="Times New Roman" w:cs="Times New Roman"/>
          <w:iCs/>
          <w:sz w:val="24"/>
        </w:rPr>
        <w:t xml:space="preserve"> years old, titled by University Santiago de Compostela in 1978. His grade thesis is “</w:t>
      </w:r>
      <w:proofErr w:type="spellStart"/>
      <w:r w:rsidRPr="00462F73">
        <w:rPr>
          <w:rFonts w:ascii="Times New Roman" w:hAnsi="Times New Roman" w:cs="Times New Roman"/>
          <w:iCs/>
          <w:sz w:val="24"/>
        </w:rPr>
        <w:t>Aspectos</w:t>
      </w:r>
      <w:proofErr w:type="spellEnd"/>
      <w:r w:rsidRPr="00462F73">
        <w:rPr>
          <w:rFonts w:ascii="Times New Roman" w:hAnsi="Times New Roman" w:cs="Times New Roman"/>
          <w:iCs/>
          <w:sz w:val="24"/>
        </w:rPr>
        <w:t xml:space="preserve"> </w:t>
      </w:r>
      <w:proofErr w:type="spellStart"/>
      <w:r w:rsidRPr="00462F73">
        <w:rPr>
          <w:rFonts w:ascii="Times New Roman" w:hAnsi="Times New Roman" w:cs="Times New Roman"/>
          <w:iCs/>
          <w:sz w:val="24"/>
        </w:rPr>
        <w:t>anatomo</w:t>
      </w:r>
      <w:r w:rsidR="000C3D7C">
        <w:rPr>
          <w:rFonts w:ascii="Times New Roman" w:hAnsi="Times New Roman" w:cs="Times New Roman"/>
          <w:iCs/>
          <w:sz w:val="24"/>
        </w:rPr>
        <w:t>-</w:t>
      </w:r>
      <w:r w:rsidRPr="00462F73">
        <w:rPr>
          <w:rFonts w:ascii="Times New Roman" w:hAnsi="Times New Roman" w:cs="Times New Roman"/>
          <w:iCs/>
          <w:sz w:val="24"/>
        </w:rPr>
        <w:t>clínicos</w:t>
      </w:r>
      <w:proofErr w:type="spellEnd"/>
      <w:r w:rsidRPr="00462F73">
        <w:rPr>
          <w:rFonts w:ascii="Times New Roman" w:hAnsi="Times New Roman" w:cs="Times New Roman"/>
          <w:iCs/>
          <w:sz w:val="24"/>
        </w:rPr>
        <w:t xml:space="preserve"> de los retinoblastomas” in Hospital´s </w:t>
      </w:r>
      <w:proofErr w:type="spellStart"/>
      <w:r w:rsidRPr="00462F73">
        <w:rPr>
          <w:rFonts w:ascii="Times New Roman" w:hAnsi="Times New Roman" w:cs="Times New Roman"/>
          <w:iCs/>
          <w:sz w:val="24"/>
        </w:rPr>
        <w:t>Opthalmology</w:t>
      </w:r>
      <w:proofErr w:type="spellEnd"/>
      <w:r w:rsidRPr="00462F73">
        <w:rPr>
          <w:rFonts w:ascii="Times New Roman" w:hAnsi="Times New Roman" w:cs="Times New Roman"/>
          <w:iCs/>
          <w:sz w:val="24"/>
        </w:rPr>
        <w:t xml:space="preserve"> Service in Santiago de Compostela.  He is specialist in communitarian medical practice. His diploma</w:t>
      </w:r>
      <w:r w:rsidR="00843021">
        <w:rPr>
          <w:rFonts w:ascii="Times New Roman" w:hAnsi="Times New Roman" w:cs="Times New Roman"/>
          <w:iCs/>
          <w:sz w:val="24"/>
        </w:rPr>
        <w:t xml:space="preserve"> is in </w:t>
      </w:r>
      <w:r w:rsidR="00843021" w:rsidRPr="00843021">
        <w:rPr>
          <w:rFonts w:ascii="Times New Roman" w:hAnsi="Times New Roman" w:cs="Times New Roman"/>
          <w:iCs/>
          <w:sz w:val="24"/>
        </w:rPr>
        <w:t>health sciences</w:t>
      </w:r>
      <w:r w:rsidR="00843021">
        <w:rPr>
          <w:rFonts w:ascii="Times New Roman" w:hAnsi="Times New Roman" w:cs="Times New Roman"/>
          <w:iCs/>
          <w:sz w:val="24"/>
        </w:rPr>
        <w:t>.</w:t>
      </w:r>
      <w:r w:rsidRPr="00462F73">
        <w:rPr>
          <w:rFonts w:ascii="Times New Roman" w:hAnsi="Times New Roman" w:cs="Times New Roman"/>
          <w:iCs/>
          <w:sz w:val="24"/>
        </w:rPr>
        <w:t xml:space="preserve"> He worked in primary </w:t>
      </w:r>
      <w:r w:rsidRPr="00462F73">
        <w:rPr>
          <w:rFonts w:ascii="Times New Roman" w:hAnsi="Times New Roman" w:cs="Times New Roman"/>
          <w:iCs/>
          <w:sz w:val="24"/>
        </w:rPr>
        <w:lastRenderedPageBreak/>
        <w:t xml:space="preserve">care in rural area for 9 years. Since 1990 he works in urban area (Lugo). Since 1999 till 2003, he was chief of service in FINGOI </w:t>
      </w:r>
      <w:r w:rsidR="006E3504">
        <w:rPr>
          <w:rFonts w:ascii="Times New Roman" w:hAnsi="Times New Roman" w:cs="Times New Roman"/>
          <w:iCs/>
          <w:sz w:val="24"/>
        </w:rPr>
        <w:t>C</w:t>
      </w:r>
      <w:r w:rsidR="00526BBB">
        <w:rPr>
          <w:rFonts w:ascii="Times New Roman" w:hAnsi="Times New Roman" w:cs="Times New Roman"/>
          <w:iCs/>
          <w:sz w:val="24"/>
        </w:rPr>
        <w:t>ENTER</w:t>
      </w:r>
      <w:r w:rsidRPr="00462F73">
        <w:rPr>
          <w:rFonts w:ascii="Times New Roman" w:hAnsi="Times New Roman" w:cs="Times New Roman"/>
          <w:iCs/>
          <w:sz w:val="24"/>
        </w:rPr>
        <w:t>. He has an exclusive dedication to the public national health system. He has developed three methodologies about cardiovascular risk factors, adapted to the daily practice of General Practitioner. They were presented in international congress and published. He also works in the treatment of venous leg ulcers, using only compression therapy. He has published “</w:t>
      </w:r>
      <w:r>
        <w:rPr>
          <w:rFonts w:ascii="Times New Roman" w:hAnsi="Times New Roman" w:cs="Times New Roman"/>
          <w:iCs/>
          <w:sz w:val="24"/>
        </w:rPr>
        <w:t>V</w:t>
      </w:r>
      <w:r w:rsidRPr="00462F73">
        <w:rPr>
          <w:rFonts w:ascii="Times New Roman" w:hAnsi="Times New Roman" w:cs="Times New Roman"/>
          <w:iCs/>
          <w:sz w:val="24"/>
        </w:rPr>
        <w:t>enous leg ulcers</w:t>
      </w:r>
      <w:r w:rsidR="0014230E">
        <w:rPr>
          <w:rFonts w:ascii="Times New Roman" w:hAnsi="Times New Roman" w:cs="Times New Roman"/>
          <w:iCs/>
          <w:sz w:val="24"/>
        </w:rPr>
        <w:t xml:space="preserve">. </w:t>
      </w:r>
      <w:r w:rsidRPr="00462F73">
        <w:rPr>
          <w:rFonts w:ascii="Times New Roman" w:hAnsi="Times New Roman" w:cs="Times New Roman"/>
          <w:iCs/>
          <w:sz w:val="24"/>
        </w:rPr>
        <w:t xml:space="preserve">Double focal compression </w:t>
      </w:r>
      <w:r w:rsidR="0014230E">
        <w:rPr>
          <w:rFonts w:ascii="Times New Roman" w:hAnsi="Times New Roman" w:cs="Times New Roman"/>
          <w:iCs/>
          <w:sz w:val="24"/>
        </w:rPr>
        <w:t>bandaging</w:t>
      </w:r>
      <w:r w:rsidRPr="00462F73">
        <w:rPr>
          <w:rFonts w:ascii="Times New Roman" w:hAnsi="Times New Roman" w:cs="Times New Roman"/>
          <w:iCs/>
          <w:sz w:val="24"/>
        </w:rPr>
        <w:t>”</w:t>
      </w:r>
      <w:r w:rsidR="0014230E">
        <w:rPr>
          <w:rFonts w:ascii="Times New Roman" w:hAnsi="Times New Roman" w:cs="Times New Roman"/>
          <w:iCs/>
          <w:sz w:val="24"/>
        </w:rPr>
        <w:t>. It</w:t>
      </w:r>
      <w:r w:rsidRPr="00462F73">
        <w:rPr>
          <w:rFonts w:ascii="Times New Roman" w:hAnsi="Times New Roman" w:cs="Times New Roman"/>
          <w:iCs/>
          <w:sz w:val="24"/>
        </w:rPr>
        <w:t xml:space="preserve"> was presented in </w:t>
      </w:r>
      <w:r w:rsidR="0014230E" w:rsidRPr="0014230E">
        <w:rPr>
          <w:rFonts w:ascii="Times New Roman" w:hAnsi="Times New Roman" w:cs="Times New Roman"/>
          <w:iCs/>
          <w:sz w:val="24"/>
        </w:rPr>
        <w:t>15th World Congress Union Internationale de Phlebolog</w:t>
      </w:r>
      <w:r w:rsidR="00A3006D">
        <w:rPr>
          <w:rFonts w:ascii="Times New Roman" w:hAnsi="Times New Roman" w:cs="Times New Roman"/>
          <w:iCs/>
          <w:sz w:val="24"/>
        </w:rPr>
        <w:t>y</w:t>
      </w:r>
      <w:r w:rsidR="0014230E">
        <w:rPr>
          <w:rFonts w:ascii="Times New Roman" w:hAnsi="Times New Roman" w:cs="Times New Roman"/>
          <w:iCs/>
          <w:sz w:val="24"/>
        </w:rPr>
        <w:t xml:space="preserve"> (2005)</w:t>
      </w:r>
    </w:p>
    <w:p w:rsidR="00F01B08" w:rsidRDefault="00F01B08" w:rsidP="00DF04E3">
      <w:pPr>
        <w:pStyle w:val="HTMLconformatoprevio"/>
        <w:jc w:val="both"/>
        <w:rPr>
          <w:rFonts w:ascii="Times New Roman" w:hAnsi="Times New Roman" w:cs="Times New Roman"/>
          <w:iCs/>
          <w:sz w:val="24"/>
        </w:rPr>
      </w:pPr>
    </w:p>
    <w:p w:rsidR="00B3082B" w:rsidRDefault="005979AD" w:rsidP="00B3082B">
      <w:pPr>
        <w:pStyle w:val="HTMLconformatoprevio"/>
        <w:jc w:val="both"/>
        <w:rPr>
          <w:rFonts w:ascii="Times New Roman" w:hAnsi="Times New Roman" w:cs="Times New Roman"/>
          <w:b/>
          <w:iCs/>
          <w:sz w:val="24"/>
        </w:rPr>
      </w:pPr>
      <w:r>
        <w:rPr>
          <w:noProof/>
        </w:rPr>
        <w:drawing>
          <wp:inline distT="0" distB="0" distL="0" distR="0">
            <wp:extent cx="1038225" cy="1287716"/>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078535" cy="1337713"/>
                    </a:xfrm>
                    <a:prstGeom prst="rect">
                      <a:avLst/>
                    </a:prstGeom>
                    <a:noFill/>
                    <a:ln>
                      <a:noFill/>
                    </a:ln>
                  </pic:spPr>
                </pic:pic>
              </a:graphicData>
            </a:graphic>
          </wp:inline>
        </w:drawing>
      </w:r>
      <w:r w:rsidR="00B3082B">
        <w:rPr>
          <w:rFonts w:ascii="Times New Roman" w:hAnsi="Times New Roman" w:cs="Times New Roman"/>
          <w:b/>
          <w:iCs/>
          <w:sz w:val="24"/>
        </w:rPr>
        <w:br/>
      </w:r>
    </w:p>
    <w:p w:rsidR="00B3082B" w:rsidRPr="00DF04E3" w:rsidRDefault="002C4E9E" w:rsidP="002C4E9E">
      <w:pPr>
        <w:pStyle w:val="HTMLconformatoprevio"/>
        <w:rPr>
          <w:rFonts w:ascii="Times New Roman" w:hAnsi="Times New Roman" w:cs="Times New Roman"/>
          <w:iCs/>
          <w:sz w:val="24"/>
        </w:rPr>
      </w:pPr>
      <w:r>
        <w:rPr>
          <w:rFonts w:ascii="Times New Roman" w:hAnsi="Times New Roman" w:cs="Times New Roman"/>
          <w:iCs/>
          <w:sz w:val="24"/>
        </w:rPr>
        <w:t xml:space="preserve">                                                                                                      </w:t>
      </w:r>
      <w:r w:rsidR="00B3082B" w:rsidRPr="00B6703B">
        <w:rPr>
          <w:rFonts w:ascii="Times New Roman" w:hAnsi="Times New Roman" w:cs="Times New Roman"/>
          <w:iCs/>
          <w:sz w:val="24"/>
        </w:rPr>
        <w:t>Email:</w:t>
      </w:r>
      <w:r w:rsidR="00462F73">
        <w:rPr>
          <w:rFonts w:ascii="Times New Roman" w:hAnsi="Times New Roman" w:cs="Times New Roman"/>
          <w:iCs/>
          <w:sz w:val="24"/>
        </w:rPr>
        <w:t xml:space="preserve"> camesues@gmail.com</w:t>
      </w:r>
      <w:r w:rsidR="00B3082B">
        <w:rPr>
          <w:rFonts w:ascii="Times New Roman" w:hAnsi="Times New Roman" w:cs="Times New Roman"/>
          <w:iCs/>
          <w:sz w:val="24"/>
        </w:rPr>
        <w:t xml:space="preserve"> </w:t>
      </w:r>
    </w:p>
    <w:p w:rsidR="002C4E9E" w:rsidRDefault="002C4E9E" w:rsidP="00FF7B1A">
      <w:pPr>
        <w:jc w:val="both"/>
        <w:rPr>
          <w:rFonts w:ascii="Times New Roman" w:hAnsi="Times New Roman" w:cs="Times New Roman"/>
          <w:b/>
          <w:sz w:val="24"/>
          <w:szCs w:val="24"/>
          <w:lang w:val="en-GB"/>
        </w:rPr>
      </w:pPr>
    </w:p>
    <w:p w:rsidR="00FF7B1A" w:rsidRPr="00FF7B1A" w:rsidRDefault="002350BC" w:rsidP="00FF7B1A">
      <w:pPr>
        <w:jc w:val="both"/>
        <w:rPr>
          <w:rFonts w:ascii="Times New Roman" w:hAnsi="Times New Roman" w:cs="Times New Roman"/>
          <w:sz w:val="24"/>
          <w:szCs w:val="24"/>
        </w:rPr>
      </w:pPr>
      <w:r>
        <w:rPr>
          <w:rFonts w:ascii="Times New Roman" w:hAnsi="Times New Roman" w:cs="Times New Roman"/>
          <w:b/>
          <w:sz w:val="24"/>
          <w:szCs w:val="24"/>
        </w:rPr>
        <w:t>Any Comments:</w:t>
      </w:r>
      <w:r w:rsidR="00462F73">
        <w:rPr>
          <w:rFonts w:ascii="Times New Roman" w:hAnsi="Times New Roman" w:cs="Times New Roman"/>
          <w:b/>
          <w:sz w:val="24"/>
          <w:szCs w:val="24"/>
        </w:rPr>
        <w:t xml:space="preserve"> </w:t>
      </w:r>
      <w:r w:rsidR="00FF7B1A" w:rsidRPr="00FF7B1A">
        <w:rPr>
          <w:rFonts w:ascii="Times New Roman" w:hAnsi="Times New Roman" w:cs="Times New Roman"/>
          <w:sz w:val="24"/>
          <w:szCs w:val="24"/>
        </w:rPr>
        <w:t>I published two papers about the using the compression therapy, in patients diagnosed with severe peripheral arterial disease (a therapeutic measure “a priori” contraindicated). Using this technique, we achi</w:t>
      </w:r>
      <w:r w:rsidR="00FF7B1A">
        <w:rPr>
          <w:rFonts w:ascii="Times New Roman" w:hAnsi="Times New Roman" w:cs="Times New Roman"/>
          <w:sz w:val="24"/>
          <w:szCs w:val="24"/>
        </w:rPr>
        <w:t>e</w:t>
      </w:r>
      <w:r w:rsidR="00FF7B1A" w:rsidRPr="00FF7B1A">
        <w:rPr>
          <w:rFonts w:ascii="Times New Roman" w:hAnsi="Times New Roman" w:cs="Times New Roman"/>
          <w:sz w:val="24"/>
          <w:szCs w:val="24"/>
        </w:rPr>
        <w:t xml:space="preserve">ve to increase the Ankle Brachial Index from 0.55 to 1.14. </w:t>
      </w:r>
    </w:p>
    <w:p w:rsidR="00FF7B1A" w:rsidRDefault="00FF7B1A" w:rsidP="00FF7B1A">
      <w:pPr>
        <w:jc w:val="both"/>
        <w:rPr>
          <w:rFonts w:ascii="Times New Roman" w:hAnsi="Times New Roman" w:cs="Times New Roman"/>
          <w:sz w:val="24"/>
          <w:szCs w:val="24"/>
        </w:rPr>
      </w:pPr>
      <w:r w:rsidRPr="00FF7B1A">
        <w:rPr>
          <w:rFonts w:ascii="Times New Roman" w:hAnsi="Times New Roman" w:cs="Times New Roman"/>
          <w:sz w:val="24"/>
          <w:szCs w:val="24"/>
        </w:rPr>
        <w:t>The</w:t>
      </w:r>
      <w:r w:rsidR="00843021">
        <w:rPr>
          <w:rFonts w:ascii="Times New Roman" w:hAnsi="Times New Roman" w:cs="Times New Roman"/>
          <w:sz w:val="24"/>
          <w:szCs w:val="24"/>
        </w:rPr>
        <w:t xml:space="preserve"> </w:t>
      </w:r>
      <w:r w:rsidRPr="00FF7B1A">
        <w:rPr>
          <w:rFonts w:ascii="Times New Roman" w:hAnsi="Times New Roman" w:cs="Times New Roman"/>
          <w:sz w:val="24"/>
          <w:szCs w:val="24"/>
        </w:rPr>
        <w:t xml:space="preserve">other paper is about how is possible used compression therapy, to reduce </w:t>
      </w:r>
      <w:r>
        <w:rPr>
          <w:rFonts w:ascii="Times New Roman" w:hAnsi="Times New Roman" w:cs="Times New Roman"/>
          <w:sz w:val="24"/>
          <w:szCs w:val="24"/>
        </w:rPr>
        <w:t>o</w:t>
      </w:r>
      <w:r w:rsidRPr="00FF7B1A">
        <w:rPr>
          <w:rFonts w:ascii="Times New Roman" w:hAnsi="Times New Roman" w:cs="Times New Roman"/>
          <w:sz w:val="24"/>
          <w:szCs w:val="24"/>
        </w:rPr>
        <w:t>edema i</w:t>
      </w:r>
      <w:r>
        <w:rPr>
          <w:rFonts w:ascii="Times New Roman" w:hAnsi="Times New Roman" w:cs="Times New Roman"/>
          <w:sz w:val="24"/>
          <w:szCs w:val="24"/>
        </w:rPr>
        <w:t>n</w:t>
      </w:r>
      <w:r w:rsidRPr="00FF7B1A">
        <w:rPr>
          <w:rFonts w:ascii="Times New Roman" w:hAnsi="Times New Roman" w:cs="Times New Roman"/>
          <w:sz w:val="24"/>
          <w:szCs w:val="24"/>
        </w:rPr>
        <w:t xml:space="preserve"> patients with peripheral arterial disease.</w:t>
      </w:r>
    </w:p>
    <w:p w:rsidR="00D77327" w:rsidRDefault="00D77327" w:rsidP="00ED2AB2">
      <w:pPr>
        <w:jc w:val="both"/>
        <w:rPr>
          <w:rFonts w:ascii="Times New Roman" w:hAnsi="Times New Roman" w:cs="Times New Roman"/>
          <w:sz w:val="24"/>
          <w:szCs w:val="24"/>
        </w:rPr>
      </w:pPr>
      <w:r>
        <w:rPr>
          <w:rFonts w:ascii="Times New Roman" w:hAnsi="Times New Roman" w:cs="Times New Roman"/>
          <w:sz w:val="24"/>
          <w:szCs w:val="24"/>
        </w:rPr>
        <w:t xml:space="preserve">1-. </w:t>
      </w:r>
      <w:r w:rsidR="00FF7B1A">
        <w:rPr>
          <w:rFonts w:ascii="Times New Roman" w:hAnsi="Times New Roman" w:cs="Times New Roman"/>
          <w:sz w:val="24"/>
          <w:szCs w:val="24"/>
        </w:rPr>
        <w:t>“</w:t>
      </w:r>
      <w:r w:rsidRPr="00D77327">
        <w:rPr>
          <w:rFonts w:ascii="Times New Roman" w:hAnsi="Times New Roman" w:cs="Times New Roman"/>
          <w:sz w:val="24"/>
          <w:szCs w:val="24"/>
        </w:rPr>
        <w:t>Healing of an arterial leg ulcer by compression bandaging: A case report</w:t>
      </w:r>
      <w:r w:rsidR="00FF7B1A">
        <w:rPr>
          <w:rFonts w:ascii="Times New Roman" w:hAnsi="Times New Roman" w:cs="Times New Roman"/>
          <w:sz w:val="24"/>
          <w:szCs w:val="24"/>
        </w:rPr>
        <w:t>”</w:t>
      </w:r>
    </w:p>
    <w:p w:rsidR="00FF7B1A" w:rsidRDefault="00FF7B1A" w:rsidP="00ED2AB2">
      <w:pPr>
        <w:jc w:val="both"/>
        <w:rPr>
          <w:rFonts w:ascii="Times New Roman" w:hAnsi="Times New Roman" w:cs="Times New Roman"/>
          <w:sz w:val="24"/>
          <w:szCs w:val="24"/>
        </w:rPr>
      </w:pPr>
      <w:r w:rsidRPr="00FF7B1A">
        <w:rPr>
          <w:rFonts w:ascii="Times New Roman" w:hAnsi="Times New Roman" w:cs="Times New Roman"/>
          <w:sz w:val="24"/>
          <w:szCs w:val="24"/>
        </w:rPr>
        <w:t>February 2017</w:t>
      </w:r>
      <w:r w:rsidR="00526BBB">
        <w:rPr>
          <w:rFonts w:ascii="Times New Roman" w:hAnsi="Times New Roman" w:cs="Times New Roman"/>
          <w:sz w:val="24"/>
          <w:szCs w:val="24"/>
        </w:rPr>
        <w:t xml:space="preserve">, </w:t>
      </w:r>
      <w:bookmarkStart w:id="0" w:name="_GoBack"/>
      <w:bookmarkEnd w:id="0"/>
      <w:r w:rsidRPr="00FF7B1A">
        <w:rPr>
          <w:rFonts w:ascii="Times New Roman" w:hAnsi="Times New Roman" w:cs="Times New Roman"/>
          <w:sz w:val="24"/>
          <w:szCs w:val="24"/>
        </w:rPr>
        <w:t>Journal of Wound Care 26</w:t>
      </w:r>
      <w:r w:rsidR="001B235F">
        <w:rPr>
          <w:rFonts w:ascii="Times New Roman" w:hAnsi="Times New Roman" w:cs="Times New Roman"/>
          <w:sz w:val="24"/>
          <w:szCs w:val="24"/>
        </w:rPr>
        <w:t xml:space="preserve"> </w:t>
      </w:r>
      <w:r w:rsidRPr="00FF7B1A">
        <w:rPr>
          <w:rFonts w:ascii="Times New Roman" w:hAnsi="Times New Roman" w:cs="Times New Roman"/>
          <w:sz w:val="24"/>
          <w:szCs w:val="24"/>
        </w:rPr>
        <w:t>(Sup</w:t>
      </w:r>
      <w:r w:rsidR="00526BBB">
        <w:rPr>
          <w:rFonts w:ascii="Times New Roman" w:hAnsi="Times New Roman" w:cs="Times New Roman"/>
          <w:sz w:val="24"/>
          <w:szCs w:val="24"/>
        </w:rPr>
        <w:t xml:space="preserve"> </w:t>
      </w:r>
      <w:r w:rsidRPr="00FF7B1A">
        <w:rPr>
          <w:rFonts w:ascii="Times New Roman" w:hAnsi="Times New Roman" w:cs="Times New Roman"/>
          <w:sz w:val="24"/>
          <w:szCs w:val="24"/>
        </w:rPr>
        <w:t>2):</w:t>
      </w:r>
      <w:r>
        <w:rPr>
          <w:rFonts w:ascii="Times New Roman" w:hAnsi="Times New Roman" w:cs="Times New Roman"/>
          <w:sz w:val="24"/>
          <w:szCs w:val="24"/>
        </w:rPr>
        <w:t xml:space="preserve"> </w:t>
      </w:r>
      <w:r w:rsidRPr="00FF7B1A">
        <w:rPr>
          <w:rFonts w:ascii="Times New Roman" w:hAnsi="Times New Roman" w:cs="Times New Roman"/>
          <w:sz w:val="24"/>
          <w:szCs w:val="24"/>
        </w:rPr>
        <w:t>S18-S22</w:t>
      </w:r>
      <w:r>
        <w:rPr>
          <w:rFonts w:ascii="Times New Roman" w:hAnsi="Times New Roman" w:cs="Times New Roman"/>
          <w:sz w:val="24"/>
          <w:szCs w:val="24"/>
        </w:rPr>
        <w:t>.</w:t>
      </w:r>
    </w:p>
    <w:p w:rsidR="00FF7B1A" w:rsidRDefault="00FF7B1A" w:rsidP="00ED2AB2">
      <w:pPr>
        <w:jc w:val="both"/>
        <w:rPr>
          <w:rFonts w:ascii="Times New Roman" w:hAnsi="Times New Roman" w:cs="Times New Roman"/>
          <w:sz w:val="24"/>
          <w:szCs w:val="24"/>
        </w:rPr>
      </w:pPr>
      <w:r>
        <w:rPr>
          <w:rFonts w:ascii="Times New Roman" w:hAnsi="Times New Roman" w:cs="Times New Roman"/>
          <w:sz w:val="24"/>
          <w:szCs w:val="24"/>
        </w:rPr>
        <w:t xml:space="preserve">2.- </w:t>
      </w:r>
      <w:r w:rsidRPr="00FF7B1A">
        <w:rPr>
          <w:rFonts w:ascii="Times New Roman" w:hAnsi="Times New Roman" w:cs="Times New Roman"/>
          <w:sz w:val="24"/>
          <w:szCs w:val="24"/>
        </w:rPr>
        <w:t>Compression to reduce leg</w:t>
      </w:r>
      <w:r>
        <w:rPr>
          <w:rFonts w:ascii="Times New Roman" w:hAnsi="Times New Roman" w:cs="Times New Roman"/>
          <w:sz w:val="24"/>
          <w:szCs w:val="24"/>
        </w:rPr>
        <w:t xml:space="preserve"> o</w:t>
      </w:r>
      <w:r w:rsidRPr="00FF7B1A">
        <w:rPr>
          <w:rFonts w:ascii="Times New Roman" w:hAnsi="Times New Roman" w:cs="Times New Roman"/>
          <w:sz w:val="24"/>
          <w:szCs w:val="24"/>
        </w:rPr>
        <w:t>edema in patients with arterial occlusive disease</w:t>
      </w:r>
      <w:r>
        <w:rPr>
          <w:rFonts w:ascii="Times New Roman" w:hAnsi="Times New Roman" w:cs="Times New Roman"/>
          <w:sz w:val="24"/>
          <w:szCs w:val="24"/>
        </w:rPr>
        <w:t>. D</w:t>
      </w:r>
      <w:r w:rsidRPr="00FF7B1A">
        <w:rPr>
          <w:rFonts w:ascii="Times New Roman" w:hAnsi="Times New Roman" w:cs="Times New Roman"/>
          <w:sz w:val="24"/>
          <w:szCs w:val="24"/>
        </w:rPr>
        <w:t>ouble focal compression bandaging</w:t>
      </w:r>
      <w:r>
        <w:rPr>
          <w:rFonts w:ascii="Times New Roman" w:hAnsi="Times New Roman" w:cs="Times New Roman"/>
          <w:sz w:val="24"/>
          <w:szCs w:val="24"/>
        </w:rPr>
        <w:t>.</w:t>
      </w:r>
    </w:p>
    <w:p w:rsidR="00FF7B1A" w:rsidRPr="00462F73" w:rsidRDefault="00FF7B1A" w:rsidP="00ED2AB2">
      <w:pPr>
        <w:jc w:val="both"/>
        <w:rPr>
          <w:rFonts w:ascii="Times New Roman" w:hAnsi="Times New Roman" w:cs="Times New Roman"/>
          <w:sz w:val="24"/>
          <w:szCs w:val="24"/>
        </w:rPr>
      </w:pPr>
      <w:r>
        <w:rPr>
          <w:rFonts w:ascii="Times New Roman" w:hAnsi="Times New Roman" w:cs="Times New Roman"/>
          <w:sz w:val="24"/>
          <w:szCs w:val="24"/>
        </w:rPr>
        <w:t xml:space="preserve">Veins and Lymphatics, </w:t>
      </w:r>
      <w:r w:rsidRPr="00FF7B1A">
        <w:rPr>
          <w:rFonts w:ascii="Times New Roman" w:hAnsi="Times New Roman" w:cs="Times New Roman"/>
          <w:sz w:val="24"/>
          <w:szCs w:val="24"/>
        </w:rPr>
        <w:t>Vol 7, No 3 (2018)</w:t>
      </w:r>
      <w:r w:rsidR="002C4E9E">
        <w:rPr>
          <w:rFonts w:ascii="Times New Roman" w:hAnsi="Times New Roman" w:cs="Times New Roman"/>
          <w:sz w:val="24"/>
          <w:szCs w:val="24"/>
        </w:rPr>
        <w:t>.</w:t>
      </w:r>
      <w:r>
        <w:rPr>
          <w:rFonts w:ascii="Times New Roman" w:hAnsi="Times New Roman" w:cs="Times New Roman"/>
          <w:sz w:val="24"/>
          <w:szCs w:val="24"/>
        </w:rPr>
        <w:t>.</w:t>
      </w:r>
    </w:p>
    <w:sectPr w:rsidR="00FF7B1A" w:rsidRPr="00462F7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0A1A" w:rsidRDefault="00E80A1A" w:rsidP="00495C76">
      <w:pPr>
        <w:spacing w:after="0" w:line="240" w:lineRule="auto"/>
      </w:pPr>
      <w:r>
        <w:separator/>
      </w:r>
    </w:p>
  </w:endnote>
  <w:endnote w:type="continuationSeparator" w:id="0">
    <w:p w:rsidR="00E80A1A" w:rsidRDefault="00E80A1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0A1A" w:rsidRDefault="00E80A1A" w:rsidP="00495C76">
      <w:pPr>
        <w:spacing w:after="0" w:line="240" w:lineRule="auto"/>
      </w:pPr>
      <w:r>
        <w:separator/>
      </w:r>
    </w:p>
  </w:footnote>
  <w:footnote w:type="continuationSeparator" w:id="0">
    <w:p w:rsidR="00E80A1A" w:rsidRDefault="00E80A1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0569F"/>
    <w:rsid w:val="000A4C22"/>
    <w:rsid w:val="000C3D7C"/>
    <w:rsid w:val="000F203C"/>
    <w:rsid w:val="00101F33"/>
    <w:rsid w:val="0013730E"/>
    <w:rsid w:val="0014230E"/>
    <w:rsid w:val="001B235F"/>
    <w:rsid w:val="002350BC"/>
    <w:rsid w:val="0028059F"/>
    <w:rsid w:val="002B222E"/>
    <w:rsid w:val="002C4E9E"/>
    <w:rsid w:val="002F4DF0"/>
    <w:rsid w:val="00333E31"/>
    <w:rsid w:val="0038483D"/>
    <w:rsid w:val="003E16E2"/>
    <w:rsid w:val="003F624C"/>
    <w:rsid w:val="00435234"/>
    <w:rsid w:val="00462F73"/>
    <w:rsid w:val="00495C76"/>
    <w:rsid w:val="004A209E"/>
    <w:rsid w:val="00526BBB"/>
    <w:rsid w:val="005532BD"/>
    <w:rsid w:val="005979AD"/>
    <w:rsid w:val="006003E0"/>
    <w:rsid w:val="00627419"/>
    <w:rsid w:val="00644D9A"/>
    <w:rsid w:val="00655B39"/>
    <w:rsid w:val="006C0F6E"/>
    <w:rsid w:val="006E3504"/>
    <w:rsid w:val="00716E0D"/>
    <w:rsid w:val="007322C8"/>
    <w:rsid w:val="0077637C"/>
    <w:rsid w:val="008167CF"/>
    <w:rsid w:val="00843021"/>
    <w:rsid w:val="009500DC"/>
    <w:rsid w:val="00971F0B"/>
    <w:rsid w:val="009F34B6"/>
    <w:rsid w:val="009F4FC8"/>
    <w:rsid w:val="00A3006D"/>
    <w:rsid w:val="00A334CD"/>
    <w:rsid w:val="00AD21E5"/>
    <w:rsid w:val="00AE25FD"/>
    <w:rsid w:val="00B04E8B"/>
    <w:rsid w:val="00B3082B"/>
    <w:rsid w:val="00B6703B"/>
    <w:rsid w:val="00BA654F"/>
    <w:rsid w:val="00CE511D"/>
    <w:rsid w:val="00CE755E"/>
    <w:rsid w:val="00D77327"/>
    <w:rsid w:val="00DF04E3"/>
    <w:rsid w:val="00E75FBA"/>
    <w:rsid w:val="00E80A1A"/>
    <w:rsid w:val="00ED2AB2"/>
    <w:rsid w:val="00F01B08"/>
    <w:rsid w:val="00FF7B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8F0CC3"/>
  <w15:docId w15:val="{23B73F75-6531-4058-8066-BB9FCAA4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638</Words>
  <Characters>3511</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Carlos Sanchez Fernandez de la Vega</cp:lastModifiedBy>
  <cp:revision>41</cp:revision>
  <dcterms:created xsi:type="dcterms:W3CDTF">2017-03-28T12:12:00Z</dcterms:created>
  <dcterms:modified xsi:type="dcterms:W3CDTF">2019-01-19T17:48:00Z</dcterms:modified>
</cp:coreProperties>
</file>