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676CB"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0C67F9C7" w14:textId="28AD216E"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0C641C" w:rsidRPr="000C641C">
        <w:rPr>
          <w:rFonts w:ascii="Times New Roman" w:hAnsi="Times New Roman" w:cs="Times New Roman"/>
          <w:sz w:val="24"/>
          <w:szCs w:val="24"/>
        </w:rPr>
        <w:t>Situs anomalies: Case series of variant anomalies as demonstrated by Computed Tomography Angiography from Tanzania.</w:t>
      </w:r>
    </w:p>
    <w:p w14:paraId="0BE60B55" w14:textId="04431F08" w:rsidR="00DF04E3" w:rsidRPr="005F75AC" w:rsidRDefault="005F75AC" w:rsidP="00DF04E3">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Frederick R. Lyimo</w:t>
      </w:r>
      <w:r>
        <w:rPr>
          <w:rFonts w:ascii="Times New Roman" w:hAnsi="Times New Roman" w:cs="Times New Roman"/>
          <w:sz w:val="24"/>
          <w:u w:val="single"/>
          <w:vertAlign w:val="superscript"/>
        </w:rPr>
        <w:t>1</w:t>
      </w:r>
      <w:r>
        <w:rPr>
          <w:rFonts w:ascii="Times New Roman" w:hAnsi="Times New Roman" w:cs="Times New Roman"/>
          <w:sz w:val="24"/>
          <w:u w:val="single"/>
        </w:rPr>
        <w:t xml:space="preserve">, </w:t>
      </w:r>
      <w:r w:rsidR="000C641C">
        <w:rPr>
          <w:rFonts w:ascii="Times New Roman" w:hAnsi="Times New Roman" w:cs="Times New Roman"/>
          <w:sz w:val="24"/>
          <w:u w:val="single"/>
        </w:rPr>
        <w:t>Frederick Haraka</w:t>
      </w:r>
      <w:r w:rsidR="000C641C">
        <w:rPr>
          <w:rFonts w:ascii="Times New Roman" w:hAnsi="Times New Roman" w:cs="Times New Roman"/>
          <w:sz w:val="24"/>
          <w:u w:val="single"/>
          <w:vertAlign w:val="superscript"/>
        </w:rPr>
        <w:t>2,3,4</w:t>
      </w:r>
      <w:r>
        <w:rPr>
          <w:rFonts w:ascii="Times New Roman" w:hAnsi="Times New Roman" w:cs="Times New Roman"/>
          <w:sz w:val="24"/>
          <w:u w:val="single"/>
        </w:rPr>
        <w:t xml:space="preserve">, </w:t>
      </w:r>
      <w:r w:rsidR="000C641C">
        <w:rPr>
          <w:rFonts w:ascii="Times New Roman" w:hAnsi="Times New Roman" w:cs="Times New Roman"/>
          <w:sz w:val="24"/>
          <w:u w:val="single"/>
        </w:rPr>
        <w:t>Pal Suranyi</w:t>
      </w:r>
      <w:r w:rsidR="000C641C">
        <w:rPr>
          <w:rFonts w:ascii="Times New Roman" w:hAnsi="Times New Roman" w:cs="Times New Roman"/>
          <w:sz w:val="24"/>
          <w:u w:val="single"/>
          <w:vertAlign w:val="superscript"/>
        </w:rPr>
        <w:t>5</w:t>
      </w:r>
      <w:bookmarkStart w:id="0" w:name="_GoBack"/>
      <w:bookmarkEnd w:id="0"/>
    </w:p>
    <w:p w14:paraId="134D6CA9" w14:textId="77777777" w:rsidR="0028059F" w:rsidRDefault="0028059F" w:rsidP="00DF04E3">
      <w:pPr>
        <w:pStyle w:val="HTMLPreformatted"/>
        <w:rPr>
          <w:rFonts w:ascii="Times New Roman" w:hAnsi="Times New Roman" w:cs="Times New Roman"/>
          <w:i/>
          <w:iCs/>
          <w:sz w:val="24"/>
          <w:vertAlign w:val="superscript"/>
        </w:rPr>
      </w:pPr>
    </w:p>
    <w:p w14:paraId="5981405E" w14:textId="3DF81A19" w:rsidR="000C641C" w:rsidRPr="000C641C" w:rsidRDefault="000C641C" w:rsidP="000C641C">
      <w:pPr>
        <w:pStyle w:val="HTMLPreformatted"/>
        <w:rPr>
          <w:rFonts w:ascii="Times New Roman" w:hAnsi="Times New Roman" w:cs="Times New Roman"/>
          <w:i/>
          <w:iCs/>
          <w:sz w:val="24"/>
        </w:rPr>
      </w:pPr>
      <w:r>
        <w:rPr>
          <w:rFonts w:ascii="Times New Roman" w:hAnsi="Times New Roman" w:cs="Times New Roman"/>
          <w:i/>
          <w:iCs/>
          <w:sz w:val="24"/>
          <w:vertAlign w:val="superscript"/>
        </w:rPr>
        <w:t>1</w:t>
      </w:r>
      <w:r w:rsidRPr="000C641C">
        <w:rPr>
          <w:rFonts w:ascii="Times New Roman" w:hAnsi="Times New Roman" w:cs="Times New Roman"/>
          <w:i/>
          <w:iCs/>
          <w:sz w:val="24"/>
        </w:rPr>
        <w:t>Department of Radiology, Muhimbili National Hospital, Dar es Salaam, Tanzania</w:t>
      </w:r>
    </w:p>
    <w:p w14:paraId="4E8F4DBC" w14:textId="6D7FB854" w:rsidR="000C641C" w:rsidRPr="000C641C" w:rsidRDefault="000C641C" w:rsidP="000C641C">
      <w:pPr>
        <w:pStyle w:val="HTMLPreformatted"/>
        <w:rPr>
          <w:rFonts w:ascii="Times New Roman" w:hAnsi="Times New Roman" w:cs="Times New Roman"/>
          <w:i/>
          <w:iCs/>
          <w:sz w:val="24"/>
        </w:rPr>
      </w:pPr>
      <w:r>
        <w:rPr>
          <w:rFonts w:ascii="Times New Roman" w:hAnsi="Times New Roman" w:cs="Times New Roman"/>
          <w:i/>
          <w:iCs/>
          <w:sz w:val="24"/>
          <w:vertAlign w:val="superscript"/>
        </w:rPr>
        <w:t>2</w:t>
      </w:r>
      <w:r w:rsidRPr="000C641C">
        <w:rPr>
          <w:rFonts w:ascii="Times New Roman" w:hAnsi="Times New Roman" w:cs="Times New Roman"/>
          <w:i/>
          <w:iCs/>
          <w:sz w:val="24"/>
        </w:rPr>
        <w:t>Ifakara Health Institute, Dar es salaam, Tanzania</w:t>
      </w:r>
    </w:p>
    <w:p w14:paraId="6AA5FB3D" w14:textId="3DA3D341" w:rsidR="000C641C" w:rsidRPr="000C641C" w:rsidRDefault="000C641C" w:rsidP="000C641C">
      <w:pPr>
        <w:pStyle w:val="HTMLPreformatted"/>
        <w:rPr>
          <w:rFonts w:ascii="Times New Roman" w:hAnsi="Times New Roman" w:cs="Times New Roman"/>
          <w:i/>
          <w:iCs/>
          <w:sz w:val="24"/>
        </w:rPr>
      </w:pPr>
      <w:r>
        <w:rPr>
          <w:rFonts w:ascii="Times New Roman" w:hAnsi="Times New Roman" w:cs="Times New Roman"/>
          <w:i/>
          <w:iCs/>
          <w:sz w:val="24"/>
          <w:vertAlign w:val="superscript"/>
        </w:rPr>
        <w:t>3</w:t>
      </w:r>
      <w:r w:rsidRPr="000C641C">
        <w:rPr>
          <w:rFonts w:ascii="Times New Roman" w:hAnsi="Times New Roman" w:cs="Times New Roman"/>
          <w:i/>
          <w:iCs/>
          <w:sz w:val="24"/>
        </w:rPr>
        <w:t>Swiss tropical and public health institute, Basel, Switzerland</w:t>
      </w:r>
    </w:p>
    <w:p w14:paraId="7CA43A1C" w14:textId="3FCCC6B3" w:rsidR="000C641C" w:rsidRPr="000C641C" w:rsidRDefault="000C641C" w:rsidP="000C641C">
      <w:pPr>
        <w:pStyle w:val="HTMLPreformatted"/>
        <w:rPr>
          <w:rFonts w:ascii="Times New Roman" w:hAnsi="Times New Roman" w:cs="Times New Roman"/>
          <w:i/>
          <w:iCs/>
          <w:sz w:val="24"/>
        </w:rPr>
      </w:pPr>
      <w:r>
        <w:rPr>
          <w:rFonts w:ascii="Times New Roman" w:hAnsi="Times New Roman" w:cs="Times New Roman"/>
          <w:i/>
          <w:iCs/>
          <w:sz w:val="24"/>
          <w:vertAlign w:val="superscript"/>
        </w:rPr>
        <w:t>4</w:t>
      </w:r>
      <w:r w:rsidRPr="000C641C">
        <w:rPr>
          <w:rFonts w:ascii="Times New Roman" w:hAnsi="Times New Roman" w:cs="Times New Roman"/>
          <w:i/>
          <w:iCs/>
          <w:sz w:val="24"/>
        </w:rPr>
        <w:t>University of Basel, Basel, Switzerland</w:t>
      </w:r>
    </w:p>
    <w:p w14:paraId="4AF53914" w14:textId="267D0923" w:rsidR="00DF04E3" w:rsidRDefault="000C641C" w:rsidP="000C641C">
      <w:pPr>
        <w:pStyle w:val="HTMLPreformatted"/>
        <w:rPr>
          <w:rFonts w:ascii="Times New Roman" w:hAnsi="Times New Roman" w:cs="Times New Roman"/>
          <w:i/>
          <w:iCs/>
          <w:sz w:val="24"/>
        </w:rPr>
      </w:pPr>
      <w:r>
        <w:rPr>
          <w:rFonts w:ascii="Times New Roman" w:hAnsi="Times New Roman" w:cs="Times New Roman"/>
          <w:i/>
          <w:iCs/>
          <w:sz w:val="24"/>
          <w:vertAlign w:val="superscript"/>
        </w:rPr>
        <w:t>5</w:t>
      </w:r>
      <w:r w:rsidRPr="000C641C">
        <w:rPr>
          <w:rFonts w:ascii="Times New Roman" w:hAnsi="Times New Roman" w:cs="Times New Roman"/>
          <w:i/>
          <w:iCs/>
          <w:sz w:val="24"/>
        </w:rPr>
        <w:t>Department of Radiology and Radiological Science, Medical U</w:t>
      </w:r>
      <w:r>
        <w:rPr>
          <w:rFonts w:ascii="Times New Roman" w:hAnsi="Times New Roman" w:cs="Times New Roman"/>
          <w:i/>
          <w:iCs/>
          <w:sz w:val="24"/>
        </w:rPr>
        <w:t>niversity of South Carolina, USA</w:t>
      </w:r>
    </w:p>
    <w:p w14:paraId="25D458FC" w14:textId="77777777" w:rsidR="000C641C" w:rsidRDefault="000C641C" w:rsidP="000C641C">
      <w:pPr>
        <w:pStyle w:val="HTMLPreformatted"/>
        <w:rPr>
          <w:rFonts w:ascii="Times New Roman" w:hAnsi="Times New Roman" w:cs="Times New Roman"/>
          <w:i/>
          <w:iCs/>
          <w:sz w:val="24"/>
        </w:rPr>
      </w:pPr>
    </w:p>
    <w:p w14:paraId="3C9B8BB6" w14:textId="40B0AB31" w:rsidR="00DF04E3" w:rsidRPr="00DF04E3" w:rsidRDefault="000C641C"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14:paraId="364B8E9F" w14:textId="77777777" w:rsidR="00DF04E3" w:rsidRDefault="00DF04E3" w:rsidP="00DF04E3">
      <w:pPr>
        <w:pStyle w:val="HTMLPreformatted"/>
        <w:tabs>
          <w:tab w:val="left" w:pos="4374"/>
        </w:tabs>
        <w:jc w:val="both"/>
        <w:rPr>
          <w:rFonts w:ascii="Times New Roman" w:hAnsi="Times New Roman" w:cs="Times New Roman"/>
          <w:sz w:val="24"/>
        </w:rPr>
      </w:pPr>
    </w:p>
    <w:p w14:paraId="118DD0E3" w14:textId="77777777" w:rsidR="000C641C" w:rsidRPr="000C641C" w:rsidRDefault="000C641C" w:rsidP="000C641C">
      <w:pPr>
        <w:pStyle w:val="HTMLPreformatted"/>
        <w:jc w:val="both"/>
        <w:rPr>
          <w:rFonts w:ascii="Times New Roman" w:hAnsi="Times New Roman" w:cs="Times New Roman"/>
          <w:sz w:val="24"/>
        </w:rPr>
      </w:pPr>
      <w:r w:rsidRPr="000C641C">
        <w:rPr>
          <w:rFonts w:ascii="Times New Roman" w:hAnsi="Times New Roman" w:cs="Times New Roman"/>
          <w:sz w:val="24"/>
        </w:rPr>
        <w:t>Classification of situs anomalies is difficult and daunting. Patients with situs anomalies often present with variety of cardiac and extracardiac anomalies. Presence of associated anomalies increase morbidity and risk of mortality in neonates. This calls for rapid assessment and management.</w:t>
      </w:r>
    </w:p>
    <w:p w14:paraId="6132F91B" w14:textId="77777777" w:rsidR="000C641C" w:rsidRDefault="000C641C" w:rsidP="000C641C">
      <w:pPr>
        <w:pStyle w:val="HTMLPreformatted"/>
        <w:jc w:val="both"/>
        <w:rPr>
          <w:rFonts w:ascii="Times New Roman" w:hAnsi="Times New Roman" w:cs="Times New Roman"/>
          <w:sz w:val="24"/>
        </w:rPr>
      </w:pPr>
      <w:r w:rsidRPr="000C641C">
        <w:rPr>
          <w:rFonts w:ascii="Times New Roman" w:hAnsi="Times New Roman" w:cs="Times New Roman"/>
          <w:sz w:val="24"/>
        </w:rPr>
        <w:t>We report five case series of situs cases from Tanzania who were referred to radiology department between date July 2017 and date November 2018 for radiological imaging. All cases received Computed Tomography Angiography (CTA) for diagnosis.</w:t>
      </w:r>
    </w:p>
    <w:p w14:paraId="1D0ECE75" w14:textId="510FAB7F" w:rsidR="000C641C" w:rsidRPr="000C641C" w:rsidRDefault="000C641C" w:rsidP="000C641C">
      <w:pPr>
        <w:pStyle w:val="HTMLPreformatted"/>
        <w:jc w:val="both"/>
        <w:rPr>
          <w:rFonts w:ascii="Times New Roman" w:hAnsi="Times New Roman" w:cs="Times New Roman"/>
          <w:sz w:val="24"/>
        </w:rPr>
      </w:pPr>
      <w:r w:rsidRPr="000C641C">
        <w:rPr>
          <w:rFonts w:ascii="Times New Roman" w:hAnsi="Times New Roman" w:cs="Times New Roman"/>
          <w:sz w:val="24"/>
        </w:rPr>
        <w:t xml:space="preserve"> </w:t>
      </w:r>
    </w:p>
    <w:p w14:paraId="0D2E4148" w14:textId="69007183" w:rsidR="002350BC" w:rsidRDefault="005F75AC" w:rsidP="000C641C">
      <w:pPr>
        <w:pStyle w:val="HTMLPreformatted"/>
        <w:jc w:val="both"/>
        <w:rPr>
          <w:rFonts w:ascii="Times New Roman" w:hAnsi="Times New Roman" w:cs="Times New Roman"/>
          <w:sz w:val="24"/>
        </w:rPr>
      </w:pPr>
      <w:r w:rsidRPr="00062A04">
        <w:rPr>
          <w:rFonts w:ascii="Times New Roman" w:hAnsi="Times New Roman" w:cs="Times New Roman"/>
          <w:b/>
          <w:sz w:val="24"/>
        </w:rPr>
        <w:t>Keywords:</w:t>
      </w:r>
      <w:r w:rsidRPr="005F75AC">
        <w:rPr>
          <w:rFonts w:ascii="Times New Roman" w:hAnsi="Times New Roman" w:cs="Times New Roman"/>
          <w:sz w:val="24"/>
        </w:rPr>
        <w:t xml:space="preserve"> </w:t>
      </w:r>
      <w:r w:rsidR="00062A04" w:rsidRPr="005F75AC">
        <w:rPr>
          <w:rFonts w:ascii="Times New Roman" w:hAnsi="Times New Roman" w:cs="Times New Roman"/>
          <w:sz w:val="24"/>
        </w:rPr>
        <w:t>Left isomerism</w:t>
      </w:r>
      <w:r w:rsidRPr="005F75AC">
        <w:rPr>
          <w:rFonts w:ascii="Times New Roman" w:hAnsi="Times New Roman" w:cs="Times New Roman"/>
          <w:sz w:val="24"/>
        </w:rPr>
        <w:t xml:space="preserve">, </w:t>
      </w:r>
      <w:r w:rsidR="00062A04" w:rsidRPr="005F75AC">
        <w:rPr>
          <w:rFonts w:ascii="Times New Roman" w:hAnsi="Times New Roman" w:cs="Times New Roman"/>
          <w:sz w:val="24"/>
        </w:rPr>
        <w:t>Right isomerism</w:t>
      </w:r>
      <w:r w:rsidR="00062A04">
        <w:rPr>
          <w:rFonts w:ascii="Times New Roman" w:hAnsi="Times New Roman" w:cs="Times New Roman"/>
          <w:sz w:val="24"/>
        </w:rPr>
        <w:t>,</w:t>
      </w:r>
      <w:r w:rsidR="00062A04" w:rsidRPr="005F75AC">
        <w:rPr>
          <w:rFonts w:ascii="Times New Roman" w:hAnsi="Times New Roman" w:cs="Times New Roman"/>
          <w:sz w:val="24"/>
        </w:rPr>
        <w:t xml:space="preserve"> </w:t>
      </w:r>
      <w:r w:rsidR="00062A04">
        <w:rPr>
          <w:rFonts w:ascii="Times New Roman" w:hAnsi="Times New Roman" w:cs="Times New Roman"/>
          <w:sz w:val="24"/>
        </w:rPr>
        <w:t xml:space="preserve">Situs </w:t>
      </w:r>
      <w:r w:rsidR="000C641C">
        <w:rPr>
          <w:rFonts w:ascii="Times New Roman" w:hAnsi="Times New Roman" w:cs="Times New Roman"/>
          <w:sz w:val="24"/>
        </w:rPr>
        <w:t xml:space="preserve">inversus, Situs </w:t>
      </w:r>
      <w:r w:rsidR="00062A04">
        <w:rPr>
          <w:rFonts w:ascii="Times New Roman" w:hAnsi="Times New Roman" w:cs="Times New Roman"/>
          <w:sz w:val="24"/>
        </w:rPr>
        <w:t>solitus</w:t>
      </w:r>
      <w:r w:rsidR="000C641C">
        <w:rPr>
          <w:rFonts w:ascii="Times New Roman" w:hAnsi="Times New Roman" w:cs="Times New Roman"/>
          <w:sz w:val="24"/>
        </w:rPr>
        <w:t xml:space="preserve">, </w:t>
      </w:r>
    </w:p>
    <w:p w14:paraId="428B1038" w14:textId="77777777" w:rsidR="00DF04E3" w:rsidRDefault="00DF04E3" w:rsidP="00DF04E3">
      <w:pPr>
        <w:pStyle w:val="HTMLPreformatted"/>
        <w:jc w:val="both"/>
        <w:rPr>
          <w:rFonts w:ascii="Times New Roman" w:hAnsi="Times New Roman" w:cs="Times New Roman"/>
          <w:i/>
          <w:iCs/>
          <w:sz w:val="24"/>
        </w:rPr>
      </w:pPr>
    </w:p>
    <w:p w14:paraId="6BF9FC7F" w14:textId="77777777" w:rsidR="00062A04" w:rsidRDefault="00062A04" w:rsidP="00DF04E3">
      <w:pPr>
        <w:pStyle w:val="HTMLPreformatted"/>
        <w:jc w:val="both"/>
        <w:rPr>
          <w:rFonts w:ascii="Times New Roman" w:hAnsi="Times New Roman" w:cs="Times New Roman"/>
          <w:i/>
          <w:iCs/>
          <w:sz w:val="24"/>
        </w:rPr>
      </w:pPr>
    </w:p>
    <w:p w14:paraId="70589144" w14:textId="54A45B0E"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14:paraId="10C9C4BC" w14:textId="77777777" w:rsidR="00DF04E3" w:rsidRDefault="00DF04E3" w:rsidP="00DF04E3">
      <w:pPr>
        <w:pStyle w:val="HTMLPreformatted"/>
        <w:jc w:val="both"/>
        <w:rPr>
          <w:rFonts w:ascii="Times New Roman" w:hAnsi="Times New Roman" w:cs="Times New Roman"/>
          <w:b/>
          <w:iCs/>
          <w:sz w:val="24"/>
        </w:rPr>
      </w:pPr>
    </w:p>
    <w:p w14:paraId="278D0A7C" w14:textId="77777777" w:rsidR="00D17069" w:rsidRPr="00D17069" w:rsidRDefault="00D17069" w:rsidP="00D17069">
      <w:pPr>
        <w:spacing w:after="0"/>
        <w:rPr>
          <w:rFonts w:ascii="Times New Roman" w:hAnsi="Times New Roman" w:cs="Times New Roman"/>
          <w:b/>
          <w:sz w:val="24"/>
          <w:szCs w:val="24"/>
        </w:rPr>
      </w:pPr>
      <w:r>
        <w:rPr>
          <w:noProof/>
        </w:rPr>
        <w:drawing>
          <wp:anchor distT="0" distB="0" distL="114300" distR="114300" simplePos="0" relativeHeight="251659264" behindDoc="1" locked="0" layoutInCell="1" allowOverlap="1" wp14:anchorId="571E109F" wp14:editId="377088C4">
            <wp:simplePos x="0" y="0"/>
            <wp:positionH relativeFrom="margin">
              <wp:align>left</wp:align>
            </wp:positionH>
            <wp:positionV relativeFrom="paragraph">
              <wp:posOffset>-503</wp:posOffset>
            </wp:positionV>
            <wp:extent cx="1726611" cy="1457011"/>
            <wp:effectExtent l="0" t="0" r="6985" b="0"/>
            <wp:wrapNone/>
            <wp:docPr id="1" name="Picture 1" descr="C:\Users\fredl\AppData\Local\Microsoft\Windows\INetCache\Content.Word\for b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edl\AppData\Local\Microsoft\Windows\INetCache\Content.Word\for bi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6611" cy="1457011"/>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rsidRPr="00D17069">
        <w:rPr>
          <w:rFonts w:ascii="Times New Roman" w:hAnsi="Times New Roman" w:cs="Times New Roman"/>
          <w:b/>
          <w:sz w:val="24"/>
          <w:szCs w:val="24"/>
        </w:rPr>
        <w:t>Frederick R. Lyimo, MD</w:t>
      </w:r>
    </w:p>
    <w:p w14:paraId="68D7F4A3" w14:textId="77777777" w:rsidR="00D17069" w:rsidRPr="00D17069" w:rsidRDefault="00D17069" w:rsidP="00D17069">
      <w:pPr>
        <w:spacing w:after="0"/>
        <w:rPr>
          <w:rFonts w:ascii="Times New Roman" w:hAnsi="Times New Roman" w:cs="Times New Roman"/>
          <w:sz w:val="24"/>
          <w:szCs w:val="24"/>
        </w:rPr>
      </w:pP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t>Radiologist</w:t>
      </w:r>
    </w:p>
    <w:p w14:paraId="3FD0F6E5" w14:textId="77777777" w:rsidR="00D17069" w:rsidRPr="00D17069" w:rsidRDefault="00D17069" w:rsidP="00D17069">
      <w:pPr>
        <w:spacing w:after="0"/>
        <w:rPr>
          <w:rFonts w:ascii="Times New Roman" w:hAnsi="Times New Roman" w:cs="Times New Roman"/>
          <w:sz w:val="24"/>
          <w:szCs w:val="24"/>
        </w:rPr>
      </w:pP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t>Muhimbili National Hospital</w:t>
      </w:r>
    </w:p>
    <w:p w14:paraId="4E9C7553" w14:textId="77777777" w:rsidR="00D17069" w:rsidRPr="00D17069" w:rsidRDefault="00D17069" w:rsidP="00D17069">
      <w:pPr>
        <w:spacing w:after="0"/>
        <w:rPr>
          <w:rFonts w:ascii="Times New Roman" w:hAnsi="Times New Roman" w:cs="Times New Roman"/>
          <w:sz w:val="24"/>
          <w:szCs w:val="24"/>
        </w:rPr>
      </w:pP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t xml:space="preserve">P. O. Box 65000, </w:t>
      </w:r>
    </w:p>
    <w:p w14:paraId="634DCB97" w14:textId="77777777" w:rsidR="00D17069" w:rsidRPr="00D17069" w:rsidRDefault="00D17069" w:rsidP="00D17069">
      <w:pPr>
        <w:spacing w:after="0"/>
        <w:rPr>
          <w:rFonts w:ascii="Times New Roman" w:hAnsi="Times New Roman" w:cs="Times New Roman"/>
          <w:sz w:val="24"/>
          <w:szCs w:val="24"/>
        </w:rPr>
      </w:pP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t>Dar es Salaam.</w:t>
      </w:r>
    </w:p>
    <w:p w14:paraId="3A8842E9" w14:textId="77777777" w:rsidR="00D17069" w:rsidRPr="00D17069" w:rsidRDefault="00D17069" w:rsidP="00D17069">
      <w:pPr>
        <w:spacing w:after="0"/>
        <w:rPr>
          <w:rFonts w:ascii="Times New Roman" w:hAnsi="Times New Roman" w:cs="Times New Roman"/>
          <w:sz w:val="24"/>
          <w:szCs w:val="24"/>
        </w:rPr>
      </w:pP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t>Mob: +255 766 466 184</w:t>
      </w:r>
    </w:p>
    <w:p w14:paraId="187BC36E" w14:textId="77777777" w:rsidR="00D17069" w:rsidRPr="00D17069" w:rsidRDefault="00D17069" w:rsidP="00D17069">
      <w:pPr>
        <w:spacing w:after="0"/>
        <w:rPr>
          <w:rFonts w:ascii="Times New Roman" w:hAnsi="Times New Roman" w:cs="Times New Roman"/>
          <w:sz w:val="24"/>
          <w:szCs w:val="24"/>
        </w:rPr>
      </w:pP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t>E – mail: frederick.lyimo@mnh.or.tz</w:t>
      </w:r>
    </w:p>
    <w:p w14:paraId="5F05242E" w14:textId="77777777" w:rsidR="00D17069" w:rsidRDefault="00D17069" w:rsidP="00D17069"/>
    <w:p w14:paraId="6349F504" w14:textId="77777777" w:rsidR="00D17069" w:rsidRPr="00D17069" w:rsidRDefault="00D17069" w:rsidP="00D17069">
      <w:pPr>
        <w:rPr>
          <w:rFonts w:ascii="Times New Roman" w:hAnsi="Times New Roman" w:cs="Times New Roman"/>
          <w:sz w:val="24"/>
          <w:szCs w:val="24"/>
        </w:rPr>
      </w:pPr>
      <w:r w:rsidRPr="00D17069">
        <w:rPr>
          <w:rFonts w:ascii="Times New Roman" w:hAnsi="Times New Roman" w:cs="Times New Roman"/>
          <w:sz w:val="24"/>
          <w:szCs w:val="24"/>
        </w:rPr>
        <w:t xml:space="preserve">Frederick R. Lyimo completed his radiology residency 3 years ago and has ever since been working at Muhimbili National hospital a tertiary referral hospital. </w:t>
      </w:r>
    </w:p>
    <w:p w14:paraId="27498168" w14:textId="77777777" w:rsidR="00D17069" w:rsidRPr="00D17069" w:rsidRDefault="00D17069" w:rsidP="00D17069">
      <w:pPr>
        <w:rPr>
          <w:rFonts w:ascii="Times New Roman" w:hAnsi="Times New Roman" w:cs="Times New Roman"/>
          <w:sz w:val="24"/>
          <w:szCs w:val="24"/>
        </w:rPr>
      </w:pPr>
      <w:r w:rsidRPr="00D17069">
        <w:rPr>
          <w:rFonts w:ascii="Times New Roman" w:hAnsi="Times New Roman" w:cs="Times New Roman"/>
          <w:sz w:val="24"/>
          <w:szCs w:val="24"/>
        </w:rPr>
        <w:t>Although he performs general radiologist duties, Frederick has a huge passion in cardiovascular imaging.</w:t>
      </w:r>
    </w:p>
    <w:p w14:paraId="49F63C49" w14:textId="77777777" w:rsidR="00D17069" w:rsidRPr="00D17069" w:rsidRDefault="00D17069" w:rsidP="00D17069">
      <w:pPr>
        <w:rPr>
          <w:rFonts w:ascii="Times New Roman" w:hAnsi="Times New Roman" w:cs="Times New Roman"/>
          <w:sz w:val="24"/>
          <w:szCs w:val="24"/>
        </w:rPr>
      </w:pPr>
      <w:r w:rsidRPr="00D17069">
        <w:rPr>
          <w:rFonts w:ascii="Times New Roman" w:hAnsi="Times New Roman" w:cs="Times New Roman"/>
          <w:sz w:val="24"/>
          <w:szCs w:val="24"/>
        </w:rPr>
        <w:t>He is the focal person for cardiac computed tomography and computed tomography angiography imaging services at Muhimbili National Hospital where he coordinates imaging and interpretation of all referred cases.</w:t>
      </w:r>
    </w:p>
    <w:p w14:paraId="06739DA1" w14:textId="77777777" w:rsidR="00D17069" w:rsidRPr="00D17069" w:rsidRDefault="00D17069" w:rsidP="00D17069">
      <w:pPr>
        <w:rPr>
          <w:rFonts w:ascii="Times New Roman" w:hAnsi="Times New Roman" w:cs="Times New Roman"/>
          <w:sz w:val="24"/>
          <w:szCs w:val="24"/>
        </w:rPr>
      </w:pPr>
      <w:r w:rsidRPr="00D17069">
        <w:rPr>
          <w:rFonts w:ascii="Times New Roman" w:hAnsi="Times New Roman" w:cs="Times New Roman"/>
          <w:sz w:val="24"/>
          <w:szCs w:val="24"/>
        </w:rPr>
        <w:lastRenderedPageBreak/>
        <w:t xml:space="preserve">Frederick has published about 11 case reports in reputed journals. He also has given several talks and presentations on cardiovascular radiology at several institutes in Tanzania. </w:t>
      </w:r>
    </w:p>
    <w:p w14:paraId="1C72EC8D" w14:textId="77777777"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7B1991" w14:textId="77777777" w:rsidR="00EA6ECF" w:rsidRDefault="00EA6ECF" w:rsidP="00495C76">
      <w:pPr>
        <w:spacing w:after="0" w:line="240" w:lineRule="auto"/>
      </w:pPr>
      <w:r>
        <w:separator/>
      </w:r>
    </w:p>
  </w:endnote>
  <w:endnote w:type="continuationSeparator" w:id="0">
    <w:p w14:paraId="2DDE08F9" w14:textId="77777777" w:rsidR="00EA6ECF" w:rsidRDefault="00EA6EC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B9B58" w14:textId="77777777" w:rsidR="00EA6ECF" w:rsidRDefault="00EA6ECF" w:rsidP="00495C76">
      <w:pPr>
        <w:spacing w:after="0" w:line="240" w:lineRule="auto"/>
      </w:pPr>
      <w:r>
        <w:separator/>
      </w:r>
    </w:p>
  </w:footnote>
  <w:footnote w:type="continuationSeparator" w:id="0">
    <w:p w14:paraId="76D8ADF8" w14:textId="77777777" w:rsidR="00EA6ECF" w:rsidRDefault="00EA6EC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29AF5" w14:textId="77777777" w:rsidR="00EA6ECF" w:rsidRDefault="00EA6ECF" w:rsidP="00495C76">
    <w:pPr>
      <w:pStyle w:val="Header"/>
      <w:jc w:val="center"/>
    </w:pPr>
    <w:r>
      <w:rPr>
        <w:noProof/>
        <w:lang w:eastAsia="en-IN"/>
      </w:rPr>
      <w:drawing>
        <wp:inline distT="0" distB="0" distL="0" distR="0" wp14:anchorId="7137C762" wp14:editId="03E8FC28">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8DF81F3" w14:textId="77777777" w:rsidR="00EA6ECF" w:rsidRDefault="00EA6E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62A04"/>
    <w:rsid w:val="000A4C22"/>
    <w:rsid w:val="000C641C"/>
    <w:rsid w:val="002350BC"/>
    <w:rsid w:val="0028059F"/>
    <w:rsid w:val="002F4DF0"/>
    <w:rsid w:val="00333E31"/>
    <w:rsid w:val="0038483D"/>
    <w:rsid w:val="00435234"/>
    <w:rsid w:val="00495C76"/>
    <w:rsid w:val="005F75AC"/>
    <w:rsid w:val="00627419"/>
    <w:rsid w:val="00995525"/>
    <w:rsid w:val="00B3082B"/>
    <w:rsid w:val="00B6703B"/>
    <w:rsid w:val="00BA654F"/>
    <w:rsid w:val="00CE511D"/>
    <w:rsid w:val="00D06D98"/>
    <w:rsid w:val="00D17069"/>
    <w:rsid w:val="00DF04E3"/>
    <w:rsid w:val="00EA6E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93E085"/>
  <w15:docId w15:val="{9FDFB296-C660-4755-B757-6BF0FA99F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Frederick Lyimo</cp:lastModifiedBy>
  <cp:revision>2</cp:revision>
  <dcterms:created xsi:type="dcterms:W3CDTF">2018-12-06T08:53:00Z</dcterms:created>
  <dcterms:modified xsi:type="dcterms:W3CDTF">2018-12-06T08:53:00Z</dcterms:modified>
</cp:coreProperties>
</file>