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67BBA" w:rsidP="00494130">
      <w:pPr>
        <w:pStyle w:val="Ttulo1"/>
        <w:spacing w:before="170"/>
        <w:ind w:left="0"/>
      </w:pPr>
      <w:r w:rsidRPr="00A67BBA">
        <w:rPr>
          <w:color w:val="337AB7"/>
        </w:rPr>
        <w:t>THE INFLUENCE OF PAIN IN THE QUALIT</w:t>
      </w:r>
      <w:r>
        <w:rPr>
          <w:color w:val="337AB7"/>
        </w:rPr>
        <w:t xml:space="preserve">Y OF LIFE OF ELDERLY </w:t>
      </w:r>
      <w:r w:rsidR="00B61EED">
        <w:rPr>
          <w:color w:val="337AB7"/>
        </w:rPr>
        <w:t>WITH</w:t>
      </w:r>
      <w:r w:rsidRPr="00A67BBA">
        <w:rPr>
          <w:color w:val="337AB7"/>
        </w:rPr>
        <w:t xml:space="preserve"> DIABETES MELLITUS</w:t>
      </w:r>
    </w:p>
    <w:p w:rsidR="003047DD" w:rsidRDefault="001E534B" w:rsidP="008F5C4A">
      <w:pPr>
        <w:pStyle w:val="Corpodetexto"/>
        <w:spacing w:before="73" w:line="198" w:lineRule="exact"/>
        <w:ind w:left="100" w:right="5161"/>
        <w:rPr>
          <w:rFonts w:ascii="Arial"/>
        </w:rPr>
      </w:pPr>
      <w:r>
        <w:rPr>
          <w:rFonts w:ascii="Arial"/>
        </w:rPr>
        <w:t xml:space="preserve">Fernanda T F </w:t>
      </w:r>
      <w:proofErr w:type="spellStart"/>
      <w:r>
        <w:rPr>
          <w:rFonts w:ascii="Arial"/>
        </w:rPr>
        <w:t>Paiva</w:t>
      </w:r>
      <w:proofErr w:type="spellEnd"/>
      <w:r>
        <w:rPr>
          <w:rFonts w:ascii="Arial"/>
        </w:rPr>
        <w:t>, Master</w:t>
      </w:r>
      <w:r w:rsidR="008F5C4A">
        <w:rPr>
          <w:rFonts w:ascii="Arial"/>
        </w:rPr>
        <w:t>’</w:t>
      </w:r>
      <w:r w:rsidR="008F5C4A">
        <w:rPr>
          <w:rFonts w:ascii="Arial"/>
        </w:rPr>
        <w:t>s</w:t>
      </w:r>
      <w:r>
        <w:rPr>
          <w:rFonts w:ascii="Arial"/>
        </w:rPr>
        <w:t xml:space="preserve"> Student</w:t>
      </w:r>
      <w:r w:rsidR="003047DD">
        <w:rPr>
          <w:rFonts w:ascii="Arial"/>
        </w:rPr>
        <w:t>, University of Brasilia, Brazil</w:t>
      </w:r>
    </w:p>
    <w:p w:rsidR="005973B9" w:rsidRPr="001E534B" w:rsidRDefault="001F2F30" w:rsidP="00C759F3">
      <w:pPr>
        <w:pStyle w:val="Corpodetexto"/>
        <w:spacing w:before="73" w:line="198" w:lineRule="exact"/>
        <w:ind w:left="100" w:right="5272"/>
        <w:rPr>
          <w:rFonts w:ascii="Arial"/>
          <w:lang w:val="pt-BR"/>
        </w:rPr>
      </w:pPr>
      <w:r w:rsidRPr="001E534B">
        <w:rPr>
          <w:rFonts w:ascii="Arial"/>
          <w:lang w:val="pt-BR"/>
        </w:rPr>
        <w:t xml:space="preserve">Luciano </w:t>
      </w:r>
      <w:proofErr w:type="gramStart"/>
      <w:r w:rsidRPr="001E534B">
        <w:rPr>
          <w:rFonts w:ascii="Arial"/>
          <w:lang w:val="pt-BR"/>
        </w:rPr>
        <w:t>R.</w:t>
      </w:r>
      <w:proofErr w:type="gramEnd"/>
      <w:r w:rsidRPr="001E534B">
        <w:rPr>
          <w:rFonts w:ascii="Arial"/>
          <w:lang w:val="pt-BR"/>
        </w:rPr>
        <w:t xml:space="preserve"> Lima</w:t>
      </w:r>
      <w:r w:rsidR="005973B9" w:rsidRPr="001E534B">
        <w:rPr>
          <w:rFonts w:ascii="Arial"/>
          <w:lang w:val="pt-BR"/>
        </w:rPr>
        <w:t xml:space="preserve">, RN PhD, </w:t>
      </w:r>
      <w:proofErr w:type="spellStart"/>
      <w:r w:rsidRPr="001E534B">
        <w:rPr>
          <w:rFonts w:ascii="Arial"/>
          <w:lang w:val="pt-BR"/>
        </w:rPr>
        <w:t>University</w:t>
      </w:r>
      <w:proofErr w:type="spellEnd"/>
      <w:r w:rsidRPr="001E534B">
        <w:rPr>
          <w:rFonts w:ascii="Arial"/>
          <w:lang w:val="pt-BR"/>
        </w:rPr>
        <w:t xml:space="preserve"> </w:t>
      </w:r>
      <w:proofErr w:type="spellStart"/>
      <w:r w:rsidRPr="001E534B">
        <w:rPr>
          <w:rFonts w:ascii="Arial"/>
          <w:lang w:val="pt-BR"/>
        </w:rPr>
        <w:t>of</w:t>
      </w:r>
      <w:proofErr w:type="spellEnd"/>
      <w:r w:rsidRPr="001E534B">
        <w:rPr>
          <w:rFonts w:ascii="Arial"/>
          <w:lang w:val="pt-BR"/>
        </w:rPr>
        <w:t xml:space="preserve"> </w:t>
      </w:r>
      <w:proofErr w:type="spellStart"/>
      <w:r w:rsidRPr="001E534B">
        <w:rPr>
          <w:rFonts w:ascii="Arial"/>
          <w:lang w:val="pt-BR"/>
        </w:rPr>
        <w:t>Brasilia</w:t>
      </w:r>
      <w:proofErr w:type="spellEnd"/>
      <w:r w:rsidR="005973B9" w:rsidRPr="001E534B">
        <w:rPr>
          <w:rFonts w:ascii="Arial"/>
          <w:lang w:val="pt-BR"/>
        </w:rPr>
        <w:t xml:space="preserve">, </w:t>
      </w:r>
      <w:proofErr w:type="spellStart"/>
      <w:r w:rsidRPr="001E534B">
        <w:rPr>
          <w:rFonts w:ascii="Arial"/>
          <w:lang w:val="pt-BR"/>
        </w:rPr>
        <w:t>Brazil</w:t>
      </w:r>
      <w:proofErr w:type="spellEnd"/>
    </w:p>
    <w:p w:rsidR="00C759F3" w:rsidRPr="001E534B" w:rsidRDefault="00C759F3" w:rsidP="00C759F3">
      <w:pPr>
        <w:pStyle w:val="Corpodetexto"/>
        <w:spacing w:before="73" w:line="198" w:lineRule="exact"/>
        <w:ind w:left="100" w:right="5272"/>
        <w:rPr>
          <w:rFonts w:ascii="Arial"/>
          <w:lang w:val="pt-BR"/>
        </w:rPr>
      </w:pPr>
      <w:proofErr w:type="spellStart"/>
      <w:r w:rsidRPr="001E534B">
        <w:rPr>
          <w:rFonts w:ascii="Arial"/>
          <w:lang w:val="pt-BR"/>
        </w:rPr>
        <w:t>Walterl</w:t>
      </w:r>
      <w:r w:rsidR="00F64D35" w:rsidRPr="001E534B">
        <w:rPr>
          <w:rFonts w:ascii="Arial"/>
          <w:lang w:val="pt-BR"/>
        </w:rPr>
        <w:t>a</w:t>
      </w:r>
      <w:r w:rsidR="00995FAB" w:rsidRPr="001E534B">
        <w:rPr>
          <w:rFonts w:ascii="Arial"/>
          <w:lang w:val="pt-BR"/>
        </w:rPr>
        <w:t>nia</w:t>
      </w:r>
      <w:proofErr w:type="spellEnd"/>
      <w:r w:rsidR="00995FAB" w:rsidRPr="001E534B">
        <w:rPr>
          <w:rFonts w:ascii="Arial"/>
          <w:lang w:val="pt-BR"/>
        </w:rPr>
        <w:t xml:space="preserve"> S</w:t>
      </w:r>
      <w:r w:rsidRPr="001E534B">
        <w:rPr>
          <w:rFonts w:ascii="Arial"/>
          <w:lang w:val="pt-BR"/>
        </w:rPr>
        <w:t xml:space="preserve"> Santos, RN PhD, </w:t>
      </w:r>
      <w:proofErr w:type="spellStart"/>
      <w:r w:rsidRPr="001E534B">
        <w:rPr>
          <w:rFonts w:ascii="Arial"/>
          <w:lang w:val="pt-BR"/>
        </w:rPr>
        <w:t>University</w:t>
      </w:r>
      <w:proofErr w:type="spellEnd"/>
      <w:r w:rsidRPr="001E534B">
        <w:rPr>
          <w:rFonts w:ascii="Arial"/>
          <w:lang w:val="pt-BR"/>
        </w:rPr>
        <w:t xml:space="preserve"> </w:t>
      </w:r>
      <w:proofErr w:type="spellStart"/>
      <w:r w:rsidRPr="001E534B">
        <w:rPr>
          <w:rFonts w:ascii="Arial"/>
          <w:lang w:val="pt-BR"/>
        </w:rPr>
        <w:t>of</w:t>
      </w:r>
      <w:proofErr w:type="spellEnd"/>
      <w:r w:rsidRPr="001E534B">
        <w:rPr>
          <w:rFonts w:ascii="Arial"/>
          <w:lang w:val="pt-BR"/>
        </w:rPr>
        <w:t xml:space="preserve"> </w:t>
      </w:r>
      <w:proofErr w:type="spellStart"/>
      <w:r w:rsidRPr="001E534B">
        <w:rPr>
          <w:rFonts w:ascii="Arial"/>
          <w:lang w:val="pt-BR"/>
        </w:rPr>
        <w:t>Brasilia</w:t>
      </w:r>
      <w:proofErr w:type="spellEnd"/>
      <w:r w:rsidRPr="001E534B">
        <w:rPr>
          <w:rFonts w:ascii="Arial"/>
          <w:lang w:val="pt-BR"/>
        </w:rPr>
        <w:t xml:space="preserve">, </w:t>
      </w:r>
      <w:proofErr w:type="spellStart"/>
      <w:proofErr w:type="gramStart"/>
      <w:r w:rsidRPr="001E534B">
        <w:rPr>
          <w:rFonts w:ascii="Arial"/>
          <w:lang w:val="pt-BR"/>
        </w:rPr>
        <w:t>Brazil</w:t>
      </w:r>
      <w:proofErr w:type="spellEnd"/>
      <w:proofErr w:type="gramEnd"/>
    </w:p>
    <w:p w:rsidR="00C759F3" w:rsidRPr="001E534B" w:rsidRDefault="00995FAB" w:rsidP="00C759F3">
      <w:pPr>
        <w:pStyle w:val="Corpodetexto"/>
        <w:spacing w:before="73" w:line="198" w:lineRule="exact"/>
        <w:ind w:left="100" w:right="5272"/>
        <w:rPr>
          <w:rFonts w:ascii="Arial"/>
          <w:lang w:val="pt-BR"/>
        </w:rPr>
      </w:pPr>
      <w:r w:rsidRPr="001E534B">
        <w:rPr>
          <w:rFonts w:ascii="Arial"/>
          <w:lang w:val="pt-BR"/>
        </w:rPr>
        <w:t>Silvana S</w:t>
      </w:r>
      <w:r w:rsidR="00A41114" w:rsidRPr="001E534B">
        <w:rPr>
          <w:rFonts w:ascii="Arial"/>
          <w:lang w:val="pt-BR"/>
        </w:rPr>
        <w:t xml:space="preserve"> </w:t>
      </w:r>
      <w:proofErr w:type="spellStart"/>
      <w:r w:rsidR="00A41114" w:rsidRPr="001E534B">
        <w:rPr>
          <w:rFonts w:ascii="Arial"/>
          <w:lang w:val="pt-BR"/>
        </w:rPr>
        <w:t>Fungh</w:t>
      </w:r>
      <w:r w:rsidR="00C759F3" w:rsidRPr="001E534B">
        <w:rPr>
          <w:rFonts w:ascii="Arial"/>
          <w:lang w:val="pt-BR"/>
        </w:rPr>
        <w:t>etto</w:t>
      </w:r>
      <w:proofErr w:type="spellEnd"/>
      <w:r w:rsidR="00C759F3" w:rsidRPr="001E534B">
        <w:rPr>
          <w:rFonts w:ascii="Arial"/>
          <w:lang w:val="pt-BR"/>
        </w:rPr>
        <w:t xml:space="preserve">, RN PhD, </w:t>
      </w:r>
      <w:proofErr w:type="spellStart"/>
      <w:r w:rsidR="00C759F3" w:rsidRPr="001E534B">
        <w:rPr>
          <w:rFonts w:ascii="Arial"/>
          <w:lang w:val="pt-BR"/>
        </w:rPr>
        <w:t>University</w:t>
      </w:r>
      <w:proofErr w:type="spellEnd"/>
      <w:r w:rsidR="00C759F3" w:rsidRPr="001E534B">
        <w:rPr>
          <w:rFonts w:ascii="Arial"/>
          <w:lang w:val="pt-BR"/>
        </w:rPr>
        <w:t xml:space="preserve"> </w:t>
      </w:r>
      <w:proofErr w:type="spellStart"/>
      <w:r w:rsidR="00C759F3" w:rsidRPr="001E534B">
        <w:rPr>
          <w:rFonts w:ascii="Arial"/>
          <w:lang w:val="pt-BR"/>
        </w:rPr>
        <w:t>of</w:t>
      </w:r>
      <w:proofErr w:type="spellEnd"/>
      <w:r w:rsidR="00C759F3" w:rsidRPr="001E534B">
        <w:rPr>
          <w:rFonts w:ascii="Arial"/>
          <w:lang w:val="pt-BR"/>
        </w:rPr>
        <w:t xml:space="preserve"> </w:t>
      </w:r>
      <w:proofErr w:type="spellStart"/>
      <w:r w:rsidR="00C759F3" w:rsidRPr="001E534B">
        <w:rPr>
          <w:rFonts w:ascii="Arial"/>
          <w:lang w:val="pt-BR"/>
        </w:rPr>
        <w:t>Brasilia</w:t>
      </w:r>
      <w:proofErr w:type="spellEnd"/>
      <w:r w:rsidR="00C759F3" w:rsidRPr="001E534B">
        <w:rPr>
          <w:rFonts w:ascii="Arial"/>
          <w:lang w:val="pt-BR"/>
        </w:rPr>
        <w:t xml:space="preserve">, </w:t>
      </w:r>
      <w:proofErr w:type="spellStart"/>
      <w:proofErr w:type="gramStart"/>
      <w:r w:rsidR="00C759F3" w:rsidRPr="001E534B">
        <w:rPr>
          <w:rFonts w:ascii="Arial"/>
          <w:lang w:val="pt-BR"/>
        </w:rPr>
        <w:t>Brazil</w:t>
      </w:r>
      <w:proofErr w:type="spellEnd"/>
      <w:proofErr w:type="gramEnd"/>
    </w:p>
    <w:p w:rsidR="00C759F3" w:rsidRPr="001E534B" w:rsidRDefault="00995FAB" w:rsidP="00C759F3">
      <w:pPr>
        <w:pStyle w:val="Corpodetexto"/>
        <w:spacing w:before="73" w:line="198" w:lineRule="exact"/>
        <w:ind w:left="100" w:right="5272"/>
        <w:rPr>
          <w:rFonts w:ascii="Arial"/>
          <w:lang w:val="pt-BR"/>
        </w:rPr>
      </w:pPr>
      <w:r w:rsidRPr="001E534B">
        <w:rPr>
          <w:rFonts w:ascii="Arial"/>
          <w:lang w:val="pt-BR"/>
        </w:rPr>
        <w:t>Marina M</w:t>
      </w:r>
      <w:r w:rsidR="00C759F3" w:rsidRPr="001E534B">
        <w:rPr>
          <w:rFonts w:ascii="Arial"/>
          <w:lang w:val="pt-BR"/>
        </w:rPr>
        <w:t xml:space="preserve"> </w:t>
      </w:r>
      <w:proofErr w:type="spellStart"/>
      <w:r w:rsidR="00C759F3" w:rsidRPr="001E534B">
        <w:rPr>
          <w:rFonts w:ascii="Arial"/>
          <w:lang w:val="pt-BR"/>
        </w:rPr>
        <w:t>Stival</w:t>
      </w:r>
      <w:proofErr w:type="spellEnd"/>
      <w:r w:rsidR="00C759F3" w:rsidRPr="001E534B">
        <w:rPr>
          <w:rFonts w:ascii="Arial"/>
          <w:lang w:val="pt-BR"/>
        </w:rPr>
        <w:t xml:space="preserve">, RN PhD, </w:t>
      </w:r>
      <w:proofErr w:type="spellStart"/>
      <w:r w:rsidR="00C759F3" w:rsidRPr="001E534B">
        <w:rPr>
          <w:rFonts w:ascii="Arial"/>
          <w:lang w:val="pt-BR"/>
        </w:rPr>
        <w:t>University</w:t>
      </w:r>
      <w:proofErr w:type="spellEnd"/>
      <w:r w:rsidR="00C759F3" w:rsidRPr="001E534B">
        <w:rPr>
          <w:rFonts w:ascii="Arial"/>
          <w:lang w:val="pt-BR"/>
        </w:rPr>
        <w:t xml:space="preserve"> </w:t>
      </w:r>
      <w:proofErr w:type="spellStart"/>
      <w:r w:rsidR="00C759F3" w:rsidRPr="001E534B">
        <w:rPr>
          <w:rFonts w:ascii="Arial"/>
          <w:lang w:val="pt-BR"/>
        </w:rPr>
        <w:t>of</w:t>
      </w:r>
      <w:proofErr w:type="spellEnd"/>
      <w:r w:rsidR="00C759F3" w:rsidRPr="001E534B">
        <w:rPr>
          <w:rFonts w:ascii="Arial"/>
          <w:lang w:val="pt-BR"/>
        </w:rPr>
        <w:t xml:space="preserve"> </w:t>
      </w:r>
      <w:proofErr w:type="spellStart"/>
      <w:r w:rsidR="00C759F3" w:rsidRPr="001E534B">
        <w:rPr>
          <w:rFonts w:ascii="Arial"/>
          <w:lang w:val="pt-BR"/>
        </w:rPr>
        <w:t>Brasilia</w:t>
      </w:r>
      <w:proofErr w:type="spellEnd"/>
      <w:r w:rsidR="00C759F3" w:rsidRPr="001E534B">
        <w:rPr>
          <w:rFonts w:ascii="Arial"/>
          <w:lang w:val="pt-BR"/>
        </w:rPr>
        <w:t xml:space="preserve">, </w:t>
      </w:r>
      <w:proofErr w:type="spellStart"/>
      <w:proofErr w:type="gramStart"/>
      <w:r w:rsidR="00C759F3" w:rsidRPr="001E534B">
        <w:rPr>
          <w:rFonts w:ascii="Arial"/>
          <w:lang w:val="pt-BR"/>
        </w:rPr>
        <w:t>Brazil</w:t>
      </w:r>
      <w:proofErr w:type="spellEnd"/>
      <w:proofErr w:type="gramEnd"/>
    </w:p>
    <w:tbl>
      <w:tblPr>
        <w:tblpPr w:leftFromText="141" w:rightFromText="141" w:vertAnchor="text" w:horzAnchor="margin" w:tblpXSpec="right" w:tblpY="13"/>
        <w:tblW w:w="53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8"/>
      </w:tblGrid>
      <w:tr w:rsidR="00F64D35" w:rsidRPr="00F64D35" w:rsidTr="00164BFF">
        <w:trPr>
          <w:trHeight w:val="57"/>
        </w:trPr>
        <w:tc>
          <w:tcPr>
            <w:tcW w:w="534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pPr w:leftFromText="141" w:rightFromText="141" w:vertAnchor="text" w:horzAnchor="margin" w:tblpXSpec="center" w:tblpY="541"/>
              <w:tblW w:w="48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61"/>
              <w:gridCol w:w="505"/>
              <w:gridCol w:w="505"/>
              <w:gridCol w:w="505"/>
              <w:gridCol w:w="505"/>
              <w:gridCol w:w="177"/>
              <w:gridCol w:w="31"/>
              <w:gridCol w:w="474"/>
              <w:gridCol w:w="221"/>
              <w:gridCol w:w="284"/>
              <w:gridCol w:w="462"/>
            </w:tblGrid>
            <w:tr w:rsidR="00164BFF" w:rsidRPr="00F64D35" w:rsidTr="008971E0">
              <w:trPr>
                <w:trHeight w:val="57"/>
              </w:trPr>
              <w:tc>
                <w:tcPr>
                  <w:tcW w:w="4830" w:type="dxa"/>
                  <w:gridSpan w:val="11"/>
                  <w:tcBorders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bCs/>
                      <w:color w:val="000000"/>
                      <w:sz w:val="14"/>
                      <w:szCs w:val="16"/>
                      <w:lang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Cs/>
                      <w:color w:val="000000"/>
                      <w:sz w:val="14"/>
                      <w:szCs w:val="16"/>
                      <w:lang w:eastAsia="pt-BR"/>
                    </w:rPr>
                    <w:t>Table 1: Score distribution of the WHOQOL-BREF and WHOQOL-OLD.</w:t>
                  </w:r>
                </w:p>
              </w:tc>
            </w:tr>
            <w:tr w:rsidR="00164BFF" w:rsidRPr="00F64D35" w:rsidTr="008971E0">
              <w:trPr>
                <w:trHeight w:val="57"/>
              </w:trPr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eastAsia="pt-BR"/>
                    </w:rPr>
                  </w:pPr>
                </w:p>
              </w:tc>
              <w:tc>
                <w:tcPr>
                  <w:tcW w:w="101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 xml:space="preserve">No </w:t>
                  </w:r>
                  <w:proofErr w:type="spellStart"/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pain</w:t>
                  </w:r>
                  <w:proofErr w:type="spellEnd"/>
                </w:p>
              </w:tc>
              <w:tc>
                <w:tcPr>
                  <w:tcW w:w="1218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Mild/Moderate</w:t>
                  </w:r>
                </w:p>
              </w:tc>
              <w:tc>
                <w:tcPr>
                  <w:tcW w:w="69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Severe</w:t>
                  </w:r>
                  <w:proofErr w:type="spellEnd"/>
                </w:p>
              </w:tc>
              <w:tc>
                <w:tcPr>
                  <w:tcW w:w="746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</w:tr>
            <w:tr w:rsidR="00164BFF" w:rsidRPr="00F64D35" w:rsidTr="008971E0">
              <w:trPr>
                <w:trHeight w:val="123"/>
              </w:trPr>
              <w:tc>
                <w:tcPr>
                  <w:tcW w:w="1161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M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SD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M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SD</w:t>
                  </w:r>
                </w:p>
              </w:tc>
              <w:tc>
                <w:tcPr>
                  <w:tcW w:w="1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M</w:t>
                  </w:r>
                </w:p>
              </w:tc>
              <w:tc>
                <w:tcPr>
                  <w:tcW w:w="50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SD</w:t>
                  </w:r>
                </w:p>
              </w:tc>
              <w:tc>
                <w:tcPr>
                  <w:tcW w:w="462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p</w:t>
                  </w:r>
                </w:p>
              </w:tc>
            </w:tr>
            <w:tr w:rsidR="00164BFF" w:rsidRPr="00F64D35" w:rsidTr="008971E0">
              <w:trPr>
                <w:trHeight w:val="101"/>
              </w:trPr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nil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WHOQOL-BREAF</w:t>
                  </w:r>
                </w:p>
              </w:tc>
              <w:tc>
                <w:tcPr>
                  <w:tcW w:w="505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177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462" w:type="dxa"/>
                  <w:tcBorders>
                    <w:top w:val="single" w:sz="4" w:space="0" w:color="auto"/>
                  </w:tcBorders>
                  <w:shd w:val="clear" w:color="auto" w:fill="FFFFFF" w:themeFill="background1"/>
                  <w:noWrap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</w:tr>
            <w:tr w:rsidR="00164BFF" w:rsidRPr="00F64D35" w:rsidTr="008971E0">
              <w:trPr>
                <w:trHeight w:val="77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Physical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53.94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14.76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59.05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12.67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59.41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15.27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0.053</w:t>
                  </w:r>
                </w:p>
              </w:tc>
            </w:tr>
            <w:tr w:rsidR="00164BFF" w:rsidRPr="00F64D35" w:rsidTr="008971E0">
              <w:trPr>
                <w:trHeight w:val="75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Psychological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64.36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14.79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61.03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14.94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58.28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14.72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0.656</w:t>
                  </w:r>
                </w:p>
              </w:tc>
            </w:tr>
            <w:tr w:rsidR="00164BFF" w:rsidRPr="00F64D35" w:rsidTr="008971E0">
              <w:trPr>
                <w:trHeight w:val="63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Social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Relationship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sz w:val="14"/>
                      <w:szCs w:val="16"/>
                      <w:lang w:val="pt-BR" w:eastAsia="pt-BR"/>
                    </w:rPr>
                    <w:t>70.52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sz w:val="14"/>
                      <w:szCs w:val="16"/>
                      <w:lang w:val="pt-BR" w:eastAsia="pt-BR"/>
                    </w:rPr>
                    <w:t>20.75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67.13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19.66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65.79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21.91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0.091</w:t>
                  </w:r>
                </w:p>
              </w:tc>
            </w:tr>
            <w:tr w:rsidR="00164BFF" w:rsidRPr="00F64D35" w:rsidTr="008971E0">
              <w:trPr>
                <w:trHeight w:val="57"/>
              </w:trPr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Environment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60.56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17.78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57.83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15.19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53.05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15.16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0.046</w:t>
                  </w:r>
                </w:p>
              </w:tc>
            </w:tr>
            <w:tr w:rsidR="00164BFF" w:rsidRPr="00F64D35" w:rsidTr="008971E0">
              <w:trPr>
                <w:trHeight w:val="171"/>
              </w:trPr>
              <w:tc>
                <w:tcPr>
                  <w:tcW w:w="1161" w:type="dxa"/>
                  <w:tcBorders>
                    <w:top w:val="single" w:sz="4" w:space="0" w:color="auto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WHOQOL-OLD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</w:tr>
            <w:tr w:rsidR="00164BFF" w:rsidRPr="00F64D35" w:rsidTr="008971E0">
              <w:trPr>
                <w:trHeight w:val="327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Sensory</w:t>
                  </w:r>
                  <w:proofErr w:type="spellEnd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abilities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71.33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16.83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66.1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23.94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29.37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24.55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0.048</w:t>
                  </w:r>
                </w:p>
              </w:tc>
            </w:tr>
            <w:tr w:rsidR="00164BFF" w:rsidRPr="00F64D35" w:rsidTr="008971E0">
              <w:trPr>
                <w:trHeight w:val="119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Autonomy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56.68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14.45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60.47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18.26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56.51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18.89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0.879</w:t>
                  </w:r>
                </w:p>
              </w:tc>
            </w:tr>
            <w:tr w:rsidR="00164BFF" w:rsidRPr="00F64D35" w:rsidTr="008971E0">
              <w:trPr>
                <w:trHeight w:val="447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eastAsia="pt-BR"/>
                    </w:rPr>
                    <w:t>Past, present and future activities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66.81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20.19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70.33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17.22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62.76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18.88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0.011</w:t>
                  </w:r>
                </w:p>
              </w:tc>
            </w:tr>
            <w:tr w:rsidR="00164BFF" w:rsidRPr="00F64D35" w:rsidTr="008971E0">
              <w:trPr>
                <w:trHeight w:val="327"/>
              </w:trPr>
              <w:tc>
                <w:tcPr>
                  <w:tcW w:w="116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Social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participation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61.85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20.95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63.73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15.9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56.96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20.63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6"/>
                      <w:lang w:val="pt-BR" w:eastAsia="pt-BR"/>
                    </w:rPr>
                    <w:t>0.026</w:t>
                  </w:r>
                </w:p>
              </w:tc>
            </w:tr>
            <w:tr w:rsidR="00164BFF" w:rsidRPr="00F64D35" w:rsidTr="00164BFF">
              <w:trPr>
                <w:trHeight w:val="202"/>
              </w:trPr>
              <w:tc>
                <w:tcPr>
                  <w:tcW w:w="1161" w:type="dxa"/>
                  <w:tcBorders>
                    <w:top w:val="nil"/>
                    <w:lef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Death</w:t>
                  </w:r>
                  <w:proofErr w:type="spellEnd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and</w:t>
                  </w:r>
                  <w:proofErr w:type="spellEnd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 xml:space="preserve"> </w:t>
                  </w: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Dying</w:t>
                  </w:r>
                  <w:proofErr w:type="spellEnd"/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58.18</w:t>
                  </w:r>
                </w:p>
              </w:tc>
              <w:tc>
                <w:tcPr>
                  <w:tcW w:w="505" w:type="dxa"/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31.03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55.45</w:t>
                  </w:r>
                </w:p>
              </w:tc>
              <w:tc>
                <w:tcPr>
                  <w:tcW w:w="505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33.17</w:t>
                  </w:r>
                </w:p>
              </w:tc>
              <w:tc>
                <w:tcPr>
                  <w:tcW w:w="177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54.88</w:t>
                  </w:r>
                </w:p>
              </w:tc>
              <w:tc>
                <w:tcPr>
                  <w:tcW w:w="505" w:type="dxa"/>
                  <w:gridSpan w:val="2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31.63</w:t>
                  </w:r>
                </w:p>
              </w:tc>
              <w:tc>
                <w:tcPr>
                  <w:tcW w:w="462" w:type="dxa"/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0.354</w:t>
                  </w:r>
                </w:p>
              </w:tc>
            </w:tr>
            <w:tr w:rsidR="00164BFF" w:rsidRPr="00F64D35" w:rsidTr="00164BFF">
              <w:trPr>
                <w:trHeight w:val="80"/>
              </w:trPr>
              <w:tc>
                <w:tcPr>
                  <w:tcW w:w="1161" w:type="dxa"/>
                  <w:tcBorders>
                    <w:top w:val="nil"/>
                    <w:left w:val="nil"/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proofErr w:type="spellStart"/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Intimacy</w:t>
                  </w:r>
                  <w:proofErr w:type="spellEnd"/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74.35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vAlign w:val="center"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24.51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70.07</w:t>
                  </w:r>
                </w:p>
              </w:tc>
              <w:tc>
                <w:tcPr>
                  <w:tcW w:w="505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23.83</w:t>
                  </w:r>
                </w:p>
              </w:tc>
              <w:tc>
                <w:tcPr>
                  <w:tcW w:w="177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</w:p>
              </w:tc>
              <w:tc>
                <w:tcPr>
                  <w:tcW w:w="50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67.64</w:t>
                  </w:r>
                </w:p>
              </w:tc>
              <w:tc>
                <w:tcPr>
                  <w:tcW w:w="50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22.92</w:t>
                  </w:r>
                </w:p>
              </w:tc>
              <w:tc>
                <w:tcPr>
                  <w:tcW w:w="462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64BFF" w:rsidRPr="00F64D35" w:rsidRDefault="00164BFF" w:rsidP="00164BFF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</w:pPr>
                  <w:r w:rsidRPr="00F64D35">
                    <w:rPr>
                      <w:rFonts w:ascii="Calibri" w:eastAsia="Times New Roman" w:hAnsi="Calibri" w:cs="Calibri"/>
                      <w:color w:val="000000"/>
                      <w:sz w:val="14"/>
                      <w:szCs w:val="16"/>
                      <w:lang w:val="pt-BR" w:eastAsia="pt-BR"/>
                    </w:rPr>
                    <w:t>0.522</w:t>
                  </w:r>
                </w:p>
              </w:tc>
            </w:tr>
            <w:tr w:rsidR="00164BFF" w:rsidRPr="00F64D35" w:rsidTr="00164BFF">
              <w:trPr>
                <w:trHeight w:val="233"/>
              </w:trPr>
              <w:tc>
                <w:tcPr>
                  <w:tcW w:w="4830" w:type="dxa"/>
                  <w:gridSpan w:val="11"/>
                  <w:tcBorders>
                    <w:top w:val="single" w:sz="4" w:space="0" w:color="auto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164BFF" w:rsidRPr="00F64D35" w:rsidRDefault="00164BFF" w:rsidP="00164BFF">
                  <w:pPr>
                    <w:rPr>
                      <w:rFonts w:ascii="Calibri" w:eastAsia="Times New Roman" w:hAnsi="Calibri" w:cs="Calibri"/>
                      <w:b/>
                      <w:sz w:val="14"/>
                      <w:szCs w:val="16"/>
                      <w:lang w:eastAsia="pt-B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sz w:val="14"/>
                      <w:szCs w:val="16"/>
                      <w:lang w:eastAsia="pt-BR"/>
                    </w:rPr>
                    <w:t>Note: M = Mean; SD =</w:t>
                  </w:r>
                  <w:r w:rsidRPr="00F64D35">
                    <w:rPr>
                      <w:rFonts w:ascii="Calibri" w:eastAsia="Times New Roman" w:hAnsi="Calibri" w:cs="Calibri"/>
                      <w:b/>
                      <w:sz w:val="14"/>
                      <w:szCs w:val="16"/>
                      <w:lang w:eastAsia="pt-BR"/>
                    </w:rPr>
                    <w:t xml:space="preserve"> Standard Deviation</w:t>
                  </w:r>
                </w:p>
              </w:tc>
            </w:tr>
          </w:tbl>
          <w:p w:rsidR="00F64D35" w:rsidRPr="00F64D35" w:rsidRDefault="00F64D35" w:rsidP="00F64D35">
            <w:pPr>
              <w:rPr>
                <w:rFonts w:ascii="Calibri" w:eastAsia="Times New Roman" w:hAnsi="Calibri" w:cs="Calibri"/>
                <w:bCs/>
                <w:color w:val="000000"/>
                <w:sz w:val="14"/>
                <w:szCs w:val="16"/>
                <w:lang w:eastAsia="pt-BR"/>
              </w:rPr>
            </w:pPr>
          </w:p>
        </w:tc>
      </w:tr>
    </w:tbl>
    <w:p w:rsidR="00AE3E37" w:rsidRPr="00C759F3" w:rsidRDefault="00AE3E37">
      <w:pPr>
        <w:pStyle w:val="Corpodetexto"/>
        <w:rPr>
          <w:rFonts w:ascii="Arial"/>
          <w:sz w:val="20"/>
        </w:rPr>
      </w:pPr>
    </w:p>
    <w:p w:rsidR="00AE3E37" w:rsidRPr="00C759F3" w:rsidRDefault="00AE3E37">
      <w:pPr>
        <w:rPr>
          <w:rFonts w:ascii="Arial"/>
          <w:sz w:val="21"/>
        </w:rPr>
        <w:sectPr w:rsidR="00AE3E37" w:rsidRPr="00C759F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3E38FA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3047DD" w:rsidP="003E38FA">
      <w:pPr>
        <w:pStyle w:val="Corpodetexto"/>
        <w:spacing w:before="90" w:line="280" w:lineRule="auto"/>
        <w:ind w:left="100"/>
        <w:jc w:val="both"/>
      </w:pPr>
      <w:r w:rsidRPr="003047DD">
        <w:t>In addition to the evident increase in the number of elderly, there is also a higher prevalence of Non-Communicable Chronic Diseases (NCD), such as Diabetes Mellitus</w:t>
      </w:r>
      <w:r>
        <w:t xml:space="preserve"> (DM)</w:t>
      </w:r>
      <w:r w:rsidRPr="003047DD">
        <w:t>.</w:t>
      </w:r>
      <w:r>
        <w:t xml:space="preserve"> </w:t>
      </w:r>
      <w:r w:rsidRPr="003047DD">
        <w:t>Poorly controlled DM causes several complications such as pain</w:t>
      </w:r>
      <w:r>
        <w:t>,</w:t>
      </w:r>
      <w:r w:rsidRPr="003047DD">
        <w:t xml:space="preserve"> which compromise </w:t>
      </w:r>
      <w:r>
        <w:t xml:space="preserve">the </w:t>
      </w:r>
      <w:r w:rsidRPr="003047DD">
        <w:t xml:space="preserve">productivity, </w:t>
      </w:r>
      <w:r>
        <w:t xml:space="preserve">the </w:t>
      </w:r>
      <w:r w:rsidRPr="003047DD">
        <w:t xml:space="preserve">life expectancy, and </w:t>
      </w:r>
      <w:r>
        <w:t xml:space="preserve">the </w:t>
      </w:r>
      <w:r w:rsidRPr="003047DD">
        <w:t xml:space="preserve">quality of life (QOL). QOL is an important aspect of diabetes because </w:t>
      </w:r>
      <w:r>
        <w:t xml:space="preserve">a </w:t>
      </w:r>
      <w:r w:rsidRPr="003047DD">
        <w:t xml:space="preserve">poor quality of life </w:t>
      </w:r>
      <w:r>
        <w:t>reduces the self-care, resulting i</w:t>
      </w:r>
      <w:r w:rsidRPr="003047DD">
        <w:t>n a worse</w:t>
      </w:r>
      <w:r>
        <w:t xml:space="preserve"> glycemic control, and increasing the</w:t>
      </w:r>
      <w:r w:rsidRPr="003047DD">
        <w:t xml:space="preserve"> risks of complications. </w:t>
      </w:r>
      <w:r w:rsidR="00A67BBA">
        <w:t>The purpose of this study is</w:t>
      </w:r>
      <w:r w:rsidR="00A67BBA" w:rsidRPr="00A67BBA">
        <w:t xml:space="preserve"> to evaluate </w:t>
      </w:r>
      <w:r w:rsidR="00A67BBA">
        <w:t xml:space="preserve">the </w:t>
      </w:r>
      <w:r w:rsidR="00A67BBA" w:rsidRPr="00A67BBA">
        <w:t>pain and its impact on quality of life of elderly</w:t>
      </w:r>
      <w:r w:rsidR="00F64D35">
        <w:t xml:space="preserve"> patients with DM</w:t>
      </w:r>
      <w:r w:rsidR="00A67BBA" w:rsidRPr="00A67BBA">
        <w:t xml:space="preserve"> in a </w:t>
      </w:r>
      <w:r w:rsidR="00A67BBA">
        <w:t>primary care unit in Brazil.</w:t>
      </w:r>
      <w:r w:rsidR="00A67BBA" w:rsidRPr="00A67BBA">
        <w:t xml:space="preserve"> </w:t>
      </w:r>
      <w:r w:rsidR="00A9710C">
        <w:t>Methodolog</w:t>
      </w:r>
      <w:r w:rsidR="00A67BBA">
        <w:t xml:space="preserve">y &amp; Theoretical Orientation: A </w:t>
      </w:r>
      <w:r w:rsidR="00A67BBA" w:rsidRPr="00A67BBA">
        <w:t>descriptive and quantitative study, which data were collected</w:t>
      </w:r>
      <w:r w:rsidR="00A67BBA">
        <w:t xml:space="preserve"> from September to November 2015</w:t>
      </w:r>
      <w:r w:rsidR="00A67BBA" w:rsidRPr="00A67BBA">
        <w:t xml:space="preserve">, through a semi-structured questionnaire and previously tested, composed of questions </w:t>
      </w:r>
      <w:r w:rsidR="00A67BBA">
        <w:t>about the socio</w:t>
      </w:r>
      <w:r w:rsidR="00A67BBA" w:rsidRPr="00A67BBA">
        <w:t>demographic</w:t>
      </w:r>
      <w:r w:rsidR="00A67BBA">
        <w:t xml:space="preserve"> profile, and the WHOQOL-OLD and WHOQOL-BREF questionnaires. </w:t>
      </w:r>
      <w:r w:rsidR="00A9710C">
        <w:t>Findings:</w:t>
      </w:r>
      <w:r>
        <w:t xml:space="preserve"> </w:t>
      </w:r>
      <w:r w:rsidR="00F64D35">
        <w:t>Through scores of WHOQOL-BREF questionnaires and WHOQOL-</w:t>
      </w:r>
      <w:r w:rsidRPr="003047DD">
        <w:t>OLD shown in Table 1, it was observed that those</w:t>
      </w:r>
      <w:r>
        <w:t xml:space="preserve"> people</w:t>
      </w:r>
      <w:r w:rsidRPr="003047DD">
        <w:t xml:space="preserve"> who did not report pain</w:t>
      </w:r>
      <w:r>
        <w:t xml:space="preserve"> had </w:t>
      </w:r>
      <w:r w:rsidRPr="003047DD">
        <w:t>better</w:t>
      </w:r>
      <w:r>
        <w:t xml:space="preserve"> QOL scores</w:t>
      </w:r>
      <w:r w:rsidRPr="003047DD">
        <w:t xml:space="preserve"> than those reported pain, except in the physical domain</w:t>
      </w:r>
      <w:r>
        <w:t xml:space="preserve"> and in the</w:t>
      </w:r>
      <w:r w:rsidRPr="003047DD">
        <w:t xml:space="preserve"> facet autonomy.</w:t>
      </w:r>
      <w:r w:rsidR="00A9710C">
        <w:t xml:space="preserve"> Conclusion &amp; Significance: </w:t>
      </w:r>
      <w:r w:rsidR="00A67BBA" w:rsidRPr="00A67BBA">
        <w:t xml:space="preserve">The results of this study show that pain affects the </w:t>
      </w:r>
      <w:r w:rsidR="00F64D35">
        <w:t>QOL</w:t>
      </w:r>
      <w:r w:rsidR="00A67BBA" w:rsidRPr="00A67BBA">
        <w:t xml:space="preserve"> of the elderly with DM and enables the</w:t>
      </w:r>
      <w:r w:rsidR="00A67BBA">
        <w:t xml:space="preserve"> better</w:t>
      </w:r>
      <w:r w:rsidR="00A67BBA" w:rsidRPr="00A67BBA">
        <w:t xml:space="preserve"> planning of actions that meet the specific needs of this population.</w:t>
      </w:r>
    </w:p>
    <w:p w:rsidR="00F64D35" w:rsidRPr="003E38FA" w:rsidRDefault="00F64D35" w:rsidP="003E38FA">
      <w:pPr>
        <w:pStyle w:val="Corpodetexto"/>
        <w:spacing w:before="90" w:line="280" w:lineRule="auto"/>
        <w:ind w:left="100"/>
        <w:jc w:val="both"/>
      </w:pPr>
    </w:p>
    <w:p w:rsidR="005973B9" w:rsidRDefault="00BA76FB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164BFF" w:rsidRDefault="00164BFF" w:rsidP="001F2F30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>
        <w:rPr>
          <w:sz w:val="18"/>
        </w:rPr>
        <w:t>Bartley E</w:t>
      </w:r>
      <w:r w:rsidRPr="001F2F30">
        <w:rPr>
          <w:sz w:val="18"/>
        </w:rPr>
        <w:t>J</w:t>
      </w:r>
      <w:r>
        <w:rPr>
          <w:sz w:val="18"/>
        </w:rPr>
        <w:t>,</w:t>
      </w:r>
      <w:r w:rsidRPr="001F2F30">
        <w:rPr>
          <w:sz w:val="18"/>
        </w:rPr>
        <w:t xml:space="preserve"> </w:t>
      </w:r>
      <w:proofErr w:type="spellStart"/>
      <w:r w:rsidRPr="001F2F30">
        <w:rPr>
          <w:sz w:val="18"/>
        </w:rPr>
        <w:t>F</w:t>
      </w:r>
      <w:r>
        <w:rPr>
          <w:sz w:val="18"/>
        </w:rPr>
        <w:t>illingim</w:t>
      </w:r>
      <w:proofErr w:type="spellEnd"/>
      <w:r>
        <w:rPr>
          <w:sz w:val="18"/>
        </w:rPr>
        <w:t xml:space="preserve"> RB (2013)</w:t>
      </w:r>
      <w:r w:rsidRPr="001F2F30">
        <w:rPr>
          <w:sz w:val="18"/>
        </w:rPr>
        <w:t xml:space="preserve"> Sex differences in pain: a brief review of clinical and experimental findings. British Journal of </w:t>
      </w:r>
      <w:proofErr w:type="spellStart"/>
      <w:r w:rsidRPr="001F2F30">
        <w:rPr>
          <w:sz w:val="18"/>
        </w:rPr>
        <w:t>A</w:t>
      </w:r>
      <w:r>
        <w:rPr>
          <w:sz w:val="18"/>
        </w:rPr>
        <w:t>naesthesia</w:t>
      </w:r>
      <w:proofErr w:type="spellEnd"/>
      <w:r>
        <w:rPr>
          <w:sz w:val="18"/>
        </w:rPr>
        <w:t>, 111 (1): 52-58</w:t>
      </w:r>
      <w:r w:rsidRPr="001F2F30">
        <w:rPr>
          <w:sz w:val="18"/>
        </w:rPr>
        <w:t xml:space="preserve">. </w:t>
      </w:r>
    </w:p>
    <w:p w:rsidR="00A67D4F" w:rsidRDefault="00164BFF" w:rsidP="00A67D4F">
      <w:pPr>
        <w:pStyle w:val="PargrafodaLista"/>
        <w:numPr>
          <w:ilvl w:val="0"/>
          <w:numId w:val="3"/>
        </w:numPr>
        <w:tabs>
          <w:tab w:val="left" w:pos="384"/>
        </w:tabs>
        <w:spacing w:before="120" w:line="216" w:lineRule="exact"/>
        <w:ind w:left="380" w:right="136"/>
        <w:rPr>
          <w:sz w:val="18"/>
        </w:rPr>
      </w:pPr>
      <w:r>
        <w:rPr>
          <w:sz w:val="18"/>
        </w:rPr>
        <w:t xml:space="preserve">Jain V, </w:t>
      </w:r>
      <w:proofErr w:type="spellStart"/>
      <w:r>
        <w:rPr>
          <w:sz w:val="18"/>
        </w:rPr>
        <w:t>Shivkumar</w:t>
      </w:r>
      <w:proofErr w:type="spellEnd"/>
      <w:r>
        <w:rPr>
          <w:sz w:val="18"/>
        </w:rPr>
        <w:t xml:space="preserve"> S, Gupta O (2014)</w:t>
      </w:r>
      <w:r w:rsidRPr="001F2F30">
        <w:rPr>
          <w:sz w:val="18"/>
        </w:rPr>
        <w:t xml:space="preserve"> Health-Related Quality of Life (</w:t>
      </w:r>
      <w:proofErr w:type="spellStart"/>
      <w:r w:rsidRPr="001F2F30">
        <w:rPr>
          <w:sz w:val="18"/>
        </w:rPr>
        <w:t>Hr-Qol</w:t>
      </w:r>
      <w:proofErr w:type="spellEnd"/>
      <w:r w:rsidRPr="001F2F30">
        <w:rPr>
          <w:sz w:val="18"/>
        </w:rPr>
        <w:t xml:space="preserve">) in Patients with Type 2 Diabetes Mellitus. North </w:t>
      </w:r>
    </w:p>
    <w:p w:rsidR="00A67D4F" w:rsidRDefault="00A67D4F" w:rsidP="00A67D4F">
      <w:pPr>
        <w:pStyle w:val="PargrafodaLista"/>
        <w:tabs>
          <w:tab w:val="left" w:pos="384"/>
        </w:tabs>
        <w:spacing w:before="120" w:line="216" w:lineRule="exact"/>
        <w:ind w:left="380" w:right="136" w:firstLine="0"/>
        <w:rPr>
          <w:sz w:val="18"/>
        </w:rPr>
      </w:pPr>
    </w:p>
    <w:p w:rsidR="00164BFF" w:rsidRPr="00986BB7" w:rsidRDefault="00164BFF" w:rsidP="00A67D4F">
      <w:pPr>
        <w:pStyle w:val="PargrafodaLista"/>
        <w:tabs>
          <w:tab w:val="left" w:pos="384"/>
        </w:tabs>
        <w:spacing w:before="120" w:line="216" w:lineRule="exact"/>
        <w:ind w:left="380" w:right="136" w:firstLine="0"/>
        <w:rPr>
          <w:sz w:val="18"/>
        </w:rPr>
      </w:pPr>
      <w:r w:rsidRPr="001F2F30">
        <w:rPr>
          <w:sz w:val="18"/>
        </w:rPr>
        <w:t>American Journal of M</w:t>
      </w:r>
      <w:r>
        <w:rPr>
          <w:sz w:val="18"/>
        </w:rPr>
        <w:t>edical Sciences, 6(2), 96–101.</w:t>
      </w:r>
      <w:r w:rsidRPr="001F2F30">
        <w:rPr>
          <w:sz w:val="18"/>
        </w:rPr>
        <w:t xml:space="preserve"> http://doi.org/10.4103/1947-2714.127752</w:t>
      </w:r>
      <w:r>
        <w:rPr>
          <w:sz w:val="18"/>
        </w:rPr>
        <w:t xml:space="preserve">LiX </w:t>
      </w:r>
    </w:p>
    <w:p w:rsidR="00164BFF" w:rsidRDefault="00164BFF" w:rsidP="001F2F30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1F2F30">
        <w:rPr>
          <w:sz w:val="18"/>
        </w:rPr>
        <w:t>Nogueira</w:t>
      </w:r>
      <w:proofErr w:type="spellEnd"/>
      <w:r>
        <w:rPr>
          <w:sz w:val="18"/>
        </w:rPr>
        <w:t xml:space="preserve"> MF</w:t>
      </w:r>
      <w:r w:rsidRPr="001F2F30">
        <w:rPr>
          <w:sz w:val="18"/>
        </w:rPr>
        <w:t xml:space="preserve"> et al.</w:t>
      </w:r>
      <w:r>
        <w:rPr>
          <w:sz w:val="18"/>
        </w:rPr>
        <w:t xml:space="preserve"> (2015)</w:t>
      </w:r>
      <w:r w:rsidRPr="001F2F30">
        <w:rPr>
          <w:sz w:val="18"/>
        </w:rPr>
        <w:t xml:space="preserve"> Quality assessment of elderly living with diabetes mellitus. J </w:t>
      </w:r>
      <w:proofErr w:type="spellStart"/>
      <w:r w:rsidRPr="001F2F30">
        <w:rPr>
          <w:sz w:val="18"/>
        </w:rPr>
        <w:t>Nurs</w:t>
      </w:r>
      <w:proofErr w:type="spellEnd"/>
      <w:r w:rsidRPr="001F2F30">
        <w:rPr>
          <w:sz w:val="18"/>
        </w:rPr>
        <w:t xml:space="preserve"> UFPE on </w:t>
      </w:r>
      <w:proofErr w:type="gramStart"/>
      <w:r w:rsidRPr="001F2F30">
        <w:rPr>
          <w:sz w:val="18"/>
        </w:rPr>
        <w:t>line.,</w:t>
      </w:r>
      <w:proofErr w:type="gramEnd"/>
      <w:r w:rsidRPr="001F2F30">
        <w:rPr>
          <w:sz w:val="18"/>
        </w:rPr>
        <w:t xml:space="preserve"> Recife</w:t>
      </w:r>
      <w:r>
        <w:rPr>
          <w:sz w:val="18"/>
        </w:rPr>
        <w:t>, 9(Suppl. 6):8688-97</w:t>
      </w:r>
      <w:r w:rsidRPr="001F2F30">
        <w:rPr>
          <w:sz w:val="18"/>
        </w:rPr>
        <w:t>.</w:t>
      </w:r>
    </w:p>
    <w:p w:rsidR="00164BFF" w:rsidRDefault="00164BFF" w:rsidP="001F2F30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64BFF">
        <w:rPr>
          <w:sz w:val="18"/>
        </w:rPr>
        <w:t>Sousa M</w:t>
      </w:r>
      <w:r>
        <w:rPr>
          <w:sz w:val="18"/>
        </w:rPr>
        <w:t>C</w:t>
      </w:r>
      <w:r w:rsidRPr="00164BFF">
        <w:rPr>
          <w:sz w:val="18"/>
        </w:rPr>
        <w:t xml:space="preserve"> et al. </w:t>
      </w:r>
      <w:r w:rsidRPr="001F2F30">
        <w:rPr>
          <w:sz w:val="18"/>
        </w:rPr>
        <w:t xml:space="preserve">(2016) Correlation of quality of life with the knowledge and attitude of diabetic elderly. Invest </w:t>
      </w:r>
      <w:proofErr w:type="spellStart"/>
      <w:r w:rsidRPr="001F2F30">
        <w:rPr>
          <w:sz w:val="18"/>
        </w:rPr>
        <w:t>Ed</w:t>
      </w:r>
      <w:r>
        <w:rPr>
          <w:sz w:val="18"/>
        </w:rPr>
        <w:t>uc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Enferm</w:t>
      </w:r>
      <w:proofErr w:type="spellEnd"/>
      <w:r>
        <w:rPr>
          <w:sz w:val="18"/>
        </w:rPr>
        <w:t>., 34(1): 180-188.</w:t>
      </w:r>
    </w:p>
    <w:p w:rsidR="00164BFF" w:rsidRDefault="00164BFF" w:rsidP="00164BFF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164BFF">
        <w:rPr>
          <w:sz w:val="18"/>
        </w:rPr>
        <w:t xml:space="preserve">Tavares DMS et al. (2014) Factors associated with quality of life of elderly people with diabetes mellitus. J </w:t>
      </w:r>
      <w:proofErr w:type="spellStart"/>
      <w:r w:rsidRPr="00164BFF">
        <w:rPr>
          <w:sz w:val="18"/>
        </w:rPr>
        <w:t>Nurs</w:t>
      </w:r>
      <w:proofErr w:type="spellEnd"/>
      <w:r w:rsidRPr="00164BFF">
        <w:rPr>
          <w:sz w:val="18"/>
        </w:rPr>
        <w:t xml:space="preserve"> UFPE on </w:t>
      </w:r>
      <w:proofErr w:type="gramStart"/>
      <w:r w:rsidRPr="00164BFF">
        <w:rPr>
          <w:sz w:val="18"/>
        </w:rPr>
        <w:t>line.,</w:t>
      </w:r>
      <w:proofErr w:type="gramEnd"/>
      <w:r w:rsidRPr="00164BFF">
        <w:rPr>
          <w:sz w:val="18"/>
        </w:rPr>
        <w:t xml:space="preserve"> Recife, 8(6):1491-501.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 wp14:anchorId="2A960F3B" wp14:editId="59D30EF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C63D7D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F5C4A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val="pt-BR" w:eastAsia="pt-BR"/>
        </w:rPr>
        <w:drawing>
          <wp:anchor distT="0" distB="0" distL="114300" distR="114300" simplePos="0" relativeHeight="251658240" behindDoc="0" locked="0" layoutInCell="1" allowOverlap="1" wp14:anchorId="10F307D5" wp14:editId="56803CE3">
            <wp:simplePos x="0" y="0"/>
            <wp:positionH relativeFrom="column">
              <wp:posOffset>540385</wp:posOffset>
            </wp:positionH>
            <wp:positionV relativeFrom="paragraph">
              <wp:posOffset>57785</wp:posOffset>
            </wp:positionV>
            <wp:extent cx="709295" cy="947420"/>
            <wp:effectExtent l="0" t="0" r="0" b="508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ma Enfermagem pt2 -357 - Copy - Copy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81" b="17695"/>
                    <a:stretch/>
                  </pic:blipFill>
                  <pic:spPr bwMode="auto">
                    <a:xfrm>
                      <a:off x="0" y="0"/>
                      <a:ext cx="709295" cy="947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B61EED" w:rsidRDefault="001E534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1E534B">
        <w:rPr>
          <w:rFonts w:ascii="Arial"/>
          <w:sz w:val="14"/>
        </w:rPr>
        <w:t xml:space="preserve">Fernanda </w:t>
      </w:r>
      <w:proofErr w:type="spellStart"/>
      <w:r w:rsidRPr="001E534B">
        <w:rPr>
          <w:rFonts w:ascii="Arial"/>
          <w:sz w:val="14"/>
        </w:rPr>
        <w:t>Paiva</w:t>
      </w:r>
      <w:proofErr w:type="spellEnd"/>
      <w:r w:rsidRPr="001E534B">
        <w:rPr>
          <w:rFonts w:ascii="Arial"/>
          <w:sz w:val="14"/>
        </w:rPr>
        <w:t xml:space="preserve"> is a register nurse who loves working with elderly patients and chronic disease. She studied in the nursing program at Lehman College </w:t>
      </w:r>
      <w:r>
        <w:rPr>
          <w:rFonts w:ascii="Arial"/>
          <w:sz w:val="14"/>
        </w:rPr>
        <w:t xml:space="preserve">- </w:t>
      </w:r>
      <w:r w:rsidRPr="001E534B">
        <w:rPr>
          <w:rFonts w:ascii="Arial"/>
          <w:sz w:val="14"/>
        </w:rPr>
        <w:t xml:space="preserve">CUNY (New York, USA) as an exchange student during one year (2014). Currently, she is a master student in Sciences and Technologies in Health at the University </w:t>
      </w:r>
      <w:proofErr w:type="gramStart"/>
      <w:r w:rsidRPr="001E534B">
        <w:rPr>
          <w:rFonts w:ascii="Arial"/>
          <w:sz w:val="14"/>
        </w:rPr>
        <w:t>of</w:t>
      </w:r>
      <w:proofErr w:type="gramEnd"/>
      <w:r w:rsidRPr="001E534B">
        <w:rPr>
          <w:rFonts w:ascii="Arial"/>
          <w:sz w:val="14"/>
        </w:rPr>
        <w:t xml:space="preserve"> Brasilia, Brazil.</w:t>
      </w:r>
    </w:p>
    <w:p w:rsidR="00AE3E37" w:rsidRDefault="003047D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B61EED" w:rsidRPr="000F7AB6">
          <w:rPr>
            <w:rStyle w:val="Hyperlink"/>
            <w:rFonts w:ascii="Arial"/>
            <w:sz w:val="14"/>
          </w:rPr>
          <w:t>fernandinhathays@gmail.com</w:t>
        </w:r>
      </w:hyperlink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E1DA82E" wp14:editId="22C9A37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E90C9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67D4F" w:rsidRDefault="00A67D4F">
      <w:pPr>
        <w:spacing w:before="39"/>
        <w:ind w:left="100"/>
        <w:rPr>
          <w:rFonts w:ascii="Minion Pro"/>
          <w:b/>
          <w:sz w:val="20"/>
        </w:rPr>
        <w:sectPr w:rsidR="00A67D4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B21A57" w:rsidRDefault="003E38FA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lastRenderedPageBreak/>
        <w:t>N</w:t>
      </w:r>
      <w:r w:rsidR="00A9710C" w:rsidRPr="00B21A57">
        <w:rPr>
          <w:rFonts w:ascii="Minion Pro"/>
          <w:b/>
          <w:sz w:val="20"/>
        </w:rPr>
        <w:t>otes/Comments:</w:t>
      </w:r>
    </w:p>
    <w:p w:rsidR="00AE3E37" w:rsidRDefault="00AE3E37">
      <w:pPr>
        <w:rPr>
          <w:rFonts w:ascii="Minion Pro"/>
          <w:sz w:val="24"/>
        </w:rPr>
        <w:sectPr w:rsidR="00AE3E37" w:rsidSect="00A67D4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995FAB" w:rsidP="00986BB7">
      <w:pPr>
        <w:pStyle w:val="Corpodetexto"/>
        <w:ind w:right="-57"/>
        <w:rPr>
          <w:rFonts w:ascii="Minion Pro"/>
          <w:sz w:val="20"/>
          <w:lang w:val="pt-BR"/>
        </w:rPr>
      </w:pPr>
      <w:r w:rsidRPr="00A41114">
        <w:rPr>
          <w:rFonts w:ascii="Minion Pro"/>
          <w:sz w:val="20"/>
        </w:rPr>
        <w:lastRenderedPageBreak/>
        <w:t xml:space="preserve">  </w:t>
      </w:r>
      <w:r w:rsidRPr="00995FAB">
        <w:rPr>
          <w:rFonts w:ascii="Minion Pro"/>
          <w:sz w:val="20"/>
          <w:lang w:val="pt-BR"/>
        </w:rPr>
        <w:t xml:space="preserve">Contributors: RN PhD Tania CMSB </w:t>
      </w:r>
      <w:proofErr w:type="spellStart"/>
      <w:r w:rsidRPr="00995FAB">
        <w:rPr>
          <w:rFonts w:ascii="Minion Pro"/>
          <w:sz w:val="20"/>
          <w:lang w:val="pt-BR"/>
        </w:rPr>
        <w:t>Rehem</w:t>
      </w:r>
      <w:proofErr w:type="spellEnd"/>
      <w:r w:rsidRPr="00995FAB">
        <w:rPr>
          <w:rFonts w:ascii="Minion Pro"/>
          <w:sz w:val="20"/>
          <w:lang w:val="pt-BR"/>
        </w:rPr>
        <w:t>, RN PhD Cris RG</w:t>
      </w:r>
      <w:proofErr w:type="gramStart"/>
      <w:r w:rsidRPr="00995FAB">
        <w:rPr>
          <w:rFonts w:ascii="Minion Pro"/>
          <w:sz w:val="20"/>
          <w:lang w:val="pt-BR"/>
        </w:rPr>
        <w:t xml:space="preserve"> </w:t>
      </w:r>
      <w:r w:rsidR="00A67D4F">
        <w:rPr>
          <w:rFonts w:ascii="Minion Pro"/>
          <w:sz w:val="20"/>
          <w:lang w:val="pt-BR"/>
        </w:rPr>
        <w:t xml:space="preserve"> </w:t>
      </w:r>
      <w:proofErr w:type="gramEnd"/>
      <w:r w:rsidRPr="00995FAB">
        <w:rPr>
          <w:rFonts w:ascii="Minion Pro"/>
          <w:sz w:val="20"/>
          <w:lang w:val="pt-BR"/>
        </w:rPr>
        <w:t xml:space="preserve">Volpe, RN PhD </w:t>
      </w:r>
      <w:proofErr w:type="spellStart"/>
      <w:r w:rsidRPr="00995FAB">
        <w:rPr>
          <w:rFonts w:ascii="Minion Pro"/>
          <w:sz w:val="20"/>
          <w:lang w:val="pt-BR"/>
        </w:rPr>
        <w:t>Mani</w:t>
      </w:r>
      <w:proofErr w:type="spellEnd"/>
      <w:r w:rsidRPr="00995FAB">
        <w:rPr>
          <w:rFonts w:ascii="Minion Pro"/>
          <w:sz w:val="20"/>
          <w:lang w:val="pt-BR"/>
        </w:rPr>
        <w:t xml:space="preserve"> I </w:t>
      </w:r>
      <w:proofErr w:type="spellStart"/>
      <w:r w:rsidRPr="00995FAB">
        <w:rPr>
          <w:rFonts w:ascii="Minion Pro"/>
          <w:sz w:val="20"/>
          <w:lang w:val="pt-BR"/>
        </w:rPr>
        <w:t>Funez</w:t>
      </w:r>
      <w:proofErr w:type="spellEnd"/>
      <w:r w:rsidRPr="00995FAB">
        <w:rPr>
          <w:rFonts w:ascii="Minion Pro"/>
          <w:sz w:val="20"/>
          <w:lang w:val="pt-BR"/>
        </w:rPr>
        <w:t>, PhD Alessandro O Silva</w:t>
      </w:r>
    </w:p>
    <w:p w:rsidR="00A84896" w:rsidRPr="008F5C4A" w:rsidRDefault="008F5C4A" w:rsidP="008F5C4A">
      <w:pPr>
        <w:pStyle w:val="Corpodetexto"/>
        <w:ind w:right="-57"/>
        <w:rPr>
          <w:rFonts w:ascii="Minion Pro"/>
          <w:sz w:val="20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9264" behindDoc="0" locked="0" layoutInCell="1" allowOverlap="1" wp14:anchorId="733DC941" wp14:editId="245EA60C">
            <wp:simplePos x="0" y="0"/>
            <wp:positionH relativeFrom="column">
              <wp:posOffset>52705</wp:posOffset>
            </wp:positionH>
            <wp:positionV relativeFrom="paragraph">
              <wp:posOffset>174625</wp:posOffset>
            </wp:positionV>
            <wp:extent cx="865505" cy="487045"/>
            <wp:effectExtent l="0" t="0" r="0" b="8255"/>
            <wp:wrapNone/>
            <wp:docPr id="2" name="Imagem 2" descr="Image result for fap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ap d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inion Pro"/>
          <w:sz w:val="20"/>
        </w:rPr>
        <w:t xml:space="preserve">  Presentation funded by</w:t>
      </w:r>
      <w:r w:rsidRPr="008F5C4A">
        <w:rPr>
          <w:rFonts w:ascii="Minion Pro"/>
          <w:sz w:val="20"/>
        </w:rPr>
        <w:t xml:space="preserve"> </w:t>
      </w:r>
      <w:r w:rsidRPr="008F5C4A">
        <w:rPr>
          <w:rFonts w:ascii="Minion Pro"/>
          <w:sz w:val="20"/>
        </w:rPr>
        <w:t>Foundation for Research Support of the</w:t>
      </w:r>
      <w:r>
        <w:rPr>
          <w:rFonts w:ascii="Minion Pro"/>
          <w:sz w:val="20"/>
        </w:rPr>
        <w:t xml:space="preserve"> Distrito Federal (FAP-DF)</w:t>
      </w:r>
      <w:bookmarkStart w:id="0" w:name="_GoBack"/>
      <w:bookmarkEnd w:id="0"/>
    </w:p>
    <w:sectPr w:rsidR="00A84896" w:rsidRPr="008F5C4A" w:rsidSect="00A67D4F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338" w:rsidRDefault="00722338">
      <w:r>
        <w:separator/>
      </w:r>
    </w:p>
  </w:endnote>
  <w:endnote w:type="continuationSeparator" w:id="0">
    <w:p w:rsidR="00722338" w:rsidRDefault="00722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B0748D7" wp14:editId="41824C2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EB04B29" wp14:editId="0C40395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6E38E9A" wp14:editId="32E269E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338" w:rsidRDefault="00722338">
      <w:r>
        <w:separator/>
      </w:r>
    </w:p>
  </w:footnote>
  <w:footnote w:type="continuationSeparator" w:id="0">
    <w:p w:rsidR="00722338" w:rsidRDefault="00722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6AC0AC2" wp14:editId="2125AB0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D1E7991" wp14:editId="552A8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64BFF"/>
    <w:rsid w:val="001E534B"/>
    <w:rsid w:val="001F2F30"/>
    <w:rsid w:val="00263326"/>
    <w:rsid w:val="00292ED9"/>
    <w:rsid w:val="002B5DBE"/>
    <w:rsid w:val="003047DD"/>
    <w:rsid w:val="003211A3"/>
    <w:rsid w:val="003E38FA"/>
    <w:rsid w:val="00404E5B"/>
    <w:rsid w:val="00414F7B"/>
    <w:rsid w:val="004355DC"/>
    <w:rsid w:val="004749B4"/>
    <w:rsid w:val="00494130"/>
    <w:rsid w:val="004B74C6"/>
    <w:rsid w:val="004C0B74"/>
    <w:rsid w:val="004F3523"/>
    <w:rsid w:val="005973B9"/>
    <w:rsid w:val="005B3A56"/>
    <w:rsid w:val="006060CE"/>
    <w:rsid w:val="0063497F"/>
    <w:rsid w:val="00722338"/>
    <w:rsid w:val="007D1DC4"/>
    <w:rsid w:val="00873DF0"/>
    <w:rsid w:val="008756E6"/>
    <w:rsid w:val="008F5C4A"/>
    <w:rsid w:val="00986BB7"/>
    <w:rsid w:val="00995FAB"/>
    <w:rsid w:val="009B2D44"/>
    <w:rsid w:val="00A07E82"/>
    <w:rsid w:val="00A41114"/>
    <w:rsid w:val="00A67BBA"/>
    <w:rsid w:val="00A67D4F"/>
    <w:rsid w:val="00A84896"/>
    <w:rsid w:val="00A9710C"/>
    <w:rsid w:val="00AE3E37"/>
    <w:rsid w:val="00B21A57"/>
    <w:rsid w:val="00B61EED"/>
    <w:rsid w:val="00B87783"/>
    <w:rsid w:val="00BA76FB"/>
    <w:rsid w:val="00C03073"/>
    <w:rsid w:val="00C33602"/>
    <w:rsid w:val="00C759F3"/>
    <w:rsid w:val="00CD6F55"/>
    <w:rsid w:val="00CE13DF"/>
    <w:rsid w:val="00DE3104"/>
    <w:rsid w:val="00EA09D8"/>
    <w:rsid w:val="00F64D35"/>
    <w:rsid w:val="00F64E19"/>
    <w:rsid w:val="00F72EEA"/>
    <w:rsid w:val="00F84CAE"/>
    <w:rsid w:val="00F96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Legenda">
    <w:name w:val="caption"/>
    <w:basedOn w:val="Normal"/>
    <w:next w:val="Normal"/>
    <w:uiPriority w:val="35"/>
    <w:unhideWhenUsed/>
    <w:qFormat/>
    <w:rsid w:val="003E38FA"/>
    <w:pPr>
      <w:spacing w:after="200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Legenda">
    <w:name w:val="caption"/>
    <w:basedOn w:val="Normal"/>
    <w:next w:val="Normal"/>
    <w:uiPriority w:val="35"/>
    <w:unhideWhenUsed/>
    <w:qFormat/>
    <w:rsid w:val="003E38FA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fernandinhathays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4162</TotalTime>
  <Pages>1</Pages>
  <Words>642</Words>
  <Characters>3468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Fernanda Paiva</cp:lastModifiedBy>
  <cp:revision>5</cp:revision>
  <dcterms:created xsi:type="dcterms:W3CDTF">2018-04-29T00:36:00Z</dcterms:created>
  <dcterms:modified xsi:type="dcterms:W3CDTF">2018-08-06T18:20:00Z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