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761" w:rsidRPr="0068436F" w:rsidRDefault="005729EA" w:rsidP="005729EA">
      <w:pPr>
        <w:jc w:val="right"/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</w:pPr>
      <w:bookmarkStart w:id="0" w:name="_GoBack"/>
      <w:r w:rsidRPr="0068436F">
        <w:rPr>
          <w:rFonts w:eastAsiaTheme="majorEastAsia" w:cstheme="minorHAnsi"/>
          <w:b/>
          <w:bCs/>
          <w:color w:val="000000" w:themeColor="text1"/>
          <w:kern w:val="24"/>
          <w:sz w:val="24"/>
          <w:szCs w:val="24"/>
        </w:rPr>
        <w:t>Reducing Heart Failure Readmission</w:t>
      </w:r>
    </w:p>
    <w:bookmarkEnd w:id="0"/>
    <w:p w:rsidR="005729EA" w:rsidRPr="005729EA" w:rsidRDefault="005729EA" w:rsidP="005729EA">
      <w:pPr>
        <w:jc w:val="right"/>
        <w:rPr>
          <w:rFonts w:cstheme="minorHAnsi"/>
          <w:sz w:val="24"/>
          <w:szCs w:val="24"/>
          <w:lang w:bidi="ar-SY"/>
        </w:rPr>
      </w:pPr>
      <w:r w:rsidRPr="005729EA">
        <w:rPr>
          <w:rFonts w:cstheme="minorHAnsi"/>
          <w:sz w:val="24"/>
          <w:szCs w:val="24"/>
          <w:lang w:bidi="ar-SY"/>
        </w:rPr>
        <w:t>Samer Ellahham, MD, FACP, FACC, FAHA, FACMQ, CPHQ</w:t>
      </w:r>
    </w:p>
    <w:p w:rsidR="005729EA" w:rsidRDefault="005729EA" w:rsidP="005729EA">
      <w:pPr>
        <w:jc w:val="right"/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</w:pPr>
      <w:r w:rsidRPr="005729EA">
        <w:rPr>
          <w:rFonts w:cstheme="minorHAnsi"/>
          <w:sz w:val="24"/>
          <w:szCs w:val="24"/>
          <w:lang w:bidi="ar-SY"/>
        </w:rPr>
        <w:t>Cleveland Clinic, US and Cleveland Clinic Abu Dhabi, UAE</w:t>
      </w:r>
    </w:p>
    <w:p w:rsidR="005729EA" w:rsidRPr="0068436F" w:rsidRDefault="005729EA" w:rsidP="0068436F">
      <w:pPr>
        <w:jc w:val="right"/>
        <w:rPr>
          <w:rFonts w:cstheme="minorHAnsi"/>
          <w:sz w:val="24"/>
          <w:szCs w:val="24"/>
          <w:rtl/>
          <w:lang w:bidi="ar-SY"/>
        </w:rPr>
      </w:pP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The cost of heart failure care is 1-2% overall healthcare spending in developed countries.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In the United States, heart failure consumes more Medicare dollars than any other diagnosis.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Diabetes mellitus and preserved ejection fraction are independent predictors of higher lifetime costs.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Costs are accrued more rapidly at the time of initial diagnosis and in the final months of life.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The incidence of heart failure is high and increases with age</w:t>
      </w:r>
      <w:r w:rsidRPr="005729EA">
        <w:rPr>
          <w:rFonts w:cstheme="minorHAnsi"/>
          <w:sz w:val="24"/>
          <w:szCs w:val="24"/>
          <w:lang w:bidi="ar-SY"/>
        </w:rPr>
        <w:t>.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Readmission is an issue with heart failure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</w:t>
      </w:r>
      <w:proofErr w:type="gramStart"/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The</w:t>
      </w:r>
      <w:proofErr w:type="gramEnd"/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burden of hospitalization is increasing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. 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Heart failure is deadly and costly – with much of the cost due to the burden of hospitalization</w:t>
      </w:r>
      <w:r w:rsidRPr="005729EA">
        <w:rPr>
          <w:rFonts w:cstheme="minorHAnsi"/>
          <w:sz w:val="24"/>
          <w:szCs w:val="24"/>
          <w:lang w:bidi="ar-SY"/>
        </w:rPr>
        <w:t>.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</w:t>
      </w:r>
      <w:r w:rsidRPr="005729EA">
        <w:rPr>
          <w:rFonts w:eastAsiaTheme="majorEastAsia" w:cstheme="minorHAnsi"/>
          <w:color w:val="000000" w:themeColor="text1"/>
          <w:kern w:val="24"/>
          <w:sz w:val="24"/>
          <w:szCs w:val="24"/>
        </w:rPr>
        <w:t>Effective evidence-based interventions should address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 xml:space="preserve"> g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aps in care and promote effective transitions across sites and clinicians (e.g., single point person throughout episode of illness, transfer of information, focused patient/family caregiver education, coordinated follow-up services)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, and r</w:t>
      </w:r>
      <w:r w:rsidRPr="005729EA"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oot causes” of poor outcomes with a focus on longer-term value for both the patient and health care system</w:t>
      </w:r>
      <w:r>
        <w:rPr>
          <w:rFonts w:eastAsiaTheme="minorEastAsia" w:cstheme="minorHAnsi"/>
          <w:color w:val="000000" w:themeColor="text1"/>
          <w:kern w:val="24"/>
          <w:sz w:val="24"/>
          <w:szCs w:val="24"/>
          <w:lang w:bidi="ar-SY"/>
        </w:rPr>
        <w:t>.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A </w:t>
      </w:r>
      <w:r w:rsidRPr="005729EA">
        <w:rPr>
          <w:rFonts w:eastAsiaTheme="majorEastAsia" w:cstheme="minorHAnsi"/>
          <w:color w:val="000000" w:themeColor="text1"/>
          <w:kern w:val="24"/>
          <w:sz w:val="24"/>
          <w:szCs w:val="24"/>
        </w:rPr>
        <w:t>Heart Failure Readmission</w:t>
      </w:r>
      <w:r>
        <w:rPr>
          <w:rFonts w:eastAsiaTheme="majorEastAsia" w:cstheme="minorHAnsi"/>
          <w:color w:val="000000" w:themeColor="text1"/>
          <w:kern w:val="24"/>
          <w:sz w:val="24"/>
          <w:szCs w:val="24"/>
        </w:rPr>
        <w:t xml:space="preserve"> checklist </w:t>
      </w:r>
      <w:r w:rsidR="0068436F">
        <w:rPr>
          <w:rFonts w:cstheme="minorHAnsi"/>
          <w:sz w:val="24"/>
          <w:szCs w:val="24"/>
          <w:lang w:bidi="ar-SY"/>
        </w:rPr>
        <w:t>b</w:t>
      </w:r>
      <w:r w:rsidR="0068436F" w:rsidRPr="005729EA">
        <w:rPr>
          <w:rFonts w:cstheme="minorHAnsi"/>
          <w:sz w:val="24"/>
          <w:szCs w:val="24"/>
          <w:lang w:bidi="ar-SY"/>
        </w:rPr>
        <w:t xml:space="preserve">efore </w:t>
      </w:r>
      <w:r w:rsidR="0068436F">
        <w:rPr>
          <w:rFonts w:cstheme="minorHAnsi"/>
          <w:sz w:val="24"/>
          <w:szCs w:val="24"/>
          <w:lang w:bidi="ar-SY"/>
        </w:rPr>
        <w:t>a</w:t>
      </w:r>
      <w:r w:rsidR="0068436F" w:rsidRPr="005729EA">
        <w:rPr>
          <w:rFonts w:cstheme="minorHAnsi"/>
          <w:sz w:val="24"/>
          <w:szCs w:val="24"/>
          <w:lang w:bidi="ar-SY"/>
        </w:rPr>
        <w:t>dmission</w:t>
      </w:r>
      <w:r w:rsidR="0068436F">
        <w:rPr>
          <w:rFonts w:cstheme="minorHAnsi"/>
          <w:sz w:val="24"/>
          <w:szCs w:val="24"/>
          <w:lang w:bidi="ar-SY"/>
        </w:rPr>
        <w:t>, d</w:t>
      </w:r>
      <w:r w:rsidR="0068436F" w:rsidRPr="005729EA">
        <w:rPr>
          <w:rFonts w:cstheme="minorHAnsi"/>
          <w:sz w:val="24"/>
          <w:szCs w:val="24"/>
          <w:lang w:bidi="ar-SY"/>
        </w:rPr>
        <w:t xml:space="preserve">uring </w:t>
      </w:r>
      <w:r w:rsidR="0068436F">
        <w:rPr>
          <w:rFonts w:cstheme="minorHAnsi"/>
          <w:sz w:val="24"/>
          <w:szCs w:val="24"/>
          <w:lang w:bidi="ar-SY"/>
        </w:rPr>
        <w:t>h</w:t>
      </w:r>
      <w:r w:rsidR="0068436F" w:rsidRPr="005729EA">
        <w:rPr>
          <w:rFonts w:cstheme="minorHAnsi"/>
          <w:sz w:val="24"/>
          <w:szCs w:val="24"/>
          <w:lang w:bidi="ar-SY"/>
        </w:rPr>
        <w:t>ospitalization</w:t>
      </w:r>
      <w:r w:rsidR="0068436F">
        <w:rPr>
          <w:rFonts w:cstheme="minorHAnsi"/>
          <w:sz w:val="24"/>
          <w:szCs w:val="24"/>
          <w:lang w:bidi="ar-SY"/>
        </w:rPr>
        <w:t>, and related to d</w:t>
      </w:r>
      <w:r w:rsidR="0068436F" w:rsidRPr="005729EA">
        <w:rPr>
          <w:rFonts w:cstheme="minorHAnsi"/>
          <w:sz w:val="24"/>
          <w:szCs w:val="24"/>
          <w:lang w:bidi="ar-SY"/>
        </w:rPr>
        <w:t>ischarge</w:t>
      </w:r>
      <w:r w:rsidR="0068436F">
        <w:rPr>
          <w:rFonts w:cstheme="minorHAnsi"/>
          <w:sz w:val="24"/>
          <w:szCs w:val="24"/>
          <w:lang w:bidi="ar-SY"/>
        </w:rPr>
        <w:t>. In summary a checklist and d</w:t>
      </w:r>
      <w:r w:rsidRPr="005729EA">
        <w:rPr>
          <w:rFonts w:cstheme="minorHAnsi"/>
          <w:sz w:val="24"/>
          <w:szCs w:val="24"/>
          <w:lang w:bidi="ar-SY"/>
        </w:rPr>
        <w:t>isease management program</w:t>
      </w:r>
      <w:r w:rsidR="0068436F">
        <w:rPr>
          <w:rFonts w:cstheme="minorHAnsi"/>
          <w:sz w:val="24"/>
          <w:szCs w:val="24"/>
          <w:lang w:bidi="ar-SY"/>
        </w:rPr>
        <w:t xml:space="preserve"> are key y</w:t>
      </w:r>
      <w:r w:rsidRPr="005729EA">
        <w:rPr>
          <w:rFonts w:cstheme="minorHAnsi"/>
          <w:sz w:val="24"/>
          <w:szCs w:val="24"/>
          <w:lang w:bidi="ar-SY"/>
        </w:rPr>
        <w:t>.</w:t>
      </w:r>
      <w:r w:rsidR="0068436F">
        <w:rPr>
          <w:rFonts w:cstheme="minorHAnsi"/>
          <w:sz w:val="24"/>
          <w:szCs w:val="24"/>
          <w:lang w:bidi="ar-SY"/>
        </w:rPr>
        <w:t>to reducing heart failure hospital readmission.</w:t>
      </w:r>
    </w:p>
    <w:p w:rsidR="005729EA" w:rsidRPr="005729EA" w:rsidRDefault="005729EA" w:rsidP="005729EA">
      <w:pPr>
        <w:jc w:val="right"/>
        <w:rPr>
          <w:rFonts w:hint="cs"/>
          <w:sz w:val="28"/>
          <w:szCs w:val="28"/>
          <w:rtl/>
          <w:lang w:bidi="ar-SY"/>
        </w:rPr>
      </w:pPr>
    </w:p>
    <w:sectPr w:rsidR="005729EA" w:rsidRPr="005729EA" w:rsidSect="002B6D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42348"/>
    <w:multiLevelType w:val="hybridMultilevel"/>
    <w:tmpl w:val="8326C864"/>
    <w:lvl w:ilvl="0" w:tplc="4AB45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BC35CA">
      <w:start w:val="2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7C4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E48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1C1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CCF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4C9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D83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9006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9FF6690"/>
    <w:multiLevelType w:val="hybridMultilevel"/>
    <w:tmpl w:val="B90ED3BE"/>
    <w:lvl w:ilvl="0" w:tplc="CF86E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5C15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3883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546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7AD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1A7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D44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2C9A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07CFD"/>
    <w:multiLevelType w:val="hybridMultilevel"/>
    <w:tmpl w:val="6FBE55EC"/>
    <w:lvl w:ilvl="0" w:tplc="986280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E6F1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CC6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30F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0ED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542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8C2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EC1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B268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4B91E03"/>
    <w:multiLevelType w:val="hybridMultilevel"/>
    <w:tmpl w:val="1BD899EA"/>
    <w:lvl w:ilvl="0" w:tplc="4178F0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669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ED7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60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2C6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10B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740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3C5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283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EA"/>
    <w:rsid w:val="002B6DF6"/>
    <w:rsid w:val="005729EA"/>
    <w:rsid w:val="0068436F"/>
    <w:rsid w:val="00F9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88AFE3"/>
  <w15:chartTrackingRefBased/>
  <w15:docId w15:val="{4395969F-C212-406B-B72A-528AD53D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9E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2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60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4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40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2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3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55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8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0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00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497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1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7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28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7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ELLAHHAM</dc:creator>
  <cp:keywords/>
  <dc:description/>
  <cp:lastModifiedBy>SAMER ELLAHHAM</cp:lastModifiedBy>
  <cp:revision>1</cp:revision>
  <dcterms:created xsi:type="dcterms:W3CDTF">2018-08-21T15:07:00Z</dcterms:created>
  <dcterms:modified xsi:type="dcterms:W3CDTF">2018-08-21T15:20:00Z</dcterms:modified>
</cp:coreProperties>
</file>